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000" w:firstRow="0" w:lastRow="0" w:firstColumn="0" w:lastColumn="0" w:noHBand="0" w:noVBand="0"/>
      </w:tblPr>
      <w:tblGrid>
        <w:gridCol w:w="4253"/>
        <w:gridCol w:w="5103"/>
      </w:tblGrid>
      <w:tr w:rsidR="00DE2440" w:rsidRPr="00DE2440" w14:paraId="7ED434FD" w14:textId="77777777" w:rsidTr="006D0D81">
        <w:trPr>
          <w:trHeight w:val="993"/>
        </w:trPr>
        <w:tc>
          <w:tcPr>
            <w:tcW w:w="4253" w:type="dxa"/>
          </w:tcPr>
          <w:p w14:paraId="05F84A8F" w14:textId="77777777" w:rsidR="009C5F56" w:rsidRPr="00DE2440" w:rsidRDefault="009C5F56" w:rsidP="00EE13C2">
            <w:pPr>
              <w:spacing w:after="0" w:line="240" w:lineRule="auto"/>
              <w:jc w:val="center"/>
              <w:rPr>
                <w:color w:val="000000" w:themeColor="text1"/>
                <w:sz w:val="28"/>
                <w:szCs w:val="28"/>
              </w:rPr>
            </w:pPr>
            <w:r w:rsidRPr="00DE2440">
              <w:rPr>
                <w:color w:val="000000" w:themeColor="text1"/>
                <w:sz w:val="28"/>
                <w:szCs w:val="28"/>
              </w:rPr>
              <w:t>ĐẢNG BỘ TỈNH LÀO CAI</w:t>
            </w:r>
          </w:p>
          <w:p w14:paraId="215115C9" w14:textId="58114486" w:rsidR="009C5F56" w:rsidRPr="00DE2440" w:rsidRDefault="009C5F56" w:rsidP="00EE13C2">
            <w:pPr>
              <w:spacing w:after="0" w:line="240" w:lineRule="auto"/>
              <w:ind w:right="-108"/>
              <w:jc w:val="center"/>
              <w:rPr>
                <w:color w:val="000000" w:themeColor="text1"/>
                <w:szCs w:val="30"/>
              </w:rPr>
            </w:pPr>
            <w:r w:rsidRPr="00DE2440">
              <w:rPr>
                <w:b/>
                <w:bCs/>
                <w:color w:val="000000" w:themeColor="text1"/>
                <w:sz w:val="28"/>
                <w:szCs w:val="28"/>
              </w:rPr>
              <w:t xml:space="preserve">ĐẢNG ỦY XÃ </w:t>
            </w:r>
            <w:r w:rsidR="004212A7" w:rsidRPr="00DE2440">
              <w:rPr>
                <w:b/>
                <w:bCs/>
                <w:color w:val="000000" w:themeColor="text1"/>
                <w:sz w:val="28"/>
                <w:szCs w:val="28"/>
              </w:rPr>
              <w:t>LÙNG PHÌNH</w:t>
            </w:r>
            <w:r w:rsidRPr="00DE2440">
              <w:rPr>
                <w:b/>
                <w:bCs/>
                <w:color w:val="000000" w:themeColor="text1"/>
                <w:szCs w:val="30"/>
              </w:rPr>
              <w:br/>
              <w:t>*</w:t>
            </w:r>
          </w:p>
          <w:p w14:paraId="3EBD7E96" w14:textId="60159CFE" w:rsidR="00556B74" w:rsidRPr="00DE2440" w:rsidRDefault="009C5F56" w:rsidP="00E47119">
            <w:pPr>
              <w:spacing w:after="0"/>
              <w:jc w:val="center"/>
              <w:rPr>
                <w:color w:val="000000" w:themeColor="text1"/>
                <w:sz w:val="28"/>
                <w:szCs w:val="28"/>
              </w:rPr>
            </w:pPr>
            <w:r w:rsidRPr="00DE2440">
              <w:rPr>
                <w:color w:val="000000" w:themeColor="text1"/>
                <w:sz w:val="28"/>
                <w:szCs w:val="28"/>
              </w:rPr>
              <w:t xml:space="preserve">Số      </w:t>
            </w:r>
            <w:r w:rsidR="004212A7" w:rsidRPr="00DE2440">
              <w:rPr>
                <w:color w:val="000000" w:themeColor="text1"/>
                <w:sz w:val="28"/>
                <w:szCs w:val="28"/>
              </w:rPr>
              <w:t xml:space="preserve"> </w:t>
            </w:r>
            <w:r w:rsidRPr="00DE2440">
              <w:rPr>
                <w:color w:val="000000" w:themeColor="text1"/>
                <w:sz w:val="28"/>
                <w:szCs w:val="28"/>
              </w:rPr>
              <w:t xml:space="preserve">  -QĐ/ĐU</w:t>
            </w:r>
          </w:p>
        </w:tc>
        <w:tc>
          <w:tcPr>
            <w:tcW w:w="5103" w:type="dxa"/>
          </w:tcPr>
          <w:p w14:paraId="06AE0DAC" w14:textId="77777777" w:rsidR="009C5F56" w:rsidRPr="00DE2440" w:rsidRDefault="005B235F" w:rsidP="004212A7">
            <w:pPr>
              <w:spacing w:after="0"/>
              <w:jc w:val="center"/>
              <w:rPr>
                <w:b/>
                <w:color w:val="000000" w:themeColor="text1"/>
                <w:sz w:val="30"/>
                <w:szCs w:val="30"/>
              </w:rPr>
            </w:pPr>
            <w:r w:rsidRPr="00DE2440">
              <w:rPr>
                <w:b/>
                <w:noProof/>
                <w:color w:val="000000" w:themeColor="text1"/>
              </w:rPr>
              <mc:AlternateContent>
                <mc:Choice Requires="wps">
                  <w:drawing>
                    <wp:anchor distT="0" distB="0" distL="114300" distR="114300" simplePos="0" relativeHeight="251661312" behindDoc="0" locked="0" layoutInCell="1" allowOverlap="1" wp14:anchorId="1CCBB399" wp14:editId="4D556CD9">
                      <wp:simplePos x="0" y="0"/>
                      <wp:positionH relativeFrom="column">
                        <wp:posOffset>245110</wp:posOffset>
                      </wp:positionH>
                      <wp:positionV relativeFrom="paragraph">
                        <wp:posOffset>219710</wp:posOffset>
                      </wp:positionV>
                      <wp:extent cx="255895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8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65C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7.3pt" to="22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rNrwEAAEgDAAAOAAAAZHJzL2Uyb0RvYy54bWysU8Fu2zAMvQ/YPwi6L04CeGiNOD2k6y7d&#10;FqDtBzCSHAuVRYFUYufvJ6lJWmy3YT4Iokg+vfdEr+6mwYmjIbboW7mYzaUwXqG2ft/Kl+eHLzdS&#10;cASvwaE3rTwZlnfrz59WY2jMEnt02pBIIJ6bMbSyjzE0VcWqNwPwDIPxKdkhDRBTSPtKE4wJfXDV&#10;cj7/Wo1IOhAqw5xO79+Scl3wu86o+Kvr2EThWpm4xbJSWXd5rdYraPYEobfqTAP+gcUA1qdLr1D3&#10;EEEcyP4FNVhFyNjFmcKhwq6zyhQNSc1i/oeapx6CKVqSORyuNvH/g1U/jxu/pUxdTf4pPKJ6ZeFx&#10;04Pfm0Lg+RTSwy2yVdUYuLm25IDDlsRu/IE61cAhYnFh6mjIkEmfmIrZp6vZZopCpcNlXd/c1rUU&#10;6pKroLk0BuL43eAg8qaVzvrsAzRwfOSYiUBzKcnHHh+sc+UtnRdjK2/rZV0aGJ3VOZnLmPa7jSNx&#10;hDwN5SuqUuZjGeHB6wLWG9DfzvsI1r3t0+XOn83I+vOwcbNDfdrSxaT0XIXlebTyPHyMS/f7D7D+&#10;DQAA//8DAFBLAwQUAAYACAAAACEA9vl/BtsAAAAIAQAADwAAAGRycy9kb3ducmV2LnhtbExPQU7D&#10;QAy8I/GHlZG4VO2mbVRVaTYVAnLjQgvi6mZNEpH1ptltG3g9RhzgNLZnNDPOt6Pr1JmG0Ho2MJ8l&#10;oIgrb1uuDbzsy+kaVIjIFjvPZOCTAmyL66scM+sv/EznXayVmHDI0EATY59pHaqGHIaZ74mFe/eD&#10;wyjrUGs74EXMXacXSbLSDluWhAZ7um+o+tidnIFQvtKx/JpUk+RtWXtaHB+eHtGY25vxbgMq0hj/&#10;xPBTX6pDIZ0O/sQ2qM7Acr0SpWAqKHyazmU4/B50kev/DxTfAAAA//8DAFBLAQItABQABgAIAAAA&#10;IQC2gziS/gAAAOEBAAATAAAAAAAAAAAAAAAAAAAAAABbQ29udGVudF9UeXBlc10ueG1sUEsBAi0A&#10;FAAGAAgAAAAhADj9If/WAAAAlAEAAAsAAAAAAAAAAAAAAAAALwEAAF9yZWxzLy5yZWxzUEsBAi0A&#10;FAAGAAgAAAAhACMgKs2vAQAASAMAAA4AAAAAAAAAAAAAAAAALgIAAGRycy9lMm9Eb2MueG1sUEsB&#10;Ai0AFAAGAAgAAAAhAPb5fwbbAAAACAEAAA8AAAAAAAAAAAAAAAAACQQAAGRycy9kb3ducmV2Lnht&#10;bFBLBQYAAAAABAAEAPMAAAARBQAAAAA=&#10;"/>
                  </w:pict>
                </mc:Fallback>
              </mc:AlternateContent>
            </w:r>
            <w:r w:rsidR="00DD5BB6" w:rsidRPr="00DE2440">
              <w:rPr>
                <w:b/>
                <w:noProof/>
                <w:color w:val="000000" w:themeColor="text1"/>
                <w:sz w:val="30"/>
                <w:szCs w:val="30"/>
              </w:rPr>
              <mc:AlternateContent>
                <mc:Choice Requires="wps">
                  <w:drawing>
                    <wp:anchor distT="0" distB="0" distL="114300" distR="114300" simplePos="0" relativeHeight="251659264" behindDoc="0" locked="0" layoutInCell="1" allowOverlap="1" wp14:anchorId="5015057E" wp14:editId="5180887E">
                      <wp:simplePos x="0" y="0"/>
                      <wp:positionH relativeFrom="column">
                        <wp:posOffset>4522470</wp:posOffset>
                      </wp:positionH>
                      <wp:positionV relativeFrom="paragraph">
                        <wp:posOffset>948055</wp:posOffset>
                      </wp:positionV>
                      <wp:extent cx="241617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9BD0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pt,74.65pt" to="546.3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w5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Dxsb6pPy2l&#10;UJdcBc2lMRDHbwZHkTetdNZnH6CBwwPHTASaS0k+9nhvnStv6byYWvlluViWBkZndU7mMqZ+t3Ek&#10;DpCnoXxFVcq8LCPce13ABgP663kfwbrnfbrc+bMZWX8eNm52qE9bupiUnquwPI9WnoeXcen++wOs&#10;/wAAAP//AwBQSwMEFAAGAAgAAAAhACHaLmveAAAADAEAAA8AAABkcnMvZG93bnJldi54bWxMj8FO&#10;wzAMhu9IvENkJC4TS5YhxkrTCQG9cdkAcfUa01Y0TtdkW+HpySQkONr/p9+f89XoOnGgIbSeDcym&#10;CgRx5W3LtYHXl/LqFkSIyBY7z2TgiwKsivOzHDPrj7ymwybWIpVwyNBAE2OfSRmqhhyGqe+JU/bh&#10;B4cxjUMt7YDHVO46qZW6kQ5bThca7Omhoepzs3cGQvlGu/J7Uk3U+7z2pHePz09ozOXFeH8HItIY&#10;/2A46Sd1KJLT1u/ZBtEZWMy0TmgKrpdzECdCLfUCxPZ3JYtc/n+i+AEAAP//AwBQSwECLQAUAAYA&#10;CAAAACEAtoM4kv4AAADhAQAAEwAAAAAAAAAAAAAAAAAAAAAAW0NvbnRlbnRfVHlwZXNdLnhtbFBL&#10;AQItABQABgAIAAAAIQA4/SH/1gAAAJQBAAALAAAAAAAAAAAAAAAAAC8BAABfcmVscy8ucmVsc1BL&#10;AQItABQABgAIAAAAIQCRW2w5sAEAAEgDAAAOAAAAAAAAAAAAAAAAAC4CAABkcnMvZTJvRG9jLnht&#10;bFBLAQItABQABgAIAAAAIQAh2i5r3gAAAAwBAAAPAAAAAAAAAAAAAAAAAAoEAABkcnMvZG93bnJl&#10;di54bWxQSwUGAAAAAAQABADzAAAAFQUAAAAA&#10;"/>
                  </w:pict>
                </mc:Fallback>
              </mc:AlternateContent>
            </w:r>
            <w:r w:rsidR="00DD5BB6" w:rsidRPr="00DE2440">
              <w:rPr>
                <w:b/>
                <w:noProof/>
                <w:color w:val="000000" w:themeColor="text1"/>
                <w:sz w:val="30"/>
                <w:szCs w:val="30"/>
              </w:rPr>
              <mc:AlternateContent>
                <mc:Choice Requires="wps">
                  <w:drawing>
                    <wp:anchor distT="0" distB="0" distL="114300" distR="114300" simplePos="0" relativeHeight="251658240" behindDoc="0" locked="0" layoutInCell="1" allowOverlap="1" wp14:anchorId="4B011BD2" wp14:editId="04951D29">
                      <wp:simplePos x="0" y="0"/>
                      <wp:positionH relativeFrom="column">
                        <wp:posOffset>4522470</wp:posOffset>
                      </wp:positionH>
                      <wp:positionV relativeFrom="paragraph">
                        <wp:posOffset>948055</wp:posOffset>
                      </wp:positionV>
                      <wp:extent cx="2416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6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AAB45"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1pt,74.65pt" to="546.35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w5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Dxsb6pPy2l&#10;UJdcBc2lMRDHbwZHkTetdNZnH6CBwwPHTASaS0k+9nhvnStv6byYWvlluViWBkZndU7mMqZ+t3Ek&#10;DpCnoXxFVcq8LCPce13ABgP663kfwbrnfbrc+bMZWX8eNm52qE9bupiUnquwPI9WnoeXcen++wOs&#10;/wAAAP//AwBQSwMEFAAGAAgAAAAhACHaLmveAAAADAEAAA8AAABkcnMvZG93bnJldi54bWxMj8FO&#10;wzAMhu9IvENkJC4TS5YhxkrTCQG9cdkAcfUa01Y0TtdkW+HpySQkONr/p9+f89XoOnGgIbSeDcym&#10;CgRx5W3LtYHXl/LqFkSIyBY7z2TgiwKsivOzHDPrj7ymwybWIpVwyNBAE2OfSRmqhhyGqe+JU/bh&#10;B4cxjUMt7YDHVO46qZW6kQ5bThca7Omhoepzs3cGQvlGu/J7Uk3U+7z2pHePz09ozOXFeH8HItIY&#10;/2A46Sd1KJLT1u/ZBtEZWMy0TmgKrpdzECdCLfUCxPZ3JYtc/n+i+AEAAP//AwBQSwECLQAUAAYA&#10;CAAAACEAtoM4kv4AAADhAQAAEwAAAAAAAAAAAAAAAAAAAAAAW0NvbnRlbnRfVHlwZXNdLnhtbFBL&#10;AQItABQABgAIAAAAIQA4/SH/1gAAAJQBAAALAAAAAAAAAAAAAAAAAC8BAABfcmVscy8ucmVsc1BL&#10;AQItABQABgAIAAAAIQCRW2w5sAEAAEgDAAAOAAAAAAAAAAAAAAAAAC4CAABkcnMvZTJvRG9jLnht&#10;bFBLAQItABQABgAIAAAAIQAh2i5r3gAAAAwBAAAPAAAAAAAAAAAAAAAAAAoEAABkcnMvZG93bnJl&#10;di54bWxQSwUGAAAAAAQABADzAAAAFQUAAAAA&#10;"/>
                  </w:pict>
                </mc:Fallback>
              </mc:AlternateContent>
            </w:r>
            <w:r w:rsidR="009C5F56" w:rsidRPr="00DE2440">
              <w:rPr>
                <w:b/>
                <w:color w:val="000000" w:themeColor="text1"/>
                <w:sz w:val="30"/>
                <w:szCs w:val="30"/>
              </w:rPr>
              <w:t>ĐẢNG CỘNG SẢN VIỆT NAM</w:t>
            </w:r>
          </w:p>
          <w:p w14:paraId="5E4F3668" w14:textId="77777777" w:rsidR="009C5F56" w:rsidRPr="00DE2440" w:rsidRDefault="009C5F56" w:rsidP="00D4436B">
            <w:pPr>
              <w:spacing w:after="0"/>
              <w:jc w:val="right"/>
              <w:rPr>
                <w:color w:val="000000" w:themeColor="text1"/>
                <w:sz w:val="18"/>
                <w:szCs w:val="28"/>
              </w:rPr>
            </w:pPr>
          </w:p>
          <w:p w14:paraId="1FE71318" w14:textId="4A815E90" w:rsidR="009C5F56" w:rsidRPr="00DE2440" w:rsidRDefault="004212A7" w:rsidP="00D4436B">
            <w:pPr>
              <w:spacing w:after="0"/>
              <w:jc w:val="right"/>
              <w:rPr>
                <w:i/>
                <w:iCs/>
                <w:color w:val="000000" w:themeColor="text1"/>
                <w:szCs w:val="30"/>
              </w:rPr>
            </w:pPr>
            <w:r w:rsidRPr="00DE2440">
              <w:rPr>
                <w:i/>
                <w:iCs/>
                <w:color w:val="000000" w:themeColor="text1"/>
                <w:sz w:val="28"/>
                <w:szCs w:val="28"/>
              </w:rPr>
              <w:t>Lùng Phình</w:t>
            </w:r>
            <w:r w:rsidR="009C5F56" w:rsidRPr="00DE2440">
              <w:rPr>
                <w:i/>
                <w:iCs/>
                <w:color w:val="000000" w:themeColor="text1"/>
                <w:sz w:val="28"/>
                <w:szCs w:val="28"/>
              </w:rPr>
              <w:t xml:space="preserve">, ngày       tháng </w:t>
            </w:r>
            <w:r w:rsidRPr="00DE2440">
              <w:rPr>
                <w:i/>
                <w:iCs/>
                <w:color w:val="000000" w:themeColor="text1"/>
                <w:sz w:val="28"/>
                <w:szCs w:val="28"/>
              </w:rPr>
              <w:t xml:space="preserve">   </w:t>
            </w:r>
            <w:r w:rsidR="009C5F56" w:rsidRPr="00DE2440">
              <w:rPr>
                <w:i/>
                <w:iCs/>
                <w:color w:val="000000" w:themeColor="text1"/>
                <w:sz w:val="28"/>
                <w:szCs w:val="28"/>
              </w:rPr>
              <w:t xml:space="preserve"> năm 2026</w:t>
            </w:r>
          </w:p>
        </w:tc>
      </w:tr>
    </w:tbl>
    <w:p w14:paraId="5DB76443" w14:textId="77777777" w:rsidR="00DE2440" w:rsidRDefault="00DE2440" w:rsidP="001A423A">
      <w:pPr>
        <w:spacing w:after="0" w:line="240" w:lineRule="auto"/>
        <w:jc w:val="center"/>
        <w:rPr>
          <w:rFonts w:cs="Times New Roman"/>
          <w:b/>
          <w:noProof/>
          <w:color w:val="000000" w:themeColor="text1"/>
          <w:sz w:val="32"/>
          <w:szCs w:val="32"/>
        </w:rPr>
      </w:pPr>
    </w:p>
    <w:p w14:paraId="172496A9" w14:textId="6CD90C3D" w:rsidR="009143CE" w:rsidRPr="00DE2440" w:rsidRDefault="00910C9F" w:rsidP="001A423A">
      <w:pPr>
        <w:spacing w:after="0" w:line="240" w:lineRule="auto"/>
        <w:jc w:val="center"/>
        <w:rPr>
          <w:rFonts w:cs="Times New Roman"/>
          <w:noProof/>
          <w:color w:val="000000" w:themeColor="text1"/>
          <w:sz w:val="32"/>
          <w:szCs w:val="32"/>
          <w:lang w:val="vi-VN"/>
        </w:rPr>
      </w:pPr>
      <w:r w:rsidRPr="00DE2440">
        <w:rPr>
          <w:rFonts w:cs="Times New Roman"/>
          <w:b/>
          <w:noProof/>
          <w:color w:val="000000" w:themeColor="text1"/>
          <w:sz w:val="32"/>
          <w:szCs w:val="32"/>
          <w:lang w:val="vi-VN"/>
        </w:rPr>
        <w:t>QUY ĐỊNH</w:t>
      </w:r>
    </w:p>
    <w:p w14:paraId="71B4902F" w14:textId="77777777" w:rsidR="009143CE" w:rsidRPr="00DE2440" w:rsidRDefault="00910C9F" w:rsidP="001A423A">
      <w:pPr>
        <w:spacing w:after="0" w:line="240" w:lineRule="auto"/>
        <w:jc w:val="center"/>
        <w:rPr>
          <w:rFonts w:cs="Times New Roman"/>
          <w:noProof/>
          <w:color w:val="000000" w:themeColor="text1"/>
          <w:sz w:val="28"/>
          <w:szCs w:val="28"/>
          <w:lang w:val="vi-VN"/>
        </w:rPr>
      </w:pPr>
      <w:r w:rsidRPr="00DE2440">
        <w:rPr>
          <w:rFonts w:cs="Times New Roman"/>
          <w:b/>
          <w:noProof/>
          <w:color w:val="000000" w:themeColor="text1"/>
          <w:sz w:val="28"/>
          <w:szCs w:val="28"/>
          <w:lang w:val="vi-VN"/>
        </w:rPr>
        <w:t>về thực hiện chế độ thăm khi ốm, trợ cấp mắc bệnh hiểm nghèo,</w:t>
      </w:r>
    </w:p>
    <w:p w14:paraId="370C3D28" w14:textId="77777777" w:rsidR="009143CE" w:rsidRPr="00DE2440" w:rsidRDefault="00910C9F" w:rsidP="001A423A">
      <w:pPr>
        <w:spacing w:after="0" w:line="240" w:lineRule="auto"/>
        <w:jc w:val="center"/>
        <w:rPr>
          <w:rFonts w:cs="Times New Roman"/>
          <w:noProof/>
          <w:color w:val="000000" w:themeColor="text1"/>
          <w:sz w:val="28"/>
          <w:szCs w:val="28"/>
          <w:lang w:val="vi-VN"/>
        </w:rPr>
      </w:pPr>
      <w:r w:rsidRPr="00DE2440">
        <w:rPr>
          <w:rFonts w:cs="Times New Roman"/>
          <w:b/>
          <w:noProof/>
          <w:color w:val="000000" w:themeColor="text1"/>
          <w:sz w:val="28"/>
          <w:szCs w:val="28"/>
          <w:lang w:val="vi-VN"/>
        </w:rPr>
        <w:t>thăm viếng đối với cán bộ và chế độ chính sách với</w:t>
      </w:r>
    </w:p>
    <w:p w14:paraId="6B92F887" w14:textId="77777777" w:rsidR="009143CE" w:rsidRPr="00DE2440" w:rsidRDefault="00910C9F" w:rsidP="001A423A">
      <w:pPr>
        <w:spacing w:after="0" w:line="240" w:lineRule="auto"/>
        <w:jc w:val="center"/>
        <w:rPr>
          <w:rFonts w:cs="Times New Roman"/>
          <w:b/>
          <w:noProof/>
          <w:color w:val="000000" w:themeColor="text1"/>
          <w:sz w:val="28"/>
          <w:szCs w:val="28"/>
        </w:rPr>
      </w:pPr>
      <w:r w:rsidRPr="00DE2440">
        <w:rPr>
          <w:rFonts w:cs="Times New Roman"/>
          <w:b/>
          <w:noProof/>
          <w:color w:val="000000" w:themeColor="text1"/>
          <w:sz w:val="28"/>
          <w:szCs w:val="28"/>
          <w:lang w:val="vi-VN"/>
        </w:rPr>
        <w:t>đảng viên được tặng Huy hiệu Đảng</w:t>
      </w:r>
    </w:p>
    <w:p w14:paraId="55B47998" w14:textId="51DADD1F" w:rsidR="004212A7" w:rsidRPr="00DE2440" w:rsidRDefault="00274F6C" w:rsidP="005B7183">
      <w:pPr>
        <w:spacing w:after="0" w:line="240" w:lineRule="auto"/>
        <w:jc w:val="center"/>
        <w:rPr>
          <w:b/>
          <w:bCs/>
          <w:color w:val="000000" w:themeColor="text1"/>
          <w:spacing w:val="-6"/>
          <w:szCs w:val="30"/>
        </w:rPr>
      </w:pPr>
      <w:r w:rsidRPr="00DE2440">
        <w:rPr>
          <w:b/>
          <w:bCs/>
          <w:color w:val="000000" w:themeColor="text1"/>
          <w:spacing w:val="-6"/>
          <w:szCs w:val="30"/>
        </w:rPr>
        <w:t>-----</w:t>
      </w:r>
    </w:p>
    <w:p w14:paraId="462F6027" w14:textId="77777777" w:rsidR="005B7183" w:rsidRPr="00DE2440" w:rsidRDefault="005B7183" w:rsidP="005B7183">
      <w:pPr>
        <w:spacing w:after="0" w:line="240" w:lineRule="auto"/>
        <w:jc w:val="center"/>
        <w:rPr>
          <w:b/>
          <w:bCs/>
          <w:color w:val="000000" w:themeColor="text1"/>
          <w:spacing w:val="-6"/>
          <w:szCs w:val="30"/>
        </w:rPr>
      </w:pPr>
    </w:p>
    <w:p w14:paraId="50271288" w14:textId="77777777" w:rsidR="004212A7" w:rsidRPr="00DE2440" w:rsidRDefault="004212A7" w:rsidP="004212A7">
      <w:pPr>
        <w:pBdr>
          <w:top w:val="nil"/>
          <w:left w:val="nil"/>
          <w:bottom w:val="nil"/>
          <w:right w:val="nil"/>
          <w:between w:val="nil"/>
        </w:pBdr>
        <w:spacing w:after="0" w:line="360" w:lineRule="exact"/>
        <w:ind w:firstLine="709"/>
        <w:rPr>
          <w:rFonts w:cs="Times New Roman"/>
          <w:color w:val="000000" w:themeColor="text1"/>
          <w:sz w:val="28"/>
          <w:szCs w:val="28"/>
        </w:rPr>
      </w:pPr>
      <w:r w:rsidRPr="00DE2440">
        <w:rPr>
          <w:color w:val="000000" w:themeColor="text1"/>
          <w:sz w:val="28"/>
          <w:szCs w:val="28"/>
        </w:rPr>
        <w:t>- Căn cứ Điều lệ Đảng Cộng sản Việt Nam,</w:t>
      </w:r>
    </w:p>
    <w:p w14:paraId="05FEC519" w14:textId="38FB8E94" w:rsidR="004212A7" w:rsidRPr="00DE2440" w:rsidRDefault="004212A7" w:rsidP="004212A7">
      <w:pPr>
        <w:pBdr>
          <w:top w:val="nil"/>
          <w:left w:val="nil"/>
          <w:bottom w:val="nil"/>
          <w:right w:val="nil"/>
          <w:between w:val="nil"/>
        </w:pBdr>
        <w:spacing w:after="0" w:line="360" w:lineRule="exact"/>
        <w:ind w:firstLine="709"/>
        <w:jc w:val="both"/>
        <w:rPr>
          <w:color w:val="000000" w:themeColor="text1"/>
          <w:sz w:val="28"/>
          <w:szCs w:val="28"/>
        </w:rPr>
      </w:pPr>
      <w:bookmarkStart w:id="0" w:name="tvpllink_ohytbzorqe_5"/>
      <w:bookmarkEnd w:id="0"/>
      <w:r w:rsidRPr="00DE2440">
        <w:rPr>
          <w:color w:val="000000" w:themeColor="text1"/>
          <w:sz w:val="28"/>
          <w:szCs w:val="28"/>
        </w:rPr>
        <w:t xml:space="preserve">- Căn cứ Quy định số </w:t>
      </w:r>
      <w:r w:rsidRPr="00DE2440">
        <w:rPr>
          <w:color w:val="000000" w:themeColor="text1"/>
          <w:sz w:val="28"/>
          <w:szCs w:val="28"/>
          <w:lang w:val="vi-VN"/>
        </w:rPr>
        <w:t>294</w:t>
      </w:r>
      <w:r w:rsidRPr="00DE2440">
        <w:rPr>
          <w:color w:val="000000" w:themeColor="text1"/>
          <w:sz w:val="28"/>
          <w:szCs w:val="28"/>
        </w:rPr>
        <w:t xml:space="preserve">-QĐ/TW, ngày </w:t>
      </w:r>
      <w:r w:rsidRPr="00DE2440">
        <w:rPr>
          <w:color w:val="000000" w:themeColor="text1"/>
          <w:sz w:val="28"/>
          <w:szCs w:val="28"/>
          <w:lang w:val="vi-VN"/>
        </w:rPr>
        <w:t xml:space="preserve">26/5/2025 </w:t>
      </w:r>
      <w:r w:rsidRPr="00DE2440">
        <w:rPr>
          <w:color w:val="000000" w:themeColor="text1"/>
          <w:sz w:val="28"/>
          <w:szCs w:val="28"/>
        </w:rPr>
        <w:t>của Ban Chấp hành Trung ương Đảng thi hành Điều lệ Đảng</w:t>
      </w:r>
      <w:r w:rsidR="00754BCE" w:rsidRPr="00DE2440">
        <w:rPr>
          <w:color w:val="000000" w:themeColor="text1"/>
          <w:sz w:val="28"/>
          <w:szCs w:val="28"/>
        </w:rPr>
        <w:t>,</w:t>
      </w:r>
    </w:p>
    <w:p w14:paraId="60AFF45D" w14:textId="0F600A95" w:rsidR="009143CE" w:rsidRPr="00DE2440" w:rsidRDefault="00910C9F"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lang w:val="vi-VN"/>
        </w:rPr>
        <w:t>- Căn cứ Nghị định số 105/2012/NĐ-CP</w:t>
      </w:r>
      <w:r w:rsidR="00504657" w:rsidRPr="00DE2440">
        <w:rPr>
          <w:rFonts w:cs="Times New Roman"/>
          <w:noProof/>
          <w:color w:val="000000" w:themeColor="text1"/>
          <w:sz w:val="28"/>
          <w:szCs w:val="28"/>
        </w:rPr>
        <w:t>,</w:t>
      </w:r>
      <w:r w:rsidRPr="00DE2440">
        <w:rPr>
          <w:rFonts w:cs="Times New Roman"/>
          <w:noProof/>
          <w:color w:val="000000" w:themeColor="text1"/>
          <w:sz w:val="28"/>
          <w:szCs w:val="28"/>
          <w:lang w:val="vi-VN"/>
        </w:rPr>
        <w:t xml:space="preserve"> ngày 17/12/2012 của Chính phủ về việc ban hành Quy chế tổ chức lễ tang đối với cán bộ, công chức, viên chức nhà nước khi từ trần; Nghị định số 237/2025/NĐ-CP</w:t>
      </w:r>
      <w:r w:rsidR="00504657" w:rsidRPr="00DE2440">
        <w:rPr>
          <w:rFonts w:cs="Times New Roman"/>
          <w:noProof/>
          <w:color w:val="000000" w:themeColor="text1"/>
          <w:sz w:val="28"/>
          <w:szCs w:val="28"/>
        </w:rPr>
        <w:t>,</w:t>
      </w:r>
      <w:r w:rsidRPr="00DE2440">
        <w:rPr>
          <w:rFonts w:cs="Times New Roman"/>
          <w:noProof/>
          <w:color w:val="000000" w:themeColor="text1"/>
          <w:sz w:val="28"/>
          <w:szCs w:val="28"/>
          <w:lang w:val="vi-VN"/>
        </w:rPr>
        <w:t xml:space="preserve"> ngày 29/8/2025 của Chính phủ về sửa đổi, bổ sung một số điều của Nghị định số 105/2012/NĐ-CP</w:t>
      </w:r>
      <w:r w:rsidR="00754BCE" w:rsidRPr="00DE2440">
        <w:rPr>
          <w:rFonts w:cs="Times New Roman"/>
          <w:noProof/>
          <w:color w:val="000000" w:themeColor="text1"/>
          <w:sz w:val="28"/>
          <w:szCs w:val="28"/>
        </w:rPr>
        <w:t>,</w:t>
      </w:r>
    </w:p>
    <w:p w14:paraId="593E8288" w14:textId="3BF7EBFF" w:rsidR="009143CE" w:rsidRPr="00DE2440" w:rsidRDefault="00910C9F"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lang w:val="vi-VN"/>
        </w:rPr>
        <w:t>- Căn cứ Quyết định số 99-QĐ/TW</w:t>
      </w:r>
      <w:r w:rsidR="00504657" w:rsidRPr="00DE2440">
        <w:rPr>
          <w:rFonts w:cs="Times New Roman"/>
          <w:noProof/>
          <w:color w:val="000000" w:themeColor="text1"/>
          <w:sz w:val="28"/>
          <w:szCs w:val="28"/>
        </w:rPr>
        <w:t>,</w:t>
      </w:r>
      <w:r w:rsidRPr="00DE2440">
        <w:rPr>
          <w:rFonts w:cs="Times New Roman"/>
          <w:noProof/>
          <w:color w:val="000000" w:themeColor="text1"/>
          <w:sz w:val="28"/>
          <w:szCs w:val="28"/>
          <w:lang w:val="vi-VN"/>
        </w:rPr>
        <w:t xml:space="preserve"> ngày 30/5/2012 của Ban Chấp hành Trung ương ban hành Quy định chế độ chi hoạt động công tác đảng của tổ chức cơ sở đảng, đảng bộ cấp trên trực tiếp cơ sở</w:t>
      </w:r>
      <w:r w:rsidR="00754BCE" w:rsidRPr="00DE2440">
        <w:rPr>
          <w:rFonts w:cs="Times New Roman"/>
          <w:noProof/>
          <w:color w:val="000000" w:themeColor="text1"/>
          <w:sz w:val="28"/>
          <w:szCs w:val="28"/>
        </w:rPr>
        <w:t>,</w:t>
      </w:r>
    </w:p>
    <w:p w14:paraId="4E226F1A" w14:textId="03BF722B" w:rsidR="009143CE" w:rsidRPr="00DE2440" w:rsidRDefault="00910C9F" w:rsidP="00E47119">
      <w:pPr>
        <w:spacing w:before="60" w:after="0" w:line="240" w:lineRule="atLeast"/>
        <w:ind w:firstLine="567"/>
        <w:jc w:val="both"/>
        <w:rPr>
          <w:rFonts w:cs="Times New Roman"/>
          <w:noProof/>
          <w:color w:val="000000" w:themeColor="text1"/>
          <w:spacing w:val="-2"/>
          <w:sz w:val="28"/>
          <w:szCs w:val="28"/>
        </w:rPr>
      </w:pPr>
      <w:r w:rsidRPr="00DE2440">
        <w:rPr>
          <w:rFonts w:cs="Times New Roman"/>
          <w:noProof/>
          <w:color w:val="000000" w:themeColor="text1"/>
          <w:spacing w:val="-2"/>
          <w:sz w:val="28"/>
          <w:szCs w:val="28"/>
          <w:lang w:val="vi-VN"/>
        </w:rPr>
        <w:t xml:space="preserve">- Căn cứ </w:t>
      </w:r>
      <w:r w:rsidR="00161514" w:rsidRPr="00DE2440">
        <w:rPr>
          <w:rFonts w:cs="Times New Roman"/>
          <w:noProof/>
          <w:color w:val="000000" w:themeColor="text1"/>
          <w:spacing w:val="-2"/>
          <w:sz w:val="28"/>
          <w:szCs w:val="28"/>
          <w:lang w:val="vi-VN"/>
        </w:rPr>
        <w:t xml:space="preserve">Quy định số </w:t>
      </w:r>
      <w:r w:rsidR="00161514" w:rsidRPr="00DE2440">
        <w:rPr>
          <w:rFonts w:cs="Times New Roman"/>
          <w:noProof/>
          <w:color w:val="000000" w:themeColor="text1"/>
          <w:spacing w:val="-2"/>
          <w:sz w:val="28"/>
          <w:szCs w:val="28"/>
        </w:rPr>
        <w:t>25</w:t>
      </w:r>
      <w:r w:rsidR="00161514" w:rsidRPr="00DE2440">
        <w:rPr>
          <w:rFonts w:cs="Times New Roman"/>
          <w:noProof/>
          <w:color w:val="000000" w:themeColor="text1"/>
          <w:spacing w:val="-2"/>
          <w:sz w:val="28"/>
          <w:szCs w:val="28"/>
          <w:lang w:val="vi-VN"/>
        </w:rPr>
        <w:t>-QĐ/TU</w:t>
      </w:r>
      <w:r w:rsidR="00161514" w:rsidRPr="00DE2440">
        <w:rPr>
          <w:rFonts w:cs="Times New Roman"/>
          <w:noProof/>
          <w:color w:val="000000" w:themeColor="text1"/>
          <w:spacing w:val="-2"/>
          <w:sz w:val="28"/>
          <w:szCs w:val="28"/>
        </w:rPr>
        <w:t>, ngày 25/7/2026</w:t>
      </w:r>
      <w:r w:rsidR="00161514" w:rsidRPr="00DE2440">
        <w:rPr>
          <w:rFonts w:cs="Times New Roman"/>
          <w:noProof/>
          <w:color w:val="000000" w:themeColor="text1"/>
          <w:spacing w:val="-2"/>
          <w:sz w:val="28"/>
          <w:szCs w:val="28"/>
          <w:lang w:val="vi-VN"/>
        </w:rPr>
        <w:t xml:space="preserve"> của Tỉnh ủy Lào Cai</w:t>
      </w:r>
      <w:r w:rsidR="00161514" w:rsidRPr="00DE2440">
        <w:rPr>
          <w:rFonts w:cs="Times New Roman"/>
          <w:noProof/>
          <w:color w:val="000000" w:themeColor="text1"/>
          <w:spacing w:val="-2"/>
          <w:sz w:val="28"/>
          <w:szCs w:val="28"/>
        </w:rPr>
        <w:t xml:space="preserve"> về một số chế độ chi tiêu hoạt động của Tỉnh ủy, Đảng ủy các cơ quan Đảng tỉnh, Đảng ủy Ủy ban nhân dân tỉnh, Đảng ủy các xã, phường</w:t>
      </w:r>
      <w:r w:rsidR="00EF1BA3" w:rsidRPr="00DE2440">
        <w:rPr>
          <w:rFonts w:cs="Times New Roman"/>
          <w:noProof/>
          <w:color w:val="000000" w:themeColor="text1"/>
          <w:spacing w:val="-2"/>
          <w:sz w:val="28"/>
          <w:szCs w:val="28"/>
        </w:rPr>
        <w:t xml:space="preserve">; </w:t>
      </w:r>
      <w:r w:rsidRPr="00DE2440">
        <w:rPr>
          <w:rFonts w:cs="Times New Roman"/>
          <w:noProof/>
          <w:color w:val="000000" w:themeColor="text1"/>
          <w:spacing w:val="-2"/>
          <w:sz w:val="28"/>
          <w:szCs w:val="28"/>
          <w:lang w:val="vi-VN"/>
        </w:rPr>
        <w:t>Quy định</w:t>
      </w:r>
      <w:r w:rsidR="00D0233A" w:rsidRPr="00DE2440">
        <w:rPr>
          <w:rFonts w:cs="Times New Roman"/>
          <w:noProof/>
          <w:color w:val="000000" w:themeColor="text1"/>
          <w:spacing w:val="-2"/>
          <w:sz w:val="28"/>
          <w:szCs w:val="28"/>
          <w:lang w:val="vi-VN"/>
        </w:rPr>
        <w:t xml:space="preserve"> số 30-QĐ/TU</w:t>
      </w:r>
      <w:r w:rsidR="00504657" w:rsidRPr="00DE2440">
        <w:rPr>
          <w:rFonts w:cs="Times New Roman"/>
          <w:noProof/>
          <w:color w:val="000000" w:themeColor="text1"/>
          <w:spacing w:val="-2"/>
          <w:sz w:val="28"/>
          <w:szCs w:val="28"/>
        </w:rPr>
        <w:t>, ngày 31/01/2026</w:t>
      </w:r>
      <w:r w:rsidRPr="00DE2440">
        <w:rPr>
          <w:rFonts w:cs="Times New Roman"/>
          <w:noProof/>
          <w:color w:val="000000" w:themeColor="text1"/>
          <w:spacing w:val="-2"/>
          <w:sz w:val="28"/>
          <w:szCs w:val="28"/>
          <w:lang w:val="vi-VN"/>
        </w:rPr>
        <w:t xml:space="preserve"> của Tỉnh ủy Lào Cai về thực hiện chính sách khám, chữa bệnh; chế độ điều dưỡng, hỗ trợ một lần khi mắc bệnh hiểm nghèo, thăm ốm, thăm viếng đối với cán bộ thuộc diện Ban Thường vụ Tỉnh ủy q</w:t>
      </w:r>
      <w:r w:rsidR="00E23B16" w:rsidRPr="00DE2440">
        <w:rPr>
          <w:rFonts w:cs="Times New Roman"/>
          <w:noProof/>
          <w:color w:val="000000" w:themeColor="text1"/>
          <w:spacing w:val="-2"/>
          <w:sz w:val="28"/>
          <w:szCs w:val="28"/>
          <w:lang w:val="vi-VN"/>
        </w:rPr>
        <w:t>uản lý và một số đối tượng khác</w:t>
      </w:r>
      <w:r w:rsidR="00754BCE" w:rsidRPr="00DE2440">
        <w:rPr>
          <w:rFonts w:cs="Times New Roman"/>
          <w:noProof/>
          <w:color w:val="000000" w:themeColor="text1"/>
          <w:spacing w:val="-2"/>
          <w:sz w:val="28"/>
          <w:szCs w:val="28"/>
        </w:rPr>
        <w:t>,</w:t>
      </w:r>
    </w:p>
    <w:p w14:paraId="6292DDAA" w14:textId="7CA6D2A3" w:rsidR="004212A7" w:rsidRPr="00DE2440" w:rsidRDefault="004212A7" w:rsidP="004212A7">
      <w:pPr>
        <w:pBdr>
          <w:top w:val="nil"/>
          <w:left w:val="nil"/>
          <w:bottom w:val="nil"/>
          <w:right w:val="nil"/>
          <w:between w:val="nil"/>
        </w:pBdr>
        <w:spacing w:after="0" w:line="360" w:lineRule="exact"/>
        <w:ind w:firstLine="709"/>
        <w:jc w:val="both"/>
        <w:rPr>
          <w:color w:val="000000" w:themeColor="text1"/>
          <w:sz w:val="28"/>
          <w:szCs w:val="28"/>
        </w:rPr>
      </w:pPr>
      <w:r w:rsidRPr="00DE2440">
        <w:rPr>
          <w:color w:val="000000" w:themeColor="text1"/>
          <w:sz w:val="28"/>
          <w:szCs w:val="28"/>
        </w:rPr>
        <w:t>- Căn cứ Quy chế số 06-QĐ/ĐU ngày 21/11/2025 của Đảng ủy xã Lùng Phình về vi</w:t>
      </w:r>
      <w:r w:rsidR="00151C46" w:rsidRPr="00DE2440">
        <w:rPr>
          <w:color w:val="000000" w:themeColor="text1"/>
          <w:sz w:val="28"/>
          <w:szCs w:val="28"/>
        </w:rPr>
        <w:t>ệc</w:t>
      </w:r>
      <w:r w:rsidRPr="00DE2440">
        <w:rPr>
          <w:color w:val="000000" w:themeColor="text1"/>
          <w:sz w:val="28"/>
          <w:szCs w:val="28"/>
        </w:rPr>
        <w:t xml:space="preserve"> ban hành quy chế làm việc của</w:t>
      </w:r>
      <w:r w:rsidRPr="00DE2440">
        <w:rPr>
          <w:b/>
          <w:bCs/>
          <w:color w:val="000000" w:themeColor="text1"/>
          <w:sz w:val="28"/>
          <w:szCs w:val="28"/>
        </w:rPr>
        <w:t xml:space="preserve"> </w:t>
      </w:r>
      <w:r w:rsidRPr="00DE2440">
        <w:rPr>
          <w:color w:val="000000" w:themeColor="text1"/>
          <w:sz w:val="28"/>
          <w:szCs w:val="28"/>
        </w:rPr>
        <w:t>Ban Chấp hành Đảng bộ xã Lùng Phình khóa I, nhiệm kỳ 2025-2030,</w:t>
      </w:r>
      <w:r w:rsidR="00754BCE" w:rsidRPr="00DE2440">
        <w:rPr>
          <w:rFonts w:ascii="Segoe UI" w:hAnsi="Segoe UI" w:cs="Segoe UI"/>
          <w:color w:val="000000" w:themeColor="text1"/>
          <w:spacing w:val="3"/>
          <w:sz w:val="23"/>
          <w:szCs w:val="23"/>
          <w:shd w:val="clear" w:color="auto" w:fill="FFFFFF"/>
        </w:rPr>
        <w:t xml:space="preserve"> </w:t>
      </w:r>
      <w:r w:rsidR="00754BCE" w:rsidRPr="00DE2440">
        <w:rPr>
          <w:color w:val="000000" w:themeColor="text1"/>
          <w:sz w:val="28"/>
          <w:szCs w:val="28"/>
        </w:rPr>
        <w:t>Căn cứ Quy định số 80-QĐ/ĐU, ngày 14/01/2026 của Ban Thường vụ Đảng ủy xã Lùng Phình về phân cấp quản lý cán bộ và quy hoạch, bổ nhiệm, giới thiệu ứng cử, tạm đình chỉ công tác, cho thôi giữ chức vụ, từ chức, miễn nhiệm đối với cán bộ,</w:t>
      </w:r>
    </w:p>
    <w:p w14:paraId="01E5334F" w14:textId="15A964D7" w:rsidR="00A028FE" w:rsidRPr="00DE2440" w:rsidRDefault="00910C9F" w:rsidP="00754BCE">
      <w:pPr>
        <w:spacing w:before="60" w:after="0" w:line="240" w:lineRule="atLeast"/>
        <w:ind w:firstLine="709"/>
        <w:jc w:val="both"/>
        <w:rPr>
          <w:bCs/>
          <w:color w:val="000000" w:themeColor="text1"/>
          <w:sz w:val="28"/>
          <w:szCs w:val="28"/>
          <w:lang w:val="pt-BR"/>
        </w:rPr>
      </w:pPr>
      <w:r w:rsidRPr="00DE2440">
        <w:rPr>
          <w:rFonts w:cs="Times New Roman"/>
          <w:noProof/>
          <w:color w:val="000000" w:themeColor="text1"/>
          <w:spacing w:val="-2"/>
          <w:sz w:val="28"/>
          <w:szCs w:val="28"/>
          <w:lang w:val="vi-VN"/>
        </w:rPr>
        <w:t xml:space="preserve">Đảng ủy xã </w:t>
      </w:r>
      <w:r w:rsidR="00754BCE" w:rsidRPr="00DE2440">
        <w:rPr>
          <w:rFonts w:cs="Times New Roman"/>
          <w:noProof/>
          <w:color w:val="000000" w:themeColor="text1"/>
          <w:spacing w:val="-2"/>
          <w:sz w:val="28"/>
          <w:szCs w:val="28"/>
        </w:rPr>
        <w:t>Lùng Phình</w:t>
      </w:r>
      <w:r w:rsidRPr="00DE2440">
        <w:rPr>
          <w:rFonts w:cs="Times New Roman"/>
          <w:noProof/>
          <w:color w:val="000000" w:themeColor="text1"/>
          <w:spacing w:val="-2"/>
          <w:sz w:val="28"/>
          <w:szCs w:val="28"/>
          <w:lang w:val="vi-VN"/>
        </w:rPr>
        <w:t xml:space="preserve"> quy định về thực hiện chế độ thăm khi ốm, trợ cấp mắc bệnh hiểm nghèo, thăm viếng đối với cán bộ, công chức, viên chức (sau đây gọi chung là cán bộ) và chế độ chính sách đối với đả</w:t>
      </w:r>
      <w:r w:rsidR="00F77D8E" w:rsidRPr="00DE2440">
        <w:rPr>
          <w:rFonts w:cs="Times New Roman"/>
          <w:noProof/>
          <w:color w:val="000000" w:themeColor="text1"/>
          <w:spacing w:val="-2"/>
          <w:sz w:val="28"/>
          <w:szCs w:val="28"/>
          <w:lang w:val="vi-VN"/>
        </w:rPr>
        <w:t>ng viên được tặng Huy hiệu Đảng</w:t>
      </w:r>
      <w:r w:rsidR="00F77D8E" w:rsidRPr="00DE2440">
        <w:rPr>
          <w:rFonts w:cs="Times New Roman"/>
          <w:noProof/>
          <w:color w:val="000000" w:themeColor="text1"/>
          <w:spacing w:val="-2"/>
          <w:sz w:val="28"/>
          <w:szCs w:val="28"/>
        </w:rPr>
        <w:t xml:space="preserve"> và </w:t>
      </w:r>
      <w:r w:rsidR="00F77D8E" w:rsidRPr="00DE2440">
        <w:rPr>
          <w:bCs/>
          <w:color w:val="000000" w:themeColor="text1"/>
          <w:spacing w:val="-2"/>
          <w:sz w:val="28"/>
          <w:szCs w:val="28"/>
          <w:lang w:val="vi-VN"/>
        </w:rPr>
        <w:t>gặp mặt nhân dịp ngày lễ,</w:t>
      </w:r>
      <w:r w:rsidR="00F77D8E" w:rsidRPr="00DE2440">
        <w:rPr>
          <w:bCs/>
          <w:color w:val="000000" w:themeColor="text1"/>
          <w:spacing w:val="-2"/>
          <w:sz w:val="28"/>
          <w:szCs w:val="28"/>
        </w:rPr>
        <w:t xml:space="preserve"> chia tay cán bộ nghỉ hưu</w:t>
      </w:r>
      <w:r w:rsidRPr="00DE2440">
        <w:rPr>
          <w:rFonts w:cs="Times New Roman"/>
          <w:noProof/>
          <w:color w:val="000000" w:themeColor="text1"/>
          <w:spacing w:val="-2"/>
          <w:sz w:val="28"/>
          <w:szCs w:val="28"/>
          <w:lang w:val="vi-VN"/>
        </w:rPr>
        <w:t xml:space="preserve"> cụ thể như sau:</w:t>
      </w:r>
    </w:p>
    <w:p w14:paraId="5177D0D1" w14:textId="77777777" w:rsidR="00D647A0" w:rsidRDefault="00D647A0" w:rsidP="002B20F8">
      <w:pPr>
        <w:spacing w:after="0" w:line="240" w:lineRule="auto"/>
        <w:jc w:val="center"/>
        <w:rPr>
          <w:rFonts w:cs="Times New Roman"/>
          <w:b/>
          <w:noProof/>
          <w:color w:val="000000" w:themeColor="text1"/>
          <w:sz w:val="28"/>
          <w:szCs w:val="28"/>
        </w:rPr>
      </w:pPr>
    </w:p>
    <w:p w14:paraId="50EE0D34" w14:textId="477CC8A6" w:rsidR="002743D6" w:rsidRPr="00DE2440" w:rsidRDefault="00380593" w:rsidP="002B20F8">
      <w:pPr>
        <w:spacing w:after="0" w:line="240" w:lineRule="auto"/>
        <w:jc w:val="center"/>
        <w:rPr>
          <w:rFonts w:cs="Times New Roman"/>
          <w:b/>
          <w:noProof/>
          <w:color w:val="000000" w:themeColor="text1"/>
          <w:sz w:val="28"/>
          <w:szCs w:val="28"/>
          <w:lang w:val="vi-VN"/>
        </w:rPr>
      </w:pPr>
      <w:r w:rsidRPr="00DE2440">
        <w:rPr>
          <w:rFonts w:cs="Times New Roman"/>
          <w:b/>
          <w:noProof/>
          <w:color w:val="000000" w:themeColor="text1"/>
          <w:sz w:val="28"/>
          <w:szCs w:val="28"/>
          <w:lang w:val="vi-VN"/>
        </w:rPr>
        <w:t>CHƯƠNG I</w:t>
      </w:r>
    </w:p>
    <w:p w14:paraId="577D63E0" w14:textId="0CAA5899" w:rsidR="00A028FE" w:rsidRDefault="00380593" w:rsidP="002B20F8">
      <w:pPr>
        <w:spacing w:after="0" w:line="240" w:lineRule="auto"/>
        <w:jc w:val="center"/>
        <w:rPr>
          <w:rFonts w:cs="Times New Roman"/>
          <w:b/>
          <w:noProof/>
          <w:color w:val="000000" w:themeColor="text1"/>
          <w:sz w:val="28"/>
          <w:szCs w:val="28"/>
        </w:rPr>
      </w:pPr>
      <w:r w:rsidRPr="00DE2440">
        <w:rPr>
          <w:rFonts w:cs="Times New Roman"/>
          <w:b/>
          <w:noProof/>
          <w:color w:val="000000" w:themeColor="text1"/>
          <w:sz w:val="28"/>
          <w:szCs w:val="28"/>
          <w:lang w:val="vi-VN"/>
        </w:rPr>
        <w:t>QUY ĐỊNH CHUNG</w:t>
      </w:r>
    </w:p>
    <w:p w14:paraId="27F474F1" w14:textId="77777777" w:rsidR="00D647A0" w:rsidRPr="00D647A0" w:rsidRDefault="00D647A0" w:rsidP="002B20F8">
      <w:pPr>
        <w:spacing w:after="0" w:line="240" w:lineRule="auto"/>
        <w:jc w:val="center"/>
        <w:rPr>
          <w:rFonts w:cs="Times New Roman"/>
          <w:b/>
          <w:noProof/>
          <w:color w:val="000000" w:themeColor="text1"/>
          <w:sz w:val="28"/>
          <w:szCs w:val="28"/>
        </w:rPr>
      </w:pPr>
    </w:p>
    <w:p w14:paraId="006D6D02" w14:textId="77777777" w:rsidR="00A05796" w:rsidRDefault="00A05796" w:rsidP="00E47119">
      <w:pPr>
        <w:spacing w:before="60" w:after="0" w:line="240" w:lineRule="atLeast"/>
        <w:ind w:firstLine="567"/>
        <w:jc w:val="both"/>
        <w:rPr>
          <w:b/>
          <w:color w:val="000000" w:themeColor="text1"/>
          <w:sz w:val="28"/>
          <w:szCs w:val="28"/>
        </w:rPr>
      </w:pPr>
      <w:r w:rsidRPr="00DE2440">
        <w:rPr>
          <w:b/>
          <w:color w:val="000000" w:themeColor="text1"/>
          <w:sz w:val="28"/>
          <w:szCs w:val="28"/>
        </w:rPr>
        <w:t>Điều 1. Mục đích, yêu cầu, nguyên tắc</w:t>
      </w:r>
    </w:p>
    <w:p w14:paraId="39D90E33" w14:textId="157654B1" w:rsidR="009C3E2B" w:rsidRPr="00DE2440" w:rsidRDefault="009C3E2B" w:rsidP="00E47119">
      <w:pPr>
        <w:spacing w:before="60" w:after="0" w:line="240" w:lineRule="atLeast"/>
        <w:ind w:firstLine="567"/>
        <w:jc w:val="both"/>
        <w:rPr>
          <w:b/>
          <w:color w:val="000000" w:themeColor="text1"/>
          <w:sz w:val="28"/>
          <w:szCs w:val="28"/>
        </w:rPr>
      </w:pPr>
      <w:r w:rsidRPr="00DE2440">
        <w:rPr>
          <w:color w:val="000000" w:themeColor="text1"/>
          <w:sz w:val="28"/>
          <w:szCs w:val="28"/>
          <w:lang w:val="en-SG"/>
        </w:rPr>
        <w:t xml:space="preserve">1. </w:t>
      </w:r>
      <w:r w:rsidRPr="00DE2440">
        <w:rPr>
          <w:color w:val="000000" w:themeColor="text1"/>
          <w:sz w:val="28"/>
          <w:szCs w:val="28"/>
        </w:rPr>
        <w:t>Việc thăm hỏi cán bộ khi ốm là trách nhiệm và tình cảm của tổ chức đảng,</w:t>
      </w:r>
    </w:p>
    <w:p w14:paraId="00FB9709" w14:textId="0F5768D7" w:rsidR="00A05796" w:rsidRPr="00DE2440" w:rsidRDefault="00A05796" w:rsidP="009C3E2B">
      <w:pPr>
        <w:spacing w:before="60" w:after="0" w:line="240" w:lineRule="atLeast"/>
        <w:jc w:val="both"/>
        <w:rPr>
          <w:b/>
          <w:color w:val="000000" w:themeColor="text1"/>
          <w:sz w:val="28"/>
          <w:szCs w:val="28"/>
        </w:rPr>
      </w:pPr>
      <w:r w:rsidRPr="00DE2440">
        <w:rPr>
          <w:color w:val="000000" w:themeColor="text1"/>
          <w:sz w:val="28"/>
          <w:szCs w:val="28"/>
        </w:rPr>
        <w:lastRenderedPageBreak/>
        <w:t xml:space="preserve">cơ quan quản lý cán bộ, chính quyền địa phương nơi cán bộ, công chức, viên chức </w:t>
      </w:r>
      <w:r w:rsidRPr="00DE2440">
        <w:rPr>
          <w:i/>
          <w:color w:val="000000" w:themeColor="text1"/>
          <w:sz w:val="28"/>
          <w:szCs w:val="28"/>
        </w:rPr>
        <w:t xml:space="preserve">(sau đây gọi chung là </w:t>
      </w:r>
      <w:r w:rsidRPr="00DE2440">
        <w:rPr>
          <w:rStyle w:val="Strong"/>
          <w:b w:val="0"/>
          <w:bCs w:val="0"/>
          <w:i/>
          <w:color w:val="000000" w:themeColor="text1"/>
          <w:sz w:val="28"/>
          <w:szCs w:val="28"/>
        </w:rPr>
        <w:t>cán bộ</w:t>
      </w:r>
      <w:r w:rsidRPr="00DE2440">
        <w:rPr>
          <w:i/>
          <w:color w:val="000000" w:themeColor="text1"/>
          <w:sz w:val="28"/>
          <w:szCs w:val="28"/>
        </w:rPr>
        <w:t xml:space="preserve">) </w:t>
      </w:r>
      <w:r w:rsidRPr="00DE2440">
        <w:rPr>
          <w:color w:val="000000" w:themeColor="text1"/>
          <w:sz w:val="28"/>
          <w:szCs w:val="28"/>
        </w:rPr>
        <w:t>đang công tác hoặc nghỉ hưu, nhằm động viên gia đình và người bệnh.</w:t>
      </w:r>
    </w:p>
    <w:p w14:paraId="4EDDD550" w14:textId="77777777" w:rsidR="00A05796" w:rsidRPr="00DE2440" w:rsidRDefault="00A05796" w:rsidP="00E47119">
      <w:pPr>
        <w:spacing w:before="60" w:after="0" w:line="240" w:lineRule="atLeast"/>
        <w:ind w:firstLine="567"/>
        <w:jc w:val="both"/>
        <w:rPr>
          <w:color w:val="000000" w:themeColor="text1"/>
          <w:sz w:val="28"/>
          <w:szCs w:val="28"/>
        </w:rPr>
      </w:pPr>
      <w:r w:rsidRPr="00DE2440">
        <w:rPr>
          <w:color w:val="000000" w:themeColor="text1"/>
          <w:sz w:val="28"/>
          <w:szCs w:val="28"/>
        </w:rPr>
        <w:t>2. Việc tổ chức thăm viếng đối với cán bộ khi từ trần thể hiện sự trân trọng của Đảng, Nhà nước, của đồng chí, đồng nghiệp, cơ quan, đơn vị đối với công lao, cống hiến của cán bộ trong quá trình công tác, hoạt động cách mạng, xây dựng và bảo vệ Tổ quốc; đồng thời góp phần động viên gia đình và giữ gìn nét đẹp văn hóa truyền thống của dân tộc.</w:t>
      </w:r>
    </w:p>
    <w:p w14:paraId="2F4D4760" w14:textId="77777777" w:rsidR="00A05796" w:rsidRPr="00DE2440" w:rsidRDefault="00A05796" w:rsidP="00E47119">
      <w:pPr>
        <w:spacing w:before="60" w:after="0" w:line="240" w:lineRule="atLeast"/>
        <w:ind w:firstLine="567"/>
        <w:jc w:val="both"/>
        <w:rPr>
          <w:color w:val="000000" w:themeColor="text1"/>
          <w:sz w:val="28"/>
          <w:szCs w:val="28"/>
        </w:rPr>
      </w:pPr>
      <w:r w:rsidRPr="00DE2440">
        <w:rPr>
          <w:color w:val="000000" w:themeColor="text1"/>
          <w:sz w:val="28"/>
          <w:szCs w:val="28"/>
        </w:rPr>
        <w:t xml:space="preserve">3. Căn cứ vào chức vụ, công lao, cống hiến và hoàn cảnh, điều kiện cụ thể của cán bộ, Ban Thường vụ Đảng ủy quy định việc thăm cán bộ khi ốm; hình thức thăm viếng và mức trợ cấp đối với từng đối tượng cụ thể. Trong quá trình thực hiện chế độ, chính sách, nếu cán bộ giữ nhiều chức vụ khác nhau thì căn cứ vào </w:t>
      </w:r>
      <w:r w:rsidRPr="00DE2440">
        <w:rPr>
          <w:rStyle w:val="Strong"/>
          <w:b w:val="0"/>
          <w:bCs w:val="0"/>
          <w:color w:val="000000" w:themeColor="text1"/>
          <w:sz w:val="28"/>
          <w:szCs w:val="28"/>
        </w:rPr>
        <w:t>chức vụ cao nhất</w:t>
      </w:r>
      <w:r w:rsidRPr="00DE2440">
        <w:rPr>
          <w:color w:val="000000" w:themeColor="text1"/>
          <w:sz w:val="28"/>
          <w:szCs w:val="28"/>
        </w:rPr>
        <w:t xml:space="preserve"> để thực hiện theo quy định.</w:t>
      </w:r>
    </w:p>
    <w:p w14:paraId="42B7E8EB" w14:textId="77777777" w:rsidR="00A05796" w:rsidRPr="00DE2440" w:rsidRDefault="00A05796" w:rsidP="00E47119">
      <w:pPr>
        <w:spacing w:before="60" w:after="0" w:line="240" w:lineRule="atLeast"/>
        <w:ind w:firstLine="567"/>
        <w:jc w:val="both"/>
        <w:rPr>
          <w:color w:val="000000" w:themeColor="text1"/>
          <w:sz w:val="28"/>
          <w:szCs w:val="28"/>
        </w:rPr>
      </w:pPr>
      <w:r w:rsidRPr="00DE2440">
        <w:rPr>
          <w:color w:val="000000" w:themeColor="text1"/>
          <w:sz w:val="28"/>
          <w:szCs w:val="28"/>
        </w:rPr>
        <w:t xml:space="preserve">4. Quy định việc hỗ trợ một lần khi mắc bệnh hiểm nghèo; thăm ốm; thăm viếng và hỗ trợ đối với một số đối tượng cán bộ đương chức hoặc đã nghỉ hưu, căn cứ vào chức vụ của cán bộ trước khi nghỉ hưu để xác định việc thực hiện. </w:t>
      </w:r>
    </w:p>
    <w:p w14:paraId="246F5E4F" w14:textId="77777777" w:rsidR="00A05796" w:rsidRPr="00DE2440" w:rsidRDefault="00A05796" w:rsidP="00E47119">
      <w:pPr>
        <w:spacing w:before="60" w:after="0" w:line="240" w:lineRule="atLeast"/>
        <w:ind w:firstLine="567"/>
        <w:jc w:val="both"/>
        <w:rPr>
          <w:color w:val="000000" w:themeColor="text1"/>
          <w:sz w:val="28"/>
          <w:szCs w:val="28"/>
        </w:rPr>
      </w:pPr>
      <w:r w:rsidRPr="00DE2440">
        <w:rPr>
          <w:color w:val="000000" w:themeColor="text1"/>
          <w:sz w:val="28"/>
          <w:szCs w:val="28"/>
          <w:lang w:val="en-SG"/>
        </w:rPr>
        <w:t>5</w:t>
      </w:r>
      <w:r w:rsidRPr="00DE2440">
        <w:rPr>
          <w:color w:val="000000" w:themeColor="text1"/>
          <w:sz w:val="28"/>
          <w:szCs w:val="28"/>
        </w:rPr>
        <w:t xml:space="preserve">. Các trường hợp cán bộ bị kỷ luật bằng hình thức cách chức trở lên </w:t>
      </w:r>
      <w:r w:rsidRPr="00DE2440">
        <w:rPr>
          <w:i/>
          <w:color w:val="000000" w:themeColor="text1"/>
          <w:sz w:val="28"/>
          <w:szCs w:val="28"/>
        </w:rPr>
        <w:t>(hoặc xóa tư cách chức vụ, chức danh)</w:t>
      </w:r>
      <w:r w:rsidRPr="00DE2440">
        <w:rPr>
          <w:color w:val="000000" w:themeColor="text1"/>
          <w:sz w:val="28"/>
          <w:szCs w:val="28"/>
        </w:rPr>
        <w:t xml:space="preserve"> không thuộc đối tượng áp dụng của quy định này.</w:t>
      </w:r>
    </w:p>
    <w:p w14:paraId="5F81B57E"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2</w:t>
      </w:r>
      <w:r w:rsidRPr="00DE2440">
        <w:rPr>
          <w:rFonts w:cs="Times New Roman"/>
          <w:b/>
          <w:noProof/>
          <w:color w:val="000000" w:themeColor="text1"/>
          <w:sz w:val="28"/>
          <w:szCs w:val="28"/>
          <w:lang w:val="vi-VN"/>
        </w:rPr>
        <w:t>. Phạm vi điều chỉnh</w:t>
      </w:r>
    </w:p>
    <w:p w14:paraId="0E1C96D7" w14:textId="22B4BDF3"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Quy định này quy định chế độ thăm hỏi đối với cán bộ thuộc diện Ban Thường vụ Đảng ủy xã quản lý; việc phúng viếng, tổ chức lễ tang, lễ viếng người từ trần đối với cán bộ và thân nhân cán bộ; chế độ đối với đảng viên được tặng Huy hiệu Đảng từ 30 năm tuổi Đảng trở lên</w:t>
      </w:r>
      <w:r w:rsidR="00EC0836" w:rsidRPr="00DE2440">
        <w:rPr>
          <w:rFonts w:cs="Times New Roman"/>
          <w:noProof/>
          <w:color w:val="000000" w:themeColor="text1"/>
          <w:sz w:val="28"/>
          <w:szCs w:val="28"/>
        </w:rPr>
        <w:t xml:space="preserve">, </w:t>
      </w:r>
      <w:r w:rsidR="00EC0836" w:rsidRPr="00DE2440">
        <w:rPr>
          <w:bCs/>
          <w:color w:val="000000" w:themeColor="text1"/>
          <w:sz w:val="28"/>
          <w:szCs w:val="28"/>
          <w:lang w:val="vi-VN"/>
        </w:rPr>
        <w:t>gặp mặt nhân dịp ngày lễ,</w:t>
      </w:r>
      <w:r w:rsidR="00EC0836" w:rsidRPr="00DE2440">
        <w:rPr>
          <w:bCs/>
          <w:color w:val="000000" w:themeColor="text1"/>
          <w:sz w:val="28"/>
          <w:szCs w:val="28"/>
        </w:rPr>
        <w:t xml:space="preserve"> chia tay cán bộ nghỉ hưu</w:t>
      </w:r>
      <w:r w:rsidRPr="00DE2440">
        <w:rPr>
          <w:rFonts w:cs="Times New Roman"/>
          <w:noProof/>
          <w:color w:val="000000" w:themeColor="text1"/>
          <w:sz w:val="28"/>
          <w:szCs w:val="28"/>
          <w:lang w:val="vi-VN"/>
        </w:rPr>
        <w:t xml:space="preserve"> trong toàn Đảng bộ xã </w:t>
      </w:r>
      <w:r w:rsidR="00754BCE" w:rsidRPr="00DE2440">
        <w:rPr>
          <w:rFonts w:cs="Times New Roman"/>
          <w:noProof/>
          <w:color w:val="000000" w:themeColor="text1"/>
          <w:sz w:val="28"/>
          <w:szCs w:val="28"/>
        </w:rPr>
        <w:t>Lùng Phình</w:t>
      </w:r>
      <w:r w:rsidRPr="00DE2440">
        <w:rPr>
          <w:rFonts w:cs="Times New Roman"/>
          <w:noProof/>
          <w:color w:val="000000" w:themeColor="text1"/>
          <w:sz w:val="28"/>
          <w:szCs w:val="28"/>
          <w:lang w:val="vi-VN"/>
        </w:rPr>
        <w:t xml:space="preserve"> và một số đối tượng khác.</w:t>
      </w:r>
    </w:p>
    <w:p w14:paraId="79D37771"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Điều</w:t>
      </w:r>
      <w:r w:rsidR="00B63814" w:rsidRPr="00DE2440">
        <w:rPr>
          <w:rFonts w:cs="Times New Roman"/>
          <w:b/>
          <w:noProof/>
          <w:color w:val="000000" w:themeColor="text1"/>
          <w:sz w:val="28"/>
          <w:szCs w:val="28"/>
        </w:rPr>
        <w:t xml:space="preserve"> </w:t>
      </w:r>
      <w:r w:rsidR="008310A9" w:rsidRPr="00DE2440">
        <w:rPr>
          <w:rFonts w:cs="Times New Roman"/>
          <w:b/>
          <w:noProof/>
          <w:color w:val="000000" w:themeColor="text1"/>
          <w:sz w:val="28"/>
          <w:szCs w:val="28"/>
        </w:rPr>
        <w:t>3</w:t>
      </w:r>
      <w:r w:rsidRPr="00DE2440">
        <w:rPr>
          <w:rFonts w:cs="Times New Roman"/>
          <w:b/>
          <w:noProof/>
          <w:color w:val="000000" w:themeColor="text1"/>
          <w:sz w:val="28"/>
          <w:szCs w:val="28"/>
          <w:lang w:val="vi-VN"/>
        </w:rPr>
        <w:t>. Đối tượng áp dụng</w:t>
      </w:r>
    </w:p>
    <w:p w14:paraId="409A12E0" w14:textId="77777777" w:rsidR="009143CE" w:rsidRPr="00DE2440" w:rsidRDefault="00910C9F" w:rsidP="00E47119">
      <w:pPr>
        <w:spacing w:before="60" w:after="0" w:line="240" w:lineRule="atLeast"/>
        <w:ind w:firstLine="567"/>
        <w:jc w:val="both"/>
        <w:rPr>
          <w:rFonts w:cs="Times New Roman"/>
          <w:b/>
          <w:bCs/>
          <w:iCs/>
          <w:noProof/>
          <w:color w:val="000000" w:themeColor="text1"/>
          <w:sz w:val="28"/>
          <w:szCs w:val="28"/>
          <w:lang w:val="vi-VN"/>
        </w:rPr>
      </w:pPr>
      <w:r w:rsidRPr="00DE2440">
        <w:rPr>
          <w:rFonts w:cs="Times New Roman"/>
          <w:b/>
          <w:bCs/>
          <w:iCs/>
          <w:noProof/>
          <w:color w:val="000000" w:themeColor="text1"/>
          <w:sz w:val="28"/>
          <w:szCs w:val="28"/>
          <w:lang w:val="vi-VN"/>
        </w:rPr>
        <w:t>1. Đối với cán bộ</w:t>
      </w:r>
    </w:p>
    <w:p w14:paraId="71D2F9B5" w14:textId="1BAEB4BB"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01"/>
          <w:i/>
          <w:color w:val="000000" w:themeColor="text1"/>
        </w:rPr>
        <w:t>1.1. Đối tượng 1:</w:t>
      </w:r>
      <w:r w:rsidRPr="00DE2440">
        <w:rPr>
          <w:rStyle w:val="fontstyle01"/>
          <w:color w:val="000000" w:themeColor="text1"/>
        </w:rPr>
        <w:t xml:space="preserve"> </w:t>
      </w:r>
      <w:r w:rsidRPr="00DE2440">
        <w:rPr>
          <w:rStyle w:val="fontstyle21"/>
          <w:rFonts w:cs="Times New Roman"/>
          <w:color w:val="000000" w:themeColor="text1"/>
          <w:sz w:val="28"/>
          <w:szCs w:val="28"/>
        </w:rPr>
        <w:t xml:space="preserve">Các đồng chí đang công tác hoặc nghỉ hưu </w:t>
      </w:r>
      <w:r w:rsidRPr="00DE2440">
        <w:rPr>
          <w:rStyle w:val="fontstyle21"/>
          <w:rFonts w:cs="Times New Roman"/>
          <w:i/>
          <w:color w:val="000000" w:themeColor="text1"/>
          <w:sz w:val="28"/>
          <w:szCs w:val="28"/>
        </w:rPr>
        <w:t>(thường trú trên địa bàn xã hoặc nghỉ hưu ở ngoài xã)</w:t>
      </w:r>
      <w:r w:rsidRPr="00DE2440">
        <w:rPr>
          <w:rStyle w:val="fontstyle21"/>
          <w:rFonts w:cs="Times New Roman"/>
          <w:color w:val="000000" w:themeColor="text1"/>
          <w:sz w:val="28"/>
          <w:szCs w:val="28"/>
        </w:rPr>
        <w:t xml:space="preserve"> gồm các chức danh, chức vụ lãnh đạo thuộc diện Ban Thường vụ Tỉnh </w:t>
      </w:r>
      <w:r w:rsidR="00126288" w:rsidRPr="00DE2440">
        <w:rPr>
          <w:rStyle w:val="fontstyle21"/>
          <w:rFonts w:cs="Times New Roman"/>
          <w:color w:val="000000" w:themeColor="text1"/>
          <w:sz w:val="28"/>
          <w:szCs w:val="28"/>
        </w:rPr>
        <w:t>ủy</w:t>
      </w:r>
      <w:r w:rsidRPr="00DE2440">
        <w:rPr>
          <w:rStyle w:val="fontstyle21"/>
          <w:rFonts w:cs="Times New Roman"/>
          <w:color w:val="000000" w:themeColor="text1"/>
          <w:sz w:val="28"/>
          <w:szCs w:val="28"/>
        </w:rPr>
        <w:t xml:space="preserve"> quản lý: </w:t>
      </w:r>
    </w:p>
    <w:p w14:paraId="45C288E5" w14:textId="77777777" w:rsidR="00924A70" w:rsidRDefault="00A65401"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Bí thư Đảng ủy</w:t>
      </w:r>
      <w:r w:rsidR="00924A70" w:rsidRPr="00DE2440">
        <w:rPr>
          <w:rStyle w:val="fontstyle21"/>
          <w:rFonts w:cs="Times New Roman"/>
          <w:color w:val="000000" w:themeColor="text1"/>
          <w:sz w:val="28"/>
          <w:szCs w:val="28"/>
        </w:rPr>
        <w:t xml:space="preserve"> xã.</w:t>
      </w:r>
    </w:p>
    <w:p w14:paraId="551C8995"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Phó Bí thư Đảng </w:t>
      </w:r>
      <w:r w:rsidR="00C70872" w:rsidRPr="00DE2440">
        <w:rPr>
          <w:rStyle w:val="fontstyle21"/>
          <w:rFonts w:cs="Times New Roman"/>
          <w:color w:val="000000" w:themeColor="text1"/>
          <w:sz w:val="28"/>
          <w:szCs w:val="28"/>
        </w:rPr>
        <w:t>ủy</w:t>
      </w:r>
      <w:r w:rsidRPr="00DE2440">
        <w:rPr>
          <w:rStyle w:val="fontstyle21"/>
          <w:rFonts w:cs="Times New Roman"/>
          <w:color w:val="000000" w:themeColor="text1"/>
          <w:sz w:val="28"/>
          <w:szCs w:val="28"/>
        </w:rPr>
        <w:t xml:space="preserve"> xã.</w:t>
      </w:r>
    </w:p>
    <w:p w14:paraId="42D6EF85"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Chủ tịch HĐND xã.</w:t>
      </w:r>
    </w:p>
    <w:p w14:paraId="4AAFABB7"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Chủ tịch UBND xã.</w:t>
      </w:r>
    </w:p>
    <w:p w14:paraId="505B629F" w14:textId="781C3292"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01"/>
          <w:i/>
          <w:color w:val="000000" w:themeColor="text1"/>
        </w:rPr>
        <w:t>1.</w:t>
      </w:r>
      <w:r w:rsidR="00915318">
        <w:rPr>
          <w:rStyle w:val="fontstyle01"/>
          <w:i/>
          <w:color w:val="000000" w:themeColor="text1"/>
        </w:rPr>
        <w:t>2</w:t>
      </w:r>
      <w:r w:rsidRPr="00DE2440">
        <w:rPr>
          <w:rStyle w:val="fontstyle01"/>
          <w:i/>
          <w:color w:val="000000" w:themeColor="text1"/>
        </w:rPr>
        <w:t xml:space="preserve">. Đối tượng </w:t>
      </w:r>
      <w:r w:rsidR="00915318">
        <w:rPr>
          <w:rStyle w:val="fontstyle01"/>
          <w:i/>
          <w:color w:val="000000" w:themeColor="text1"/>
        </w:rPr>
        <w:t>2</w:t>
      </w:r>
      <w:r w:rsidRPr="00DE2440">
        <w:rPr>
          <w:rStyle w:val="fontstyle01"/>
          <w:i/>
          <w:color w:val="000000" w:themeColor="text1"/>
        </w:rPr>
        <w:t>:</w:t>
      </w:r>
      <w:r w:rsidRPr="00DE2440">
        <w:rPr>
          <w:rStyle w:val="fontstyle01"/>
          <w:color w:val="000000" w:themeColor="text1"/>
        </w:rPr>
        <w:t xml:space="preserve"> </w:t>
      </w:r>
      <w:r w:rsidRPr="00DE2440">
        <w:rPr>
          <w:rStyle w:val="fontstyle21"/>
          <w:rFonts w:cs="Times New Roman"/>
          <w:color w:val="000000" w:themeColor="text1"/>
          <w:sz w:val="28"/>
          <w:szCs w:val="28"/>
        </w:rPr>
        <w:t>Các đồng chí đang công tác hoặc nghỉ hưu gồm:</w:t>
      </w:r>
    </w:p>
    <w:p w14:paraId="5CE3511D"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w:t>
      </w:r>
      <w:r w:rsidR="00CB3B2A" w:rsidRPr="00DE2440">
        <w:rPr>
          <w:color w:val="000000" w:themeColor="text1"/>
          <w:sz w:val="28"/>
          <w:szCs w:val="28"/>
        </w:rPr>
        <w:t>Ủy</w:t>
      </w:r>
      <w:r w:rsidRPr="00DE2440">
        <w:rPr>
          <w:rStyle w:val="fontstyle21"/>
          <w:rFonts w:cs="Times New Roman"/>
          <w:color w:val="000000" w:themeColor="text1"/>
          <w:sz w:val="28"/>
          <w:szCs w:val="28"/>
        </w:rPr>
        <w:t xml:space="preserve"> viên Ban Thường vụ Đảng </w:t>
      </w:r>
      <w:r w:rsidR="00C70872" w:rsidRPr="00DE2440">
        <w:rPr>
          <w:rStyle w:val="fontstyle21"/>
          <w:rFonts w:cs="Times New Roman"/>
          <w:color w:val="000000" w:themeColor="text1"/>
          <w:sz w:val="28"/>
          <w:szCs w:val="28"/>
        </w:rPr>
        <w:t>ủy</w:t>
      </w:r>
      <w:r w:rsidRPr="00DE2440">
        <w:rPr>
          <w:rStyle w:val="fontstyle21"/>
          <w:rFonts w:cs="Times New Roman"/>
          <w:color w:val="000000" w:themeColor="text1"/>
          <w:sz w:val="28"/>
          <w:szCs w:val="28"/>
        </w:rPr>
        <w:t>.</w:t>
      </w:r>
    </w:p>
    <w:p w14:paraId="17ABC032" w14:textId="1FE22EC6"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Phó </w:t>
      </w:r>
      <w:r w:rsidR="00151C46" w:rsidRPr="00DE2440">
        <w:rPr>
          <w:rStyle w:val="fontstyle21"/>
          <w:rFonts w:cs="Times New Roman"/>
          <w:color w:val="000000" w:themeColor="text1"/>
          <w:sz w:val="28"/>
          <w:szCs w:val="28"/>
        </w:rPr>
        <w:t>C</w:t>
      </w:r>
      <w:r w:rsidRPr="00DE2440">
        <w:rPr>
          <w:rStyle w:val="fontstyle21"/>
          <w:rFonts w:cs="Times New Roman"/>
          <w:color w:val="000000" w:themeColor="text1"/>
          <w:sz w:val="28"/>
          <w:szCs w:val="28"/>
        </w:rPr>
        <w:t xml:space="preserve">hủ tịch HĐND, Phó Chủ tịch UBND xã, </w:t>
      </w:r>
    </w:p>
    <w:p w14:paraId="32F8FEE7" w14:textId="08786ACB"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Chủ tịch </w:t>
      </w:r>
      <w:r w:rsidR="00126288" w:rsidRPr="00DE2440">
        <w:rPr>
          <w:rStyle w:val="fontstyle21"/>
          <w:rFonts w:cs="Times New Roman"/>
          <w:color w:val="000000" w:themeColor="text1"/>
          <w:sz w:val="28"/>
          <w:szCs w:val="28"/>
        </w:rPr>
        <w:t>Ủy</w:t>
      </w:r>
      <w:r w:rsidRPr="00DE2440">
        <w:rPr>
          <w:rStyle w:val="fontstyle21"/>
          <w:rFonts w:cs="Times New Roman"/>
          <w:color w:val="000000" w:themeColor="text1"/>
          <w:sz w:val="28"/>
          <w:szCs w:val="28"/>
        </w:rPr>
        <w:t xml:space="preserve"> ban MTTQ Việt Nam xã.</w:t>
      </w:r>
    </w:p>
    <w:p w14:paraId="1557BB5D" w14:textId="760297D2"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01"/>
          <w:i/>
          <w:color w:val="000000" w:themeColor="text1"/>
        </w:rPr>
        <w:t>1.</w:t>
      </w:r>
      <w:r w:rsidR="0032779A">
        <w:rPr>
          <w:rStyle w:val="fontstyle01"/>
          <w:i/>
          <w:color w:val="000000" w:themeColor="text1"/>
        </w:rPr>
        <w:t>3</w:t>
      </w:r>
      <w:r w:rsidRPr="00DE2440">
        <w:rPr>
          <w:rStyle w:val="fontstyle01"/>
          <w:i/>
          <w:color w:val="000000" w:themeColor="text1"/>
        </w:rPr>
        <w:t xml:space="preserve">. Đối tượng </w:t>
      </w:r>
      <w:r w:rsidR="0032779A">
        <w:rPr>
          <w:rStyle w:val="fontstyle01"/>
          <w:i/>
          <w:color w:val="000000" w:themeColor="text1"/>
        </w:rPr>
        <w:t>3</w:t>
      </w:r>
      <w:r w:rsidRPr="00DE2440">
        <w:rPr>
          <w:rStyle w:val="fontstyle01"/>
          <w:i/>
          <w:color w:val="000000" w:themeColor="text1"/>
        </w:rPr>
        <w:t>:</w:t>
      </w:r>
      <w:r w:rsidRPr="00DE2440">
        <w:rPr>
          <w:rStyle w:val="fontstyle01"/>
          <w:color w:val="000000" w:themeColor="text1"/>
        </w:rPr>
        <w:t xml:space="preserve"> </w:t>
      </w:r>
      <w:r w:rsidRPr="00DE2440">
        <w:rPr>
          <w:rStyle w:val="fontstyle21"/>
          <w:rFonts w:cs="Times New Roman"/>
          <w:color w:val="000000" w:themeColor="text1"/>
          <w:sz w:val="28"/>
          <w:szCs w:val="28"/>
        </w:rPr>
        <w:t xml:space="preserve">Các đồng chí đang công tác hoặc nghỉ hưu gồm: </w:t>
      </w:r>
    </w:p>
    <w:p w14:paraId="61BB9149"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Ủy viên Ban Chấp hành Đảng bộ xã.</w:t>
      </w:r>
    </w:p>
    <w:p w14:paraId="73C187B1" w14:textId="77777777" w:rsidR="00924A7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Trưởng các cơ quan chuyên trách tham mưu, giúp việc Đảng </w:t>
      </w:r>
      <w:r w:rsidR="00C70872" w:rsidRPr="00DE2440">
        <w:rPr>
          <w:rStyle w:val="fontstyle21"/>
          <w:rFonts w:cs="Times New Roman"/>
          <w:color w:val="000000" w:themeColor="text1"/>
          <w:sz w:val="28"/>
          <w:szCs w:val="28"/>
        </w:rPr>
        <w:t>ủy</w:t>
      </w:r>
      <w:r w:rsidRPr="00DE2440">
        <w:rPr>
          <w:rStyle w:val="fontstyle21"/>
          <w:rFonts w:cs="Times New Roman"/>
          <w:color w:val="000000" w:themeColor="text1"/>
          <w:sz w:val="28"/>
          <w:szCs w:val="28"/>
        </w:rPr>
        <w:t>.</w:t>
      </w:r>
    </w:p>
    <w:p w14:paraId="4CA3D114" w14:textId="1433F0FE" w:rsidR="00C14FDC" w:rsidRPr="00DE2440" w:rsidRDefault="00C14FDC"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color w:val="000000" w:themeColor="text1"/>
          <w:sz w:val="28"/>
          <w:szCs w:val="28"/>
        </w:rPr>
        <w:t>- Phó Chủ tịch Ủy ban Mặt trận Tổ quốc xã là trưởng các tổ chức chính trị - xã</w:t>
      </w:r>
    </w:p>
    <w:p w14:paraId="627F79E6" w14:textId="27B10C07" w:rsidR="00924A70" w:rsidRPr="00DE2440" w:rsidRDefault="00924A70" w:rsidP="00C14FDC">
      <w:pPr>
        <w:spacing w:before="60" w:after="0" w:line="240" w:lineRule="atLeast"/>
        <w:jc w:val="both"/>
        <w:rPr>
          <w:rStyle w:val="fontstyle21"/>
          <w:rFonts w:cs="Times New Roman"/>
          <w:color w:val="000000" w:themeColor="text1"/>
          <w:sz w:val="28"/>
          <w:szCs w:val="28"/>
        </w:rPr>
      </w:pPr>
      <w:r w:rsidRPr="00DE2440">
        <w:rPr>
          <w:rStyle w:val="fontstyle21"/>
          <w:color w:val="000000" w:themeColor="text1"/>
          <w:sz w:val="28"/>
          <w:szCs w:val="28"/>
        </w:rPr>
        <w:lastRenderedPageBreak/>
        <w:t xml:space="preserve">hội xã </w:t>
      </w:r>
      <w:r w:rsidRPr="00DE2440">
        <w:rPr>
          <w:rStyle w:val="fontstyle21"/>
          <w:i/>
          <w:color w:val="000000" w:themeColor="text1"/>
          <w:sz w:val="28"/>
          <w:szCs w:val="28"/>
        </w:rPr>
        <w:t>(Hội Liên hiệp phụ nữ, Hội Nông dân, Hội Cựu chiến binh, Đoàn Thanh niên Cộng sản Hồ Chí Minh).</w:t>
      </w:r>
    </w:p>
    <w:p w14:paraId="4F745C46" w14:textId="77777777" w:rsidR="00924A70" w:rsidRPr="00C14FDC" w:rsidRDefault="00924A70" w:rsidP="00E47119">
      <w:pPr>
        <w:spacing w:before="60" w:after="0" w:line="240" w:lineRule="atLeast"/>
        <w:ind w:firstLine="567"/>
        <w:jc w:val="both"/>
        <w:rPr>
          <w:rFonts w:ascii="TimesNewRomanPSMT" w:hAnsi="TimesNewRomanPSMT"/>
          <w:color w:val="000000" w:themeColor="text1"/>
          <w:spacing w:val="-6"/>
          <w:sz w:val="28"/>
          <w:szCs w:val="28"/>
        </w:rPr>
      </w:pPr>
      <w:r w:rsidRPr="00C14FDC">
        <w:rPr>
          <w:rFonts w:ascii="TimesNewRomanPSMT" w:hAnsi="TimesNewRomanPSMT"/>
          <w:color w:val="000000" w:themeColor="text1"/>
          <w:spacing w:val="-6"/>
          <w:sz w:val="28"/>
          <w:szCs w:val="28"/>
        </w:rPr>
        <w:t>- Trưởng các cơ quan, phòng chuyên môn, đơn vị sự nghiệp trực thuộc UBND xã.</w:t>
      </w:r>
    </w:p>
    <w:p w14:paraId="3E04BC9A" w14:textId="6B31B3A2" w:rsidR="00924A70" w:rsidRPr="00DE2440" w:rsidRDefault="00924A70" w:rsidP="00E47119">
      <w:pPr>
        <w:spacing w:before="60" w:after="0" w:line="240" w:lineRule="atLeast"/>
        <w:ind w:firstLine="567"/>
        <w:jc w:val="both"/>
        <w:rPr>
          <w:rFonts w:ascii="TimesNewRomanPSMT" w:hAnsi="TimesNewRomanPSMT"/>
          <w:color w:val="000000" w:themeColor="text1"/>
          <w:sz w:val="28"/>
          <w:szCs w:val="28"/>
        </w:rPr>
      </w:pPr>
      <w:r w:rsidRPr="00DE2440">
        <w:rPr>
          <w:rFonts w:ascii="TimesNewRomanPSMT" w:hAnsi="TimesNewRomanPSMT"/>
          <w:color w:val="000000" w:themeColor="text1"/>
          <w:sz w:val="28"/>
          <w:szCs w:val="28"/>
        </w:rPr>
        <w:t>- Trưởng</w:t>
      </w:r>
      <w:r w:rsidR="0005246F">
        <w:rPr>
          <w:rFonts w:ascii="TimesNewRomanPSMT" w:hAnsi="TimesNewRomanPSMT"/>
          <w:color w:val="000000" w:themeColor="text1"/>
          <w:sz w:val="28"/>
          <w:szCs w:val="28"/>
        </w:rPr>
        <w:t>, phó</w:t>
      </w:r>
      <w:r w:rsidRPr="00DE2440">
        <w:rPr>
          <w:rFonts w:ascii="TimesNewRomanPSMT" w:hAnsi="TimesNewRomanPSMT"/>
          <w:color w:val="000000" w:themeColor="text1"/>
          <w:sz w:val="28"/>
          <w:szCs w:val="28"/>
        </w:rPr>
        <w:t xml:space="preserve"> các ban thuộc Hội đồng nhân dân xã.</w:t>
      </w:r>
    </w:p>
    <w:p w14:paraId="56C42B3F" w14:textId="665097DA"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01"/>
          <w:i/>
          <w:color w:val="000000" w:themeColor="text1"/>
        </w:rPr>
        <w:t xml:space="preserve">1.5. Đối tượng </w:t>
      </w:r>
      <w:r w:rsidR="0005246F">
        <w:rPr>
          <w:rStyle w:val="fontstyle01"/>
          <w:i/>
          <w:color w:val="000000" w:themeColor="text1"/>
        </w:rPr>
        <w:t>4</w:t>
      </w:r>
      <w:r w:rsidRPr="00DE2440">
        <w:rPr>
          <w:rStyle w:val="fontstyle01"/>
          <w:i/>
          <w:color w:val="000000" w:themeColor="text1"/>
        </w:rPr>
        <w:t>:</w:t>
      </w:r>
      <w:r w:rsidRPr="00DE2440">
        <w:rPr>
          <w:rFonts w:ascii="TimesNewRomanPSMT" w:hAnsi="TimesNewRomanPSMT"/>
          <w:color w:val="000000" w:themeColor="text1"/>
          <w:sz w:val="28"/>
          <w:szCs w:val="28"/>
        </w:rPr>
        <w:t xml:space="preserve"> </w:t>
      </w:r>
      <w:r w:rsidRPr="00DE2440">
        <w:rPr>
          <w:rStyle w:val="fontstyle21"/>
          <w:rFonts w:cs="Times New Roman"/>
          <w:color w:val="000000" w:themeColor="text1"/>
          <w:sz w:val="28"/>
          <w:szCs w:val="28"/>
        </w:rPr>
        <w:t xml:space="preserve">Các đồng chí đang công tác hoặc nghỉ hưu thường trú trên địa bàn xã, gồm: </w:t>
      </w:r>
    </w:p>
    <w:p w14:paraId="3EBBFEC8" w14:textId="77777777" w:rsidR="00924A70" w:rsidRPr="00DE2440" w:rsidRDefault="00924A70" w:rsidP="00E47119">
      <w:pPr>
        <w:spacing w:before="60" w:after="0" w:line="240" w:lineRule="atLeast"/>
        <w:ind w:firstLine="567"/>
        <w:jc w:val="both"/>
        <w:rPr>
          <w:rStyle w:val="fontstyle21"/>
          <w:rFonts w:cs="Times New Roman"/>
          <w:color w:val="000000" w:themeColor="text1"/>
          <w:sz w:val="28"/>
          <w:szCs w:val="28"/>
        </w:rPr>
      </w:pPr>
      <w:r w:rsidRPr="00DE2440">
        <w:rPr>
          <w:rStyle w:val="fontstyle21"/>
          <w:rFonts w:cs="Times New Roman"/>
          <w:color w:val="000000" w:themeColor="text1"/>
          <w:sz w:val="28"/>
          <w:szCs w:val="28"/>
        </w:rPr>
        <w:t xml:space="preserve">- Phó các cơ quan chuyên trách tham mưu, </w:t>
      </w:r>
      <w:r w:rsidR="00DF586F" w:rsidRPr="00DE2440">
        <w:rPr>
          <w:rStyle w:val="fontstyle21"/>
          <w:rFonts w:cs="Times New Roman"/>
          <w:color w:val="000000" w:themeColor="text1"/>
          <w:sz w:val="28"/>
          <w:szCs w:val="28"/>
        </w:rPr>
        <w:t>giúp việc Đảng ủy</w:t>
      </w:r>
      <w:r w:rsidRPr="00DE2440">
        <w:rPr>
          <w:rStyle w:val="fontstyle21"/>
          <w:rFonts w:cs="Times New Roman"/>
          <w:color w:val="000000" w:themeColor="text1"/>
          <w:sz w:val="28"/>
          <w:szCs w:val="28"/>
        </w:rPr>
        <w:t>.</w:t>
      </w:r>
    </w:p>
    <w:p w14:paraId="61FD9D30" w14:textId="77777777" w:rsidR="00924A70" w:rsidRPr="00DE2440" w:rsidRDefault="00924A70" w:rsidP="00E47119">
      <w:pPr>
        <w:spacing w:before="60" w:after="0" w:line="240" w:lineRule="atLeast"/>
        <w:ind w:firstLine="567"/>
        <w:jc w:val="both"/>
        <w:rPr>
          <w:rFonts w:ascii="TimesNewRomanPSMT" w:hAnsi="TimesNewRomanPSMT"/>
          <w:color w:val="000000" w:themeColor="text1"/>
          <w:spacing w:val="-4"/>
          <w:sz w:val="28"/>
          <w:szCs w:val="28"/>
        </w:rPr>
      </w:pPr>
      <w:r w:rsidRPr="00DE2440">
        <w:rPr>
          <w:rFonts w:ascii="TimesNewRomanPSMT" w:hAnsi="TimesNewRomanPSMT"/>
          <w:color w:val="000000" w:themeColor="text1"/>
          <w:spacing w:val="-4"/>
          <w:sz w:val="28"/>
          <w:szCs w:val="28"/>
        </w:rPr>
        <w:t>- Phó các cơ quan, phòng chuyên môn, đơn vị sự nghiệp trực thuộc UBND xã.</w:t>
      </w:r>
    </w:p>
    <w:p w14:paraId="59842536" w14:textId="77777777" w:rsidR="00924A70" w:rsidRPr="00DE2440" w:rsidRDefault="00924A70" w:rsidP="00E47119">
      <w:pPr>
        <w:spacing w:before="60" w:after="0" w:line="240" w:lineRule="atLeast"/>
        <w:ind w:firstLine="567"/>
        <w:jc w:val="both"/>
        <w:rPr>
          <w:rFonts w:ascii="TimesNewRomanPSMT" w:hAnsi="TimesNewRomanPSMT"/>
          <w:color w:val="000000" w:themeColor="text1"/>
          <w:sz w:val="28"/>
          <w:szCs w:val="28"/>
        </w:rPr>
      </w:pPr>
      <w:r w:rsidRPr="00DE2440">
        <w:rPr>
          <w:rFonts w:ascii="TimesNewRomanPSMT" w:hAnsi="TimesNewRomanPSMT"/>
          <w:color w:val="000000" w:themeColor="text1"/>
          <w:sz w:val="28"/>
          <w:szCs w:val="28"/>
        </w:rPr>
        <w:t>- Phó các ban thuộc Hội đồng nhân dân xã.</w:t>
      </w:r>
    </w:p>
    <w:p w14:paraId="3D945C3D" w14:textId="0323F983" w:rsidR="00924A70" w:rsidRPr="00DE2440" w:rsidRDefault="00924A70" w:rsidP="00E47119">
      <w:pPr>
        <w:tabs>
          <w:tab w:val="center" w:pos="1701"/>
          <w:tab w:val="center" w:pos="6521"/>
        </w:tabs>
        <w:spacing w:before="60" w:after="0" w:line="240" w:lineRule="atLeast"/>
        <w:ind w:firstLine="567"/>
        <w:jc w:val="both"/>
        <w:rPr>
          <w:color w:val="000000" w:themeColor="text1"/>
          <w:sz w:val="28"/>
          <w:szCs w:val="28"/>
        </w:rPr>
      </w:pPr>
      <w:r w:rsidRPr="00DE2440">
        <w:rPr>
          <w:color w:val="000000" w:themeColor="text1"/>
          <w:sz w:val="28"/>
          <w:szCs w:val="28"/>
        </w:rPr>
        <w:t xml:space="preserve">- Ủy viên </w:t>
      </w:r>
      <w:r w:rsidR="00126288" w:rsidRPr="00DE2440">
        <w:rPr>
          <w:color w:val="000000" w:themeColor="text1"/>
          <w:sz w:val="28"/>
          <w:szCs w:val="28"/>
        </w:rPr>
        <w:t>Ủy</w:t>
      </w:r>
      <w:r w:rsidRPr="00DE2440">
        <w:rPr>
          <w:color w:val="000000" w:themeColor="text1"/>
          <w:sz w:val="28"/>
          <w:szCs w:val="28"/>
        </w:rPr>
        <w:t xml:space="preserve"> ban Kiểm tra Đảng ủy.</w:t>
      </w:r>
    </w:p>
    <w:p w14:paraId="7FA35EE8" w14:textId="77777777" w:rsidR="004253BA" w:rsidRPr="00DE2440" w:rsidRDefault="004253BA" w:rsidP="00E47119">
      <w:pPr>
        <w:spacing w:before="60" w:after="0" w:line="240" w:lineRule="atLeast"/>
        <w:ind w:firstLine="567"/>
        <w:jc w:val="both"/>
        <w:rPr>
          <w:rFonts w:ascii="TimesNewRomanPSMT" w:hAnsi="TimesNewRomanPSMT"/>
          <w:color w:val="000000" w:themeColor="text1"/>
          <w:sz w:val="28"/>
          <w:szCs w:val="28"/>
        </w:rPr>
      </w:pPr>
      <w:r w:rsidRPr="00DE2440">
        <w:rPr>
          <w:rFonts w:ascii="TimesNewRomanPSMT" w:hAnsi="TimesNewRomanPSMT"/>
          <w:color w:val="000000" w:themeColor="text1"/>
          <w:sz w:val="28"/>
          <w:szCs w:val="28"/>
        </w:rPr>
        <w:t>- Bí thư chi bộ cơ sở.</w:t>
      </w:r>
    </w:p>
    <w:p w14:paraId="397CE6D0" w14:textId="4ADBF6FF" w:rsidR="000D5EA1" w:rsidRPr="00DE2440" w:rsidRDefault="00924A70" w:rsidP="00E47119">
      <w:pPr>
        <w:spacing w:before="60" w:after="0" w:line="240" w:lineRule="atLeast"/>
        <w:ind w:firstLine="567"/>
        <w:jc w:val="both"/>
        <w:rPr>
          <w:rFonts w:cs="Times New Roman"/>
          <w:i/>
          <w:noProof/>
          <w:color w:val="000000" w:themeColor="text1"/>
          <w:sz w:val="28"/>
          <w:szCs w:val="28"/>
        </w:rPr>
      </w:pPr>
      <w:r w:rsidRPr="00DE2440">
        <w:rPr>
          <w:rFonts w:cs="Times New Roman"/>
          <w:noProof/>
          <w:color w:val="000000" w:themeColor="text1"/>
          <w:sz w:val="28"/>
          <w:szCs w:val="28"/>
          <w:lang w:val="vi-VN"/>
        </w:rPr>
        <w:t xml:space="preserve"> </w:t>
      </w:r>
      <w:r w:rsidRPr="00DE2440">
        <w:rPr>
          <w:rFonts w:cs="Times New Roman"/>
          <w:b/>
          <w:i/>
          <w:noProof/>
          <w:color w:val="000000" w:themeColor="text1"/>
          <w:sz w:val="28"/>
          <w:szCs w:val="28"/>
        </w:rPr>
        <w:t>1.</w:t>
      </w:r>
      <w:r w:rsidR="002D24BE">
        <w:rPr>
          <w:rFonts w:cs="Times New Roman"/>
          <w:b/>
          <w:i/>
          <w:noProof/>
          <w:color w:val="000000" w:themeColor="text1"/>
          <w:sz w:val="28"/>
          <w:szCs w:val="28"/>
        </w:rPr>
        <w:t>5</w:t>
      </w:r>
      <w:r w:rsidRPr="00DE2440">
        <w:rPr>
          <w:rFonts w:cs="Times New Roman"/>
          <w:b/>
          <w:i/>
          <w:noProof/>
          <w:color w:val="000000" w:themeColor="text1"/>
          <w:sz w:val="28"/>
          <w:szCs w:val="28"/>
        </w:rPr>
        <w:t>.</w:t>
      </w:r>
      <w:r w:rsidR="00910C9F" w:rsidRPr="00DE2440">
        <w:rPr>
          <w:rFonts w:cs="Times New Roman"/>
          <w:b/>
          <w:i/>
          <w:noProof/>
          <w:color w:val="000000" w:themeColor="text1"/>
          <w:sz w:val="28"/>
          <w:szCs w:val="28"/>
          <w:lang w:val="vi-VN"/>
        </w:rPr>
        <w:t xml:space="preserve"> Đối tượng </w:t>
      </w:r>
      <w:r w:rsidR="0060634F">
        <w:rPr>
          <w:rFonts w:cs="Times New Roman"/>
          <w:b/>
          <w:i/>
          <w:noProof/>
          <w:color w:val="000000" w:themeColor="text1"/>
          <w:sz w:val="28"/>
          <w:szCs w:val="28"/>
        </w:rPr>
        <w:t>5</w:t>
      </w:r>
      <w:r w:rsidR="00910C9F" w:rsidRPr="00DE2440">
        <w:rPr>
          <w:rFonts w:cs="Times New Roman"/>
          <w:b/>
          <w:i/>
          <w:noProof/>
          <w:color w:val="000000" w:themeColor="text1"/>
          <w:sz w:val="28"/>
          <w:szCs w:val="28"/>
          <w:lang w:val="vi-VN"/>
        </w:rPr>
        <w:t>:</w:t>
      </w:r>
      <w:r w:rsidR="00910C9F" w:rsidRPr="00DE2440">
        <w:rPr>
          <w:rFonts w:cs="Times New Roman"/>
          <w:i/>
          <w:noProof/>
          <w:color w:val="000000" w:themeColor="text1"/>
          <w:sz w:val="28"/>
          <w:szCs w:val="28"/>
          <w:lang w:val="vi-VN"/>
        </w:rPr>
        <w:t xml:space="preserve"> </w:t>
      </w:r>
    </w:p>
    <w:p w14:paraId="07AF8F36" w14:textId="77777777" w:rsidR="005B05DD" w:rsidRPr="00DE2440" w:rsidRDefault="000D5EA1"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rPr>
        <w:t xml:space="preserve">- </w:t>
      </w:r>
      <w:r w:rsidR="005B05DD" w:rsidRPr="00DE2440">
        <w:rPr>
          <w:rFonts w:cs="Times New Roman"/>
          <w:noProof/>
          <w:color w:val="000000" w:themeColor="text1"/>
          <w:sz w:val="28"/>
          <w:szCs w:val="28"/>
        </w:rPr>
        <w:t>Đảng viên 30 năm tuổi đảng trở lên.</w:t>
      </w:r>
    </w:p>
    <w:p w14:paraId="7515AF54" w14:textId="77777777" w:rsidR="000D5EA1" w:rsidRPr="00DE2440" w:rsidRDefault="000D5EA1"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rPr>
        <w:t>- Các đồng chí nguyên Thường trực Đảng ủy, HĐND, UBND xã cũ.</w:t>
      </w:r>
    </w:p>
    <w:p w14:paraId="40F70955" w14:textId="3C417718"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bCs/>
          <w:i/>
          <w:iCs/>
          <w:noProof/>
          <w:color w:val="000000" w:themeColor="text1"/>
          <w:sz w:val="28"/>
          <w:szCs w:val="28"/>
          <w:lang w:val="vi-VN"/>
        </w:rPr>
        <w:t>2. Thân nhân cán bộ gồm</w:t>
      </w:r>
      <w:r w:rsidR="003E1A13" w:rsidRPr="00DE2440">
        <w:rPr>
          <w:rFonts w:cs="Times New Roman"/>
          <w:noProof/>
          <w:color w:val="000000" w:themeColor="text1"/>
          <w:sz w:val="28"/>
          <w:szCs w:val="28"/>
          <w:lang w:val="vi-VN"/>
        </w:rPr>
        <w:t xml:space="preserve">: </w:t>
      </w:r>
      <w:r w:rsidR="003E1A13" w:rsidRPr="00DE2440">
        <w:rPr>
          <w:rFonts w:cs="Times New Roman"/>
          <w:noProof/>
          <w:color w:val="000000" w:themeColor="text1"/>
          <w:sz w:val="28"/>
          <w:szCs w:val="28"/>
        </w:rPr>
        <w:t>B</w:t>
      </w:r>
      <w:r w:rsidRPr="00DE2440">
        <w:rPr>
          <w:rFonts w:cs="Times New Roman"/>
          <w:noProof/>
          <w:color w:val="000000" w:themeColor="text1"/>
          <w:sz w:val="28"/>
          <w:szCs w:val="28"/>
          <w:lang w:val="vi-VN"/>
        </w:rPr>
        <w:t xml:space="preserve">ố, mẹ đẻ; bố, mẹ vợ </w:t>
      </w:r>
      <w:r w:rsidRPr="00DE2440">
        <w:rPr>
          <w:rFonts w:cs="Times New Roman"/>
          <w:i/>
          <w:noProof/>
          <w:color w:val="000000" w:themeColor="text1"/>
          <w:sz w:val="28"/>
          <w:szCs w:val="28"/>
          <w:lang w:val="vi-VN"/>
        </w:rPr>
        <w:t>(hoặc chồng</w:t>
      </w:r>
      <w:r w:rsidRPr="00DE2440">
        <w:rPr>
          <w:rFonts w:cs="Times New Roman"/>
          <w:noProof/>
          <w:color w:val="000000" w:themeColor="text1"/>
          <w:sz w:val="28"/>
          <w:szCs w:val="28"/>
          <w:lang w:val="vi-VN"/>
        </w:rPr>
        <w:t xml:space="preserve">); vợ </w:t>
      </w:r>
      <w:r w:rsidRPr="00DE2440">
        <w:rPr>
          <w:rFonts w:cs="Times New Roman"/>
          <w:i/>
          <w:noProof/>
          <w:color w:val="000000" w:themeColor="text1"/>
          <w:sz w:val="28"/>
          <w:szCs w:val="28"/>
          <w:lang w:val="vi-VN"/>
        </w:rPr>
        <w:t>(hoặc chồng</w:t>
      </w:r>
      <w:r w:rsidRPr="00DE2440">
        <w:rPr>
          <w:rFonts w:cs="Times New Roman"/>
          <w:noProof/>
          <w:color w:val="000000" w:themeColor="text1"/>
          <w:sz w:val="28"/>
          <w:szCs w:val="28"/>
          <w:lang w:val="vi-VN"/>
        </w:rPr>
        <w:t>); con</w:t>
      </w:r>
      <w:r w:rsidR="00074B15" w:rsidRPr="00DE2440">
        <w:rPr>
          <w:rFonts w:cs="Times New Roman"/>
          <w:noProof/>
          <w:color w:val="000000" w:themeColor="text1"/>
          <w:sz w:val="28"/>
          <w:szCs w:val="28"/>
          <w:lang w:val="vi-VN"/>
        </w:rPr>
        <w:t xml:space="preserve"> đẻ</w:t>
      </w:r>
      <w:r w:rsidRPr="00DE2440">
        <w:rPr>
          <w:rFonts w:cs="Times New Roman"/>
          <w:noProof/>
          <w:color w:val="000000" w:themeColor="text1"/>
          <w:sz w:val="28"/>
          <w:szCs w:val="28"/>
          <w:lang w:val="vi-VN"/>
        </w:rPr>
        <w:t>.</w:t>
      </w:r>
    </w:p>
    <w:p w14:paraId="602DD9FE"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4</w:t>
      </w:r>
      <w:r w:rsidRPr="00DE2440">
        <w:rPr>
          <w:rFonts w:cs="Times New Roman"/>
          <w:b/>
          <w:noProof/>
          <w:color w:val="000000" w:themeColor="text1"/>
          <w:sz w:val="28"/>
          <w:szCs w:val="28"/>
          <w:lang w:val="vi-VN"/>
        </w:rPr>
        <w:t>. Đối tượng không áp dụng</w:t>
      </w:r>
    </w:p>
    <w:p w14:paraId="5A10D67D"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Đối tượng đang trong thời gian bị khởi tố, tạm giữ, tạm giam thì tạm dừng thực hiện chế độ tại Quy định này cho đến khi có kết luận chính thức của cấp có thẩm quyền.</w:t>
      </w:r>
    </w:p>
    <w:p w14:paraId="530164DB" w14:textId="77777777" w:rsidR="00A028FE" w:rsidRPr="00DE2440" w:rsidRDefault="00910C9F"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lang w:val="vi-VN"/>
        </w:rPr>
        <w:t xml:space="preserve">- Đối tượng bị truy tố, kết án tù; bị xử lý kỷ luật bằng các hình thức: </w:t>
      </w:r>
      <w:r w:rsidR="003E1A13" w:rsidRPr="00DE2440">
        <w:rPr>
          <w:rFonts w:cs="Times New Roman"/>
          <w:noProof/>
          <w:color w:val="000000" w:themeColor="text1"/>
          <w:sz w:val="28"/>
          <w:szCs w:val="28"/>
        </w:rPr>
        <w:t>C</w:t>
      </w:r>
      <w:r w:rsidRPr="00DE2440">
        <w:rPr>
          <w:rFonts w:cs="Times New Roman"/>
          <w:noProof/>
          <w:color w:val="000000" w:themeColor="text1"/>
          <w:sz w:val="28"/>
          <w:szCs w:val="28"/>
          <w:lang w:val="vi-VN"/>
        </w:rPr>
        <w:t>ách chức trở lên; khai trừ ra khỏi Đảng; xóa tên trong danh sách đảng viên; xóa tư cách chức vụ đã có quyết định của cấp có thẩm quyền.</w:t>
      </w:r>
    </w:p>
    <w:p w14:paraId="441541AF" w14:textId="77777777" w:rsidR="00750877" w:rsidRDefault="00750877" w:rsidP="002B20F8">
      <w:pPr>
        <w:spacing w:after="0" w:line="240" w:lineRule="auto"/>
        <w:jc w:val="center"/>
        <w:rPr>
          <w:rFonts w:cs="Times New Roman"/>
          <w:b/>
          <w:noProof/>
          <w:color w:val="000000" w:themeColor="text1"/>
          <w:sz w:val="28"/>
          <w:szCs w:val="28"/>
        </w:rPr>
      </w:pPr>
    </w:p>
    <w:p w14:paraId="77871187" w14:textId="1D8374C6" w:rsidR="006641D5" w:rsidRPr="00DE2440" w:rsidRDefault="00380593" w:rsidP="002B20F8">
      <w:pPr>
        <w:spacing w:after="0" w:line="240" w:lineRule="auto"/>
        <w:jc w:val="center"/>
        <w:rPr>
          <w:rFonts w:cs="Times New Roman"/>
          <w:b/>
          <w:noProof/>
          <w:color w:val="000000" w:themeColor="text1"/>
          <w:sz w:val="28"/>
          <w:szCs w:val="28"/>
          <w:lang w:val="vi-VN"/>
        </w:rPr>
      </w:pPr>
      <w:r w:rsidRPr="00DE2440">
        <w:rPr>
          <w:rFonts w:cs="Times New Roman"/>
          <w:b/>
          <w:noProof/>
          <w:color w:val="000000" w:themeColor="text1"/>
          <w:sz w:val="28"/>
          <w:szCs w:val="28"/>
          <w:lang w:val="vi-VN"/>
        </w:rPr>
        <w:t>CHƯƠNG II</w:t>
      </w:r>
    </w:p>
    <w:p w14:paraId="13B85E6F" w14:textId="0BC7D82D" w:rsidR="009143CE" w:rsidRDefault="00380593" w:rsidP="002B20F8">
      <w:pPr>
        <w:spacing w:after="0" w:line="240" w:lineRule="auto"/>
        <w:jc w:val="center"/>
        <w:rPr>
          <w:rFonts w:cs="Times New Roman"/>
          <w:b/>
          <w:noProof/>
          <w:color w:val="000000" w:themeColor="text1"/>
          <w:sz w:val="28"/>
          <w:szCs w:val="28"/>
        </w:rPr>
      </w:pPr>
      <w:r w:rsidRPr="00DE2440">
        <w:rPr>
          <w:rFonts w:cs="Times New Roman"/>
          <w:b/>
          <w:noProof/>
          <w:color w:val="000000" w:themeColor="text1"/>
          <w:sz w:val="28"/>
          <w:szCs w:val="28"/>
          <w:lang w:val="vi-VN"/>
        </w:rPr>
        <w:t>QUY ĐỊNH CỤ THỂ</w:t>
      </w:r>
    </w:p>
    <w:p w14:paraId="68DC2F0A" w14:textId="77777777" w:rsidR="00750877" w:rsidRPr="00750877" w:rsidRDefault="00750877" w:rsidP="002B20F8">
      <w:pPr>
        <w:spacing w:after="0" w:line="240" w:lineRule="auto"/>
        <w:jc w:val="center"/>
        <w:rPr>
          <w:rFonts w:cs="Times New Roman"/>
          <w:noProof/>
          <w:color w:val="000000" w:themeColor="text1"/>
          <w:sz w:val="28"/>
          <w:szCs w:val="28"/>
        </w:rPr>
      </w:pPr>
    </w:p>
    <w:p w14:paraId="230B7B81"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5</w:t>
      </w:r>
      <w:r w:rsidRPr="00DE2440">
        <w:rPr>
          <w:rFonts w:cs="Times New Roman"/>
          <w:b/>
          <w:noProof/>
          <w:color w:val="000000" w:themeColor="text1"/>
          <w:sz w:val="28"/>
          <w:szCs w:val="28"/>
          <w:lang w:val="vi-VN"/>
        </w:rPr>
        <w:t>. Chế độ thăm khi ốm và trợ cấp một lần khi mắc bệnh hiểm nghèo</w:t>
      </w:r>
    </w:p>
    <w:p w14:paraId="0A8DB9AA"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1. Các đồng chí cán bộ khi ốm đau phải nghỉ điều trị nội trú tại bệnh viện hoặc điều trị ngoại trú theo quy định: </w:t>
      </w:r>
      <w:r w:rsidR="000F1D39" w:rsidRPr="00DE2440">
        <w:rPr>
          <w:rFonts w:cs="Times New Roman"/>
          <w:noProof/>
          <w:color w:val="000000" w:themeColor="text1"/>
          <w:sz w:val="28"/>
          <w:szCs w:val="28"/>
        </w:rPr>
        <w:t>Đ</w:t>
      </w:r>
      <w:r w:rsidRPr="00DE2440">
        <w:rPr>
          <w:rFonts w:cs="Times New Roman"/>
          <w:noProof/>
          <w:color w:val="000000" w:themeColor="text1"/>
          <w:sz w:val="28"/>
          <w:szCs w:val="28"/>
          <w:lang w:val="vi-VN"/>
        </w:rPr>
        <w:t xml:space="preserve">ại diện Thường trực Đảng ủy, HĐND, UBND xã đến thăm; trường hợp cần thiết có thể ủy quyền cho Ban Xây dựng Đảng </w:t>
      </w:r>
      <w:r w:rsidRPr="00DE2440">
        <w:rPr>
          <w:rFonts w:cs="Times New Roman"/>
          <w:i/>
          <w:noProof/>
          <w:color w:val="000000" w:themeColor="text1"/>
          <w:sz w:val="28"/>
          <w:szCs w:val="28"/>
          <w:lang w:val="vi-VN"/>
        </w:rPr>
        <w:t xml:space="preserve">(đối với khối Đảng, đoàn thể) </w:t>
      </w:r>
      <w:r w:rsidRPr="00DE2440">
        <w:rPr>
          <w:rFonts w:cs="Times New Roman"/>
          <w:noProof/>
          <w:color w:val="000000" w:themeColor="text1"/>
          <w:sz w:val="28"/>
          <w:szCs w:val="28"/>
          <w:lang w:val="vi-VN"/>
        </w:rPr>
        <w:t xml:space="preserve">và cơ quan chuyên môn thuộc UBND xã </w:t>
      </w:r>
      <w:r w:rsidRPr="00DE2440">
        <w:rPr>
          <w:rFonts w:cs="Times New Roman"/>
          <w:i/>
          <w:noProof/>
          <w:color w:val="000000" w:themeColor="text1"/>
          <w:sz w:val="28"/>
          <w:szCs w:val="28"/>
          <w:lang w:val="vi-VN"/>
        </w:rPr>
        <w:t>(đối với khối Nhà nước)</w:t>
      </w:r>
      <w:r w:rsidRPr="00DE2440">
        <w:rPr>
          <w:rFonts w:cs="Times New Roman"/>
          <w:noProof/>
          <w:color w:val="000000" w:themeColor="text1"/>
          <w:sz w:val="28"/>
          <w:szCs w:val="28"/>
          <w:lang w:val="vi-VN"/>
        </w:rPr>
        <w:t xml:space="preserve"> đến thăm hỏi.</w:t>
      </w:r>
    </w:p>
    <w:p w14:paraId="7A187244"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2. Số lần thăm hỏi đối với </w:t>
      </w:r>
      <w:r w:rsidR="00462013" w:rsidRPr="00DE2440">
        <w:rPr>
          <w:rFonts w:cs="Times New Roman"/>
          <w:noProof/>
          <w:color w:val="000000" w:themeColor="text1"/>
          <w:sz w:val="28"/>
          <w:szCs w:val="28"/>
          <w:lang w:val="vi-VN"/>
        </w:rPr>
        <w:t xml:space="preserve">các đối tượng được </w:t>
      </w:r>
      <w:r w:rsidRPr="00DE2440">
        <w:rPr>
          <w:rFonts w:cs="Times New Roman"/>
          <w:noProof/>
          <w:color w:val="000000" w:themeColor="text1"/>
          <w:sz w:val="28"/>
          <w:szCs w:val="28"/>
          <w:lang w:val="vi-VN"/>
        </w:rPr>
        <w:t>thực hiện không quá 0</w:t>
      </w:r>
      <w:r w:rsidR="00524703" w:rsidRPr="00DE2440">
        <w:rPr>
          <w:rFonts w:cs="Times New Roman"/>
          <w:noProof/>
          <w:color w:val="000000" w:themeColor="text1"/>
          <w:sz w:val="28"/>
          <w:szCs w:val="28"/>
          <w:lang w:val="vi-VN"/>
        </w:rPr>
        <w:t>1</w:t>
      </w:r>
      <w:r w:rsidRPr="00DE2440">
        <w:rPr>
          <w:rFonts w:cs="Times New Roman"/>
          <w:noProof/>
          <w:color w:val="000000" w:themeColor="text1"/>
          <w:sz w:val="28"/>
          <w:szCs w:val="28"/>
          <w:lang w:val="vi-VN"/>
        </w:rPr>
        <w:t xml:space="preserve"> lần/năm; trường hợp khác </w:t>
      </w:r>
      <w:r w:rsidRPr="00DE2440">
        <w:rPr>
          <w:rFonts w:cs="Times New Roman"/>
          <w:i/>
          <w:noProof/>
          <w:color w:val="000000" w:themeColor="text1"/>
          <w:sz w:val="28"/>
          <w:szCs w:val="28"/>
          <w:lang w:val="vi-VN"/>
        </w:rPr>
        <w:t>(</w:t>
      </w:r>
      <w:r w:rsidR="001F438E" w:rsidRPr="00DE2440">
        <w:rPr>
          <w:rFonts w:cs="Times New Roman"/>
          <w:i/>
          <w:noProof/>
          <w:color w:val="000000" w:themeColor="text1"/>
          <w:sz w:val="28"/>
          <w:szCs w:val="28"/>
        </w:rPr>
        <w:t xml:space="preserve">nếu </w:t>
      </w:r>
      <w:r w:rsidRPr="00DE2440">
        <w:rPr>
          <w:rFonts w:cs="Times New Roman"/>
          <w:i/>
          <w:noProof/>
          <w:color w:val="000000" w:themeColor="text1"/>
          <w:sz w:val="28"/>
          <w:szCs w:val="28"/>
          <w:lang w:val="vi-VN"/>
        </w:rPr>
        <w:t>cần thiết),</w:t>
      </w:r>
      <w:r w:rsidRPr="00DE2440">
        <w:rPr>
          <w:rFonts w:cs="Times New Roman"/>
          <w:noProof/>
          <w:color w:val="000000" w:themeColor="text1"/>
          <w:sz w:val="28"/>
          <w:szCs w:val="28"/>
          <w:lang w:val="vi-VN"/>
        </w:rPr>
        <w:t xml:space="preserve"> Ban Xây dựng Đảng báo cáo Thường trực Đảng ủy xem xét, quyết định.</w:t>
      </w:r>
    </w:p>
    <w:p w14:paraId="16E48DCC"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3. Đối tượng thực hiện chế độ chính sách nếu có nhiều chức vụ thì chọn chức vụ cao nhất để thực hiện.</w:t>
      </w:r>
    </w:p>
    <w:p w14:paraId="59207E95" w14:textId="77777777" w:rsidR="009143CE" w:rsidRPr="00DE2440" w:rsidRDefault="00910C9F" w:rsidP="00E47119">
      <w:pPr>
        <w:tabs>
          <w:tab w:val="left" w:pos="567"/>
        </w:tabs>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4. Chế độ hỗ trợ khi mắc bệnh hiểm nghèo được thực hiện một lần </w:t>
      </w:r>
      <w:r w:rsidRPr="00DE2440">
        <w:rPr>
          <w:rFonts w:cs="Times New Roman"/>
          <w:i/>
          <w:noProof/>
          <w:color w:val="000000" w:themeColor="text1"/>
          <w:sz w:val="28"/>
          <w:szCs w:val="28"/>
          <w:lang w:val="vi-VN"/>
        </w:rPr>
        <w:t>(theo danh mục bệnh hiểm nghèo tại Thông tư số 50/2024/TT-BYT</w:t>
      </w:r>
      <w:r w:rsidR="0017078A" w:rsidRPr="00DE2440">
        <w:rPr>
          <w:rFonts w:cs="Times New Roman"/>
          <w:i/>
          <w:noProof/>
          <w:color w:val="000000" w:themeColor="text1"/>
          <w:sz w:val="28"/>
          <w:szCs w:val="28"/>
        </w:rPr>
        <w:t>,</w:t>
      </w:r>
      <w:r w:rsidRPr="00DE2440">
        <w:rPr>
          <w:rFonts w:cs="Times New Roman"/>
          <w:i/>
          <w:noProof/>
          <w:color w:val="000000" w:themeColor="text1"/>
          <w:sz w:val="28"/>
          <w:szCs w:val="28"/>
          <w:lang w:val="vi-VN"/>
        </w:rPr>
        <w:t xml:space="preserve"> ngày 31/12/2024 của Bộ trưởng Bộ Y tế).</w:t>
      </w:r>
      <w:r w:rsidRPr="00DE2440">
        <w:rPr>
          <w:rFonts w:cs="Times New Roman"/>
          <w:noProof/>
          <w:color w:val="000000" w:themeColor="text1"/>
          <w:sz w:val="28"/>
          <w:szCs w:val="28"/>
          <w:lang w:val="vi-VN"/>
        </w:rPr>
        <w:t xml:space="preserve"> Tùy từng trường hợp cụ thể, Ban Xây dựng Đảng báo cáo Ban </w:t>
      </w:r>
      <w:r w:rsidRPr="00DE2440">
        <w:rPr>
          <w:rFonts w:cs="Times New Roman"/>
          <w:noProof/>
          <w:color w:val="000000" w:themeColor="text1"/>
          <w:sz w:val="28"/>
          <w:szCs w:val="28"/>
          <w:lang w:val="vi-VN"/>
        </w:rPr>
        <w:lastRenderedPageBreak/>
        <w:t xml:space="preserve">Thường vụ Đảng ủy xem xét, quyết định mức trợ cấp bảo đảm trong phạm vi dự toán, nguồn kinh </w:t>
      </w:r>
      <w:r w:rsidR="0017078A" w:rsidRPr="00DE2440">
        <w:rPr>
          <w:rFonts w:cs="Times New Roman"/>
          <w:noProof/>
          <w:color w:val="000000" w:themeColor="text1"/>
          <w:sz w:val="28"/>
          <w:szCs w:val="28"/>
          <w:lang w:val="vi-VN"/>
        </w:rPr>
        <w:t xml:space="preserve">phí và phù hợp quy định của </w:t>
      </w:r>
      <w:r w:rsidR="0017078A" w:rsidRPr="00DE2440">
        <w:rPr>
          <w:rFonts w:cs="Times New Roman"/>
          <w:noProof/>
          <w:color w:val="000000" w:themeColor="text1"/>
          <w:sz w:val="28"/>
          <w:szCs w:val="28"/>
        </w:rPr>
        <w:t>xã</w:t>
      </w:r>
      <w:r w:rsidRPr="00DE2440">
        <w:rPr>
          <w:rFonts w:cs="Times New Roman"/>
          <w:noProof/>
          <w:color w:val="000000" w:themeColor="text1"/>
          <w:sz w:val="28"/>
          <w:szCs w:val="28"/>
          <w:lang w:val="vi-VN"/>
        </w:rPr>
        <w:t>.</w:t>
      </w:r>
    </w:p>
    <w:p w14:paraId="4EA5122A"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5. Định mức thăm ốm</w:t>
      </w:r>
      <w:r w:rsidR="00D07BBE" w:rsidRPr="00DE2440">
        <w:rPr>
          <w:rFonts w:cs="Times New Roman"/>
          <w:noProof/>
          <w:color w:val="000000" w:themeColor="text1"/>
          <w:sz w:val="28"/>
          <w:szCs w:val="28"/>
          <w:lang w:val="vi-VN"/>
        </w:rPr>
        <w:t>, viếng</w:t>
      </w:r>
      <w:r w:rsidRPr="00DE2440">
        <w:rPr>
          <w:rFonts w:cs="Times New Roman"/>
          <w:noProof/>
          <w:color w:val="000000" w:themeColor="text1"/>
          <w:sz w:val="28"/>
          <w:szCs w:val="28"/>
          <w:lang w:val="vi-VN"/>
        </w:rPr>
        <w:t xml:space="preserve"> đối với từng đối tượng thực hiện theo Phụ biểu kèm theo Quy định này.</w:t>
      </w:r>
    </w:p>
    <w:p w14:paraId="2DB6AEA6"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6</w:t>
      </w:r>
      <w:r w:rsidRPr="00DE2440">
        <w:rPr>
          <w:rFonts w:cs="Times New Roman"/>
          <w:b/>
          <w:noProof/>
          <w:color w:val="000000" w:themeColor="text1"/>
          <w:sz w:val="28"/>
          <w:szCs w:val="28"/>
          <w:lang w:val="vi-VN"/>
        </w:rPr>
        <w:t>. Chế độ thăm viếng, tổ chức lễ tang đối với cán bộ</w:t>
      </w:r>
    </w:p>
    <w:p w14:paraId="5456E487" w14:textId="77777777" w:rsidR="009143CE" w:rsidRPr="009D2971" w:rsidRDefault="00910C9F" w:rsidP="00E47119">
      <w:pPr>
        <w:spacing w:before="60" w:after="0" w:line="240" w:lineRule="atLeast"/>
        <w:ind w:firstLine="567"/>
        <w:jc w:val="both"/>
        <w:rPr>
          <w:rFonts w:cs="Times New Roman"/>
          <w:noProof/>
          <w:color w:val="000000" w:themeColor="text1"/>
          <w:spacing w:val="-6"/>
          <w:sz w:val="28"/>
          <w:szCs w:val="28"/>
          <w:lang w:val="vi-VN"/>
        </w:rPr>
      </w:pPr>
      <w:r w:rsidRPr="009D2971">
        <w:rPr>
          <w:rFonts w:cs="Times New Roman"/>
          <w:noProof/>
          <w:color w:val="000000" w:themeColor="text1"/>
          <w:spacing w:val="-6"/>
          <w:sz w:val="28"/>
          <w:szCs w:val="28"/>
          <w:lang w:val="vi-VN"/>
        </w:rPr>
        <w:t>1. Việc tổ chức lễ tang đối với cán bộ được thực hiện theo quy định tại Nghị định số 105/2012/NĐ-CP</w:t>
      </w:r>
      <w:r w:rsidR="00517873" w:rsidRPr="009D2971">
        <w:rPr>
          <w:rFonts w:cs="Times New Roman"/>
          <w:noProof/>
          <w:color w:val="000000" w:themeColor="text1"/>
          <w:spacing w:val="-6"/>
          <w:sz w:val="28"/>
          <w:szCs w:val="28"/>
        </w:rPr>
        <w:t>,</w:t>
      </w:r>
      <w:r w:rsidRPr="009D2971">
        <w:rPr>
          <w:rFonts w:cs="Times New Roman"/>
          <w:noProof/>
          <w:color w:val="000000" w:themeColor="text1"/>
          <w:spacing w:val="-6"/>
          <w:sz w:val="28"/>
          <w:szCs w:val="28"/>
          <w:lang w:val="vi-VN"/>
        </w:rPr>
        <w:t xml:space="preserve"> ngày 17/12/2012 của Chính phủ và Nghị định số 237/2025/NĐ-CP</w:t>
      </w:r>
      <w:r w:rsidR="00517873" w:rsidRPr="009D2971">
        <w:rPr>
          <w:rFonts w:cs="Times New Roman"/>
          <w:noProof/>
          <w:color w:val="000000" w:themeColor="text1"/>
          <w:spacing w:val="-6"/>
          <w:sz w:val="28"/>
          <w:szCs w:val="28"/>
        </w:rPr>
        <w:t>,</w:t>
      </w:r>
      <w:r w:rsidRPr="009D2971">
        <w:rPr>
          <w:rFonts w:cs="Times New Roman"/>
          <w:noProof/>
          <w:color w:val="000000" w:themeColor="text1"/>
          <w:spacing w:val="-6"/>
          <w:sz w:val="28"/>
          <w:szCs w:val="28"/>
          <w:lang w:val="vi-VN"/>
        </w:rPr>
        <w:t xml:space="preserve"> ngày 29/8/2025 của Chính phủ </w:t>
      </w:r>
      <w:r w:rsidRPr="009D2971">
        <w:rPr>
          <w:rFonts w:cs="Times New Roman"/>
          <w:i/>
          <w:noProof/>
          <w:color w:val="000000" w:themeColor="text1"/>
          <w:spacing w:val="-6"/>
          <w:sz w:val="28"/>
          <w:szCs w:val="28"/>
          <w:lang w:val="vi-VN"/>
        </w:rPr>
        <w:t>(và các văn bản hướng dẫn có liên quan).</w:t>
      </w:r>
    </w:p>
    <w:p w14:paraId="248A0129"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2. Trên cơ sở quy định của </w:t>
      </w:r>
      <w:r w:rsidR="00033133" w:rsidRPr="00DE2440">
        <w:rPr>
          <w:rFonts w:cs="Times New Roman"/>
          <w:noProof/>
          <w:color w:val="000000" w:themeColor="text1"/>
          <w:sz w:val="28"/>
          <w:szCs w:val="28"/>
        </w:rPr>
        <w:t>tỉnh</w:t>
      </w:r>
      <w:r w:rsidRPr="00DE2440">
        <w:rPr>
          <w:rFonts w:cs="Times New Roman"/>
          <w:noProof/>
          <w:color w:val="000000" w:themeColor="text1"/>
          <w:sz w:val="28"/>
          <w:szCs w:val="28"/>
          <w:lang w:val="vi-VN"/>
        </w:rPr>
        <w:t xml:space="preserve"> và của </w:t>
      </w:r>
      <w:r w:rsidR="00033133" w:rsidRPr="00DE2440">
        <w:rPr>
          <w:rFonts w:cs="Times New Roman"/>
          <w:noProof/>
          <w:color w:val="000000" w:themeColor="text1"/>
          <w:sz w:val="28"/>
          <w:szCs w:val="28"/>
        </w:rPr>
        <w:t>xã</w:t>
      </w:r>
      <w:r w:rsidRPr="00DE2440">
        <w:rPr>
          <w:rFonts w:cs="Times New Roman"/>
          <w:noProof/>
          <w:color w:val="000000" w:themeColor="text1"/>
          <w:sz w:val="28"/>
          <w:szCs w:val="28"/>
          <w:lang w:val="vi-VN"/>
        </w:rPr>
        <w:t>, Ban Tổ chức lễ tang xem xét điều kiện, hoàn cảnh cụ thể của từng đối tượng, phong tục tập quán của địa phương, dân tộc để tổ chức phù hợp, bảo đảm văn minh, tiết kiệm</w:t>
      </w:r>
      <w:r w:rsidR="00124DDB" w:rsidRPr="00DE2440">
        <w:rPr>
          <w:rFonts w:cs="Times New Roman"/>
          <w:noProof/>
          <w:color w:val="000000" w:themeColor="text1"/>
          <w:sz w:val="28"/>
          <w:szCs w:val="28"/>
          <w:lang w:val="vi-VN"/>
        </w:rPr>
        <w:t>, nghĩa tình</w:t>
      </w:r>
      <w:r w:rsidRPr="00DE2440">
        <w:rPr>
          <w:rFonts w:cs="Times New Roman"/>
          <w:noProof/>
          <w:color w:val="000000" w:themeColor="text1"/>
          <w:sz w:val="28"/>
          <w:szCs w:val="28"/>
          <w:lang w:val="vi-VN"/>
        </w:rPr>
        <w:t>.</w:t>
      </w:r>
    </w:p>
    <w:p w14:paraId="5D5B4DDF"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3. Lễ viếng gồm: 01 vòng hoa </w:t>
      </w:r>
      <w:r w:rsidRPr="00DE2440">
        <w:rPr>
          <w:rFonts w:cs="Times New Roman"/>
          <w:i/>
          <w:noProof/>
          <w:color w:val="000000" w:themeColor="text1"/>
          <w:sz w:val="28"/>
          <w:szCs w:val="28"/>
          <w:lang w:val="vi-VN"/>
        </w:rPr>
        <w:t xml:space="preserve">(hoặc bức trướng), </w:t>
      </w:r>
      <w:r w:rsidRPr="00DE2440">
        <w:rPr>
          <w:rFonts w:cs="Times New Roman"/>
          <w:noProof/>
          <w:color w:val="000000" w:themeColor="text1"/>
          <w:sz w:val="28"/>
          <w:szCs w:val="28"/>
          <w:lang w:val="vi-VN"/>
        </w:rPr>
        <w:t xml:space="preserve">lễ vật phúng viếng của xã và số tiền viếng tương ứng với định mức thăm hỏi khi ốm đối với từng đối tượng theo Quy định này. Ngoài số tiền viếng theo định mức nêu trên, mỗi trường hợp được chi tiền mua vòng hoa </w:t>
      </w:r>
      <w:r w:rsidRPr="00DE2440">
        <w:rPr>
          <w:rFonts w:cs="Times New Roman"/>
          <w:i/>
          <w:noProof/>
          <w:color w:val="000000" w:themeColor="text1"/>
          <w:sz w:val="28"/>
          <w:szCs w:val="28"/>
          <w:lang w:val="vi-VN"/>
        </w:rPr>
        <w:t xml:space="preserve">(hoặc bức trướng) </w:t>
      </w:r>
      <w:r w:rsidRPr="00DE2440">
        <w:rPr>
          <w:rFonts w:cs="Times New Roman"/>
          <w:noProof/>
          <w:color w:val="000000" w:themeColor="text1"/>
          <w:sz w:val="28"/>
          <w:szCs w:val="28"/>
          <w:lang w:val="vi-VN"/>
        </w:rPr>
        <w:t>và lễ vật phúng viếng theo Phụ biểu kèm theo, bảo đảm tiết kiệm</w:t>
      </w:r>
      <w:r w:rsidR="00D07BBE" w:rsidRPr="00DE2440">
        <w:rPr>
          <w:rFonts w:cs="Times New Roman"/>
          <w:noProof/>
          <w:color w:val="000000" w:themeColor="text1"/>
          <w:sz w:val="28"/>
          <w:szCs w:val="28"/>
          <w:lang w:val="vi-VN"/>
        </w:rPr>
        <w:t>, nghĩa tình</w:t>
      </w:r>
      <w:r w:rsidRPr="00DE2440">
        <w:rPr>
          <w:rFonts w:cs="Times New Roman"/>
          <w:noProof/>
          <w:color w:val="000000" w:themeColor="text1"/>
          <w:sz w:val="28"/>
          <w:szCs w:val="28"/>
          <w:lang w:val="vi-VN"/>
        </w:rPr>
        <w:t>.</w:t>
      </w:r>
    </w:p>
    <w:p w14:paraId="12C744E6"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4. Trường hợp đặc biệt, Ban Xây dựng Đảng báo cáo Thường trực Đảng ủy có ý kiến chỉ đạo thực hiện.</w:t>
      </w:r>
    </w:p>
    <w:p w14:paraId="01AAD9B7"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5. Chế độ viếng đối với từng đối tượng thực hiện theo Phụ biểu kèm theo Quy định này.</w:t>
      </w:r>
    </w:p>
    <w:p w14:paraId="126EF0C3"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7</w:t>
      </w:r>
      <w:r w:rsidRPr="00DE2440">
        <w:rPr>
          <w:rFonts w:cs="Times New Roman"/>
          <w:b/>
          <w:noProof/>
          <w:color w:val="000000" w:themeColor="text1"/>
          <w:sz w:val="28"/>
          <w:szCs w:val="28"/>
          <w:lang w:val="vi-VN"/>
        </w:rPr>
        <w:t>. Chế độ thăm viếng, tổ chức lễ tang đối với đảng viên được tặng Huy hiệu Đảng</w:t>
      </w:r>
    </w:p>
    <w:p w14:paraId="451733EC"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1. Đối với đảng viên đã được tặng Huy hiệu Đảng từ 30 năm tuổi Đảng trở lên khi từ trần: Thường trực Đảng ủy, HĐND, UBND xã thành lập đoàn đến viếng hoặc ủy quyền cho Ban Xây dựng Đảng và cấp ủy chi bộ trực thuộc tổ chức viếng.</w:t>
      </w:r>
    </w:p>
    <w:p w14:paraId="262FAF5D"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2. Ban Tổ chức lễ tang:</w:t>
      </w:r>
    </w:p>
    <w:p w14:paraId="0E675955" w14:textId="77777777" w:rsidR="009143CE" w:rsidRPr="00DE2440" w:rsidRDefault="00910C9F" w:rsidP="00E47119">
      <w:pPr>
        <w:spacing w:before="60" w:after="0" w:line="240" w:lineRule="atLeast"/>
        <w:ind w:firstLine="567"/>
        <w:jc w:val="both"/>
        <w:rPr>
          <w:rFonts w:cs="Times New Roman"/>
          <w:noProof/>
          <w:color w:val="000000" w:themeColor="text1"/>
          <w:spacing w:val="-2"/>
          <w:sz w:val="28"/>
          <w:szCs w:val="28"/>
          <w:lang w:val="vi-VN"/>
        </w:rPr>
      </w:pPr>
      <w:r w:rsidRPr="00DE2440">
        <w:rPr>
          <w:rFonts w:cs="Times New Roman"/>
          <w:noProof/>
          <w:color w:val="000000" w:themeColor="text1"/>
          <w:spacing w:val="-2"/>
          <w:sz w:val="28"/>
          <w:szCs w:val="28"/>
          <w:lang w:val="vi-VN"/>
        </w:rPr>
        <w:t xml:space="preserve">- Đảng viên được tặng Huy hiệu từ 30 năm đến dưới 50 năm tuổi Đảng: </w:t>
      </w:r>
      <w:r w:rsidR="000F1D39" w:rsidRPr="00DE2440">
        <w:rPr>
          <w:rFonts w:cs="Times New Roman"/>
          <w:noProof/>
          <w:color w:val="000000" w:themeColor="text1"/>
          <w:spacing w:val="-2"/>
          <w:sz w:val="28"/>
          <w:szCs w:val="28"/>
        </w:rPr>
        <w:t>G</w:t>
      </w:r>
      <w:r w:rsidRPr="00DE2440">
        <w:rPr>
          <w:rFonts w:cs="Times New Roman"/>
          <w:noProof/>
          <w:color w:val="000000" w:themeColor="text1"/>
          <w:spacing w:val="-2"/>
          <w:sz w:val="28"/>
          <w:szCs w:val="28"/>
          <w:lang w:val="vi-VN"/>
        </w:rPr>
        <w:t>iao đồng chí Ủy viên Ban Chấp hành Đảng bộ phụ trách chi bộ làm Trưởng ban lễ tang.</w:t>
      </w:r>
    </w:p>
    <w:p w14:paraId="2DDABD7D"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 Đảng viên được tặng Huy hiệu từ 50 năm đến dưới 60 năm tuổi Đảng: </w:t>
      </w:r>
      <w:r w:rsidR="000F1D39" w:rsidRPr="00DE2440">
        <w:rPr>
          <w:rFonts w:cs="Times New Roman"/>
          <w:noProof/>
          <w:color w:val="000000" w:themeColor="text1"/>
          <w:sz w:val="28"/>
          <w:szCs w:val="28"/>
        </w:rPr>
        <w:t>G</w:t>
      </w:r>
      <w:r w:rsidRPr="00DE2440">
        <w:rPr>
          <w:rFonts w:cs="Times New Roman"/>
          <w:noProof/>
          <w:color w:val="000000" w:themeColor="text1"/>
          <w:sz w:val="28"/>
          <w:szCs w:val="28"/>
          <w:lang w:val="vi-VN"/>
        </w:rPr>
        <w:t>iao đồng chí Ủy viên Ban Thường vụ Đảng ủy làm Trưởng ban lễ tang.</w:t>
      </w:r>
    </w:p>
    <w:p w14:paraId="3BA4334F"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 Đảng viên được tặng Huy hiệu từ 60 năm tuổi Đảng trở lên: </w:t>
      </w:r>
      <w:r w:rsidR="000F1D39" w:rsidRPr="00DE2440">
        <w:rPr>
          <w:rFonts w:cs="Times New Roman"/>
          <w:noProof/>
          <w:color w:val="000000" w:themeColor="text1"/>
          <w:sz w:val="28"/>
          <w:szCs w:val="28"/>
        </w:rPr>
        <w:t>G</w:t>
      </w:r>
      <w:r w:rsidRPr="00DE2440">
        <w:rPr>
          <w:rFonts w:cs="Times New Roman"/>
          <w:noProof/>
          <w:color w:val="000000" w:themeColor="text1"/>
          <w:sz w:val="28"/>
          <w:szCs w:val="28"/>
          <w:lang w:val="vi-VN"/>
        </w:rPr>
        <w:t>iao Thường trực Đảng ủy làm Trưởng ban lễ tang.</w:t>
      </w:r>
    </w:p>
    <w:p w14:paraId="255141CE"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3. Lễ viếng gồm: 01 vòng hoa</w:t>
      </w:r>
      <w:r w:rsidR="00C2712C" w:rsidRPr="00DE2440">
        <w:rPr>
          <w:rFonts w:cs="Times New Roman"/>
          <w:noProof/>
          <w:color w:val="000000" w:themeColor="text1"/>
          <w:sz w:val="28"/>
          <w:szCs w:val="28"/>
        </w:rPr>
        <w:t xml:space="preserve"> </w:t>
      </w:r>
      <w:r w:rsidR="00C2712C" w:rsidRPr="00DE2440">
        <w:rPr>
          <w:rFonts w:cs="Times New Roman"/>
          <w:i/>
          <w:noProof/>
          <w:color w:val="000000" w:themeColor="text1"/>
          <w:sz w:val="28"/>
          <w:szCs w:val="28"/>
          <w:lang w:val="vi-VN"/>
        </w:rPr>
        <w:t>(hoặc bức trướng)</w:t>
      </w:r>
      <w:r w:rsidRPr="00DE2440">
        <w:rPr>
          <w:rFonts w:cs="Times New Roman"/>
          <w:i/>
          <w:noProof/>
          <w:color w:val="000000" w:themeColor="text1"/>
          <w:sz w:val="28"/>
          <w:szCs w:val="28"/>
          <w:lang w:val="vi-VN"/>
        </w:rPr>
        <w:t>,</w:t>
      </w:r>
      <w:r w:rsidRPr="00DE2440">
        <w:rPr>
          <w:rFonts w:cs="Times New Roman"/>
          <w:noProof/>
          <w:color w:val="000000" w:themeColor="text1"/>
          <w:sz w:val="28"/>
          <w:szCs w:val="28"/>
          <w:lang w:val="vi-VN"/>
        </w:rPr>
        <w:t xml:space="preserve"> lễ vật phúng viếng và số tiền viếng tương ứng với từng đối tượng theo Phụ biểu kèm theo.</w:t>
      </w:r>
    </w:p>
    <w:p w14:paraId="39564916"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Nội dung ghi trên vòng hoa: “</w:t>
      </w:r>
      <w:r w:rsidR="00E07580" w:rsidRPr="00DE2440">
        <w:rPr>
          <w:rFonts w:cs="Times New Roman"/>
          <w:noProof/>
          <w:color w:val="000000" w:themeColor="text1"/>
          <w:sz w:val="28"/>
          <w:szCs w:val="28"/>
        </w:rPr>
        <w:t>Đảng</w:t>
      </w:r>
      <w:r w:rsidRPr="00DE2440">
        <w:rPr>
          <w:rFonts w:cs="Times New Roman"/>
          <w:noProof/>
          <w:color w:val="000000" w:themeColor="text1"/>
          <w:sz w:val="28"/>
          <w:szCs w:val="28"/>
          <w:lang w:val="vi-VN"/>
        </w:rPr>
        <w:t xml:space="preserve"> </w:t>
      </w:r>
      <w:r w:rsidR="00CB6E0E" w:rsidRPr="00DE2440">
        <w:rPr>
          <w:rFonts w:cs="Times New Roman"/>
          <w:noProof/>
          <w:color w:val="000000" w:themeColor="text1"/>
          <w:sz w:val="28"/>
          <w:szCs w:val="28"/>
          <w:lang w:val="vi-VN"/>
        </w:rPr>
        <w:t>ủy, HĐND, UBND, UBMTTQ Việt Nam</w:t>
      </w:r>
      <w:r w:rsidR="00CB6E0E" w:rsidRPr="00DE2440">
        <w:rPr>
          <w:rFonts w:cs="Times New Roman"/>
          <w:noProof/>
          <w:color w:val="000000" w:themeColor="text1"/>
          <w:sz w:val="28"/>
          <w:szCs w:val="28"/>
        </w:rPr>
        <w:t xml:space="preserve"> </w:t>
      </w:r>
      <w:r w:rsidRPr="00DE2440">
        <w:rPr>
          <w:rFonts w:cs="Times New Roman"/>
          <w:noProof/>
          <w:color w:val="000000" w:themeColor="text1"/>
          <w:sz w:val="28"/>
          <w:szCs w:val="28"/>
          <w:lang w:val="vi-VN"/>
        </w:rPr>
        <w:t>kính viếng”.</w:t>
      </w:r>
    </w:p>
    <w:p w14:paraId="3E3EB53F"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4. Trường hợp đặc biệt, Ban Xây dựng Đảng báo cáo Thường trực Đảng ủy có ý kiến chỉ đạo thực hiện.</w:t>
      </w:r>
    </w:p>
    <w:p w14:paraId="06BC0D14"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5. Chế độ viếng đối với từng đối tượng thực hiện theo Phụ biểu kèm theo Quy định này.</w:t>
      </w:r>
    </w:p>
    <w:p w14:paraId="774E6DE9"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00B63814" w:rsidRPr="00DE2440">
        <w:rPr>
          <w:rFonts w:cs="Times New Roman"/>
          <w:b/>
          <w:noProof/>
          <w:color w:val="000000" w:themeColor="text1"/>
          <w:sz w:val="28"/>
          <w:szCs w:val="28"/>
        </w:rPr>
        <w:t>8</w:t>
      </w:r>
      <w:r w:rsidRPr="00DE2440">
        <w:rPr>
          <w:rFonts w:cs="Times New Roman"/>
          <w:b/>
          <w:noProof/>
          <w:color w:val="000000" w:themeColor="text1"/>
          <w:sz w:val="28"/>
          <w:szCs w:val="28"/>
          <w:lang w:val="vi-VN"/>
        </w:rPr>
        <w:t>. Chế độ thăm viếng đối với thân nhân cán bộ</w:t>
      </w:r>
    </w:p>
    <w:p w14:paraId="16DB85F3"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lastRenderedPageBreak/>
        <w:t>1. Đối với thân nhân</w:t>
      </w:r>
      <w:r w:rsidR="00CF35BC" w:rsidRPr="00DE2440">
        <w:rPr>
          <w:rFonts w:cs="Times New Roman"/>
          <w:noProof/>
          <w:color w:val="000000" w:themeColor="text1"/>
          <w:sz w:val="28"/>
          <w:szCs w:val="28"/>
          <w:lang w:val="vi-VN"/>
        </w:rPr>
        <w:t xml:space="preserve"> của cán bộ đang công tác gồm: </w:t>
      </w:r>
      <w:r w:rsidR="00CF35BC" w:rsidRPr="00DE2440">
        <w:rPr>
          <w:rFonts w:cs="Times New Roman"/>
          <w:noProof/>
          <w:color w:val="000000" w:themeColor="text1"/>
          <w:sz w:val="28"/>
          <w:szCs w:val="28"/>
        </w:rPr>
        <w:t>B</w:t>
      </w:r>
      <w:r w:rsidRPr="00DE2440">
        <w:rPr>
          <w:rFonts w:cs="Times New Roman"/>
          <w:noProof/>
          <w:color w:val="000000" w:themeColor="text1"/>
          <w:sz w:val="28"/>
          <w:szCs w:val="28"/>
          <w:lang w:val="vi-VN"/>
        </w:rPr>
        <w:t xml:space="preserve">ố, mẹ đẻ; bố, mẹ vợ </w:t>
      </w:r>
      <w:r w:rsidRPr="00DE2440">
        <w:rPr>
          <w:rFonts w:cs="Times New Roman"/>
          <w:i/>
          <w:noProof/>
          <w:color w:val="000000" w:themeColor="text1"/>
          <w:sz w:val="28"/>
          <w:szCs w:val="28"/>
          <w:lang w:val="vi-VN"/>
        </w:rPr>
        <w:t>(hoặc chồng);</w:t>
      </w:r>
      <w:r w:rsidRPr="00DE2440">
        <w:rPr>
          <w:rFonts w:cs="Times New Roman"/>
          <w:noProof/>
          <w:color w:val="000000" w:themeColor="text1"/>
          <w:sz w:val="28"/>
          <w:szCs w:val="28"/>
          <w:lang w:val="vi-VN"/>
        </w:rPr>
        <w:t xml:space="preserve"> vợ </w:t>
      </w:r>
      <w:r w:rsidR="00CF35BC" w:rsidRPr="00DE2440">
        <w:rPr>
          <w:rFonts w:cs="Times New Roman"/>
          <w:i/>
          <w:noProof/>
          <w:color w:val="000000" w:themeColor="text1"/>
          <w:sz w:val="28"/>
          <w:szCs w:val="28"/>
          <w:lang w:val="vi-VN"/>
        </w:rPr>
        <w:t>(hoặc chồng);</w:t>
      </w:r>
      <w:r w:rsidR="00CF35BC" w:rsidRPr="00DE2440">
        <w:rPr>
          <w:rFonts w:cs="Times New Roman"/>
          <w:noProof/>
          <w:color w:val="000000" w:themeColor="text1"/>
          <w:sz w:val="28"/>
          <w:szCs w:val="28"/>
          <w:lang w:val="vi-VN"/>
        </w:rPr>
        <w:t xml:space="preserve"> con khi từ trần: </w:t>
      </w:r>
      <w:r w:rsidR="00CF35BC" w:rsidRPr="00DE2440">
        <w:rPr>
          <w:rFonts w:cs="Times New Roman"/>
          <w:noProof/>
          <w:color w:val="000000" w:themeColor="text1"/>
          <w:sz w:val="28"/>
          <w:szCs w:val="28"/>
        </w:rPr>
        <w:t>T</w:t>
      </w:r>
      <w:r w:rsidRPr="00DE2440">
        <w:rPr>
          <w:rFonts w:cs="Times New Roman"/>
          <w:noProof/>
          <w:color w:val="000000" w:themeColor="text1"/>
          <w:sz w:val="28"/>
          <w:szCs w:val="28"/>
          <w:lang w:val="vi-VN"/>
        </w:rPr>
        <w:t>ùy từng trường hợp cụ thể, Thường trực Đảng ủy thành lập đoàn đi viếng hoặc ủy quyền cho cơ quan, đơn vị nơi cán bộ đang công tác tổ chức viếng.</w:t>
      </w:r>
    </w:p>
    <w:p w14:paraId="7EAE69F4"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2. Lễ viếng gồm: 01 vòng hoa</w:t>
      </w:r>
      <w:r w:rsidR="00C2712C" w:rsidRPr="00DE2440">
        <w:rPr>
          <w:rFonts w:cs="Times New Roman"/>
          <w:noProof/>
          <w:color w:val="000000" w:themeColor="text1"/>
          <w:sz w:val="28"/>
          <w:szCs w:val="28"/>
        </w:rPr>
        <w:t xml:space="preserve"> </w:t>
      </w:r>
      <w:r w:rsidR="00C2712C" w:rsidRPr="00DE2440">
        <w:rPr>
          <w:rFonts w:cs="Times New Roman"/>
          <w:i/>
          <w:noProof/>
          <w:color w:val="000000" w:themeColor="text1"/>
          <w:sz w:val="28"/>
          <w:szCs w:val="28"/>
          <w:lang w:val="vi-VN"/>
        </w:rPr>
        <w:t>(hoặc bức trướng),</w:t>
      </w:r>
      <w:r w:rsidRPr="00DE2440">
        <w:rPr>
          <w:rFonts w:cs="Times New Roman"/>
          <w:i/>
          <w:noProof/>
          <w:color w:val="000000" w:themeColor="text1"/>
          <w:sz w:val="28"/>
          <w:szCs w:val="28"/>
          <w:lang w:val="vi-VN"/>
        </w:rPr>
        <w:t xml:space="preserve"> </w:t>
      </w:r>
      <w:r w:rsidRPr="00DE2440">
        <w:rPr>
          <w:rFonts w:cs="Times New Roman"/>
          <w:noProof/>
          <w:color w:val="000000" w:themeColor="text1"/>
          <w:sz w:val="28"/>
          <w:szCs w:val="28"/>
          <w:lang w:val="vi-VN"/>
        </w:rPr>
        <w:t>lễ vật phúng viếng của xã và số tiền tương ứng với từng đối tượng theo Phụ biểu kèm theo.</w:t>
      </w:r>
    </w:p>
    <w:p w14:paraId="0423BC11" w14:textId="02AEE991" w:rsidR="009143CE" w:rsidRPr="00DE2440" w:rsidRDefault="003A5C86"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 </w:t>
      </w:r>
      <w:r w:rsidR="00910C9F" w:rsidRPr="00DE2440">
        <w:rPr>
          <w:rFonts w:cs="Times New Roman"/>
          <w:noProof/>
          <w:color w:val="000000" w:themeColor="text1"/>
          <w:sz w:val="28"/>
          <w:szCs w:val="28"/>
          <w:lang w:val="vi-VN"/>
        </w:rPr>
        <w:t xml:space="preserve">Nội dung ghi trên vòng hoa: “Đảng ủy, HĐND, UBND, UBMTTQ Việt Nam xã </w:t>
      </w:r>
      <w:r w:rsidR="005B7183" w:rsidRPr="00DE2440">
        <w:rPr>
          <w:rFonts w:cs="Times New Roman"/>
          <w:noProof/>
          <w:color w:val="000000" w:themeColor="text1"/>
          <w:sz w:val="28"/>
          <w:szCs w:val="28"/>
        </w:rPr>
        <w:t>Lùng Phình</w:t>
      </w:r>
      <w:r w:rsidR="00910C9F" w:rsidRPr="00DE2440">
        <w:rPr>
          <w:rFonts w:cs="Times New Roman"/>
          <w:noProof/>
          <w:color w:val="000000" w:themeColor="text1"/>
          <w:sz w:val="28"/>
          <w:szCs w:val="28"/>
          <w:lang w:val="vi-VN"/>
        </w:rPr>
        <w:t xml:space="preserve"> kính viếng”.</w:t>
      </w:r>
    </w:p>
    <w:p w14:paraId="69F2868E" w14:textId="300D8102" w:rsidR="0066572B" w:rsidRPr="00DE2440" w:rsidRDefault="003A5C86"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 </w:t>
      </w:r>
      <w:r w:rsidR="0066572B" w:rsidRPr="00DE2440">
        <w:rPr>
          <w:rFonts w:cs="Times New Roman"/>
          <w:noProof/>
          <w:color w:val="000000" w:themeColor="text1"/>
          <w:sz w:val="28"/>
          <w:szCs w:val="28"/>
          <w:lang w:val="vi-VN"/>
        </w:rPr>
        <w:t xml:space="preserve">Đối với đối tượng Cán bộ nghỉ hưu là </w:t>
      </w:r>
      <w:r w:rsidR="00F701CA" w:rsidRPr="00DE2440">
        <w:rPr>
          <w:rFonts w:cs="Times New Roman"/>
          <w:noProof/>
          <w:color w:val="000000" w:themeColor="text1"/>
          <w:sz w:val="28"/>
          <w:szCs w:val="28"/>
        </w:rPr>
        <w:t>Bí th</w:t>
      </w:r>
      <w:r w:rsidR="001C4891" w:rsidRPr="00DE2440">
        <w:rPr>
          <w:rFonts w:cs="Times New Roman"/>
          <w:noProof/>
          <w:color w:val="000000" w:themeColor="text1"/>
          <w:sz w:val="28"/>
          <w:szCs w:val="28"/>
        </w:rPr>
        <w:t>ư, Phó Bí thư, Chủ tịch HĐND, U</w:t>
      </w:r>
      <w:r w:rsidR="00F701CA" w:rsidRPr="00DE2440">
        <w:rPr>
          <w:rFonts w:cs="Times New Roman"/>
          <w:noProof/>
          <w:color w:val="000000" w:themeColor="text1"/>
          <w:sz w:val="28"/>
          <w:szCs w:val="28"/>
        </w:rPr>
        <w:t xml:space="preserve">BND </w:t>
      </w:r>
      <w:r w:rsidR="0066572B" w:rsidRPr="00DE2440">
        <w:rPr>
          <w:rFonts w:cs="Times New Roman"/>
          <w:noProof/>
          <w:color w:val="000000" w:themeColor="text1"/>
          <w:sz w:val="28"/>
          <w:szCs w:val="28"/>
          <w:lang w:val="vi-VN"/>
        </w:rPr>
        <w:t>đang sinh sống trên địa bàn xã; nội dung ghi trên vòng hoa: “</w:t>
      </w:r>
      <w:r w:rsidR="000C4987" w:rsidRPr="00DE2440">
        <w:rPr>
          <w:rFonts w:cs="Times New Roman"/>
          <w:noProof/>
          <w:color w:val="000000" w:themeColor="text1"/>
          <w:sz w:val="28"/>
          <w:szCs w:val="28"/>
        </w:rPr>
        <w:t>Đảng</w:t>
      </w:r>
      <w:r w:rsidR="0066572B" w:rsidRPr="00DE2440">
        <w:rPr>
          <w:rFonts w:cs="Times New Roman"/>
          <w:noProof/>
          <w:color w:val="000000" w:themeColor="text1"/>
          <w:sz w:val="28"/>
          <w:szCs w:val="28"/>
          <w:lang w:val="vi-VN"/>
        </w:rPr>
        <w:t xml:space="preserve"> ủy, HĐND, UBND, UBMTTQ Việt </w:t>
      </w:r>
      <w:r w:rsidR="000C4987" w:rsidRPr="00DE2440">
        <w:rPr>
          <w:rFonts w:cs="Times New Roman"/>
          <w:noProof/>
          <w:color w:val="000000" w:themeColor="text1"/>
          <w:sz w:val="28"/>
          <w:szCs w:val="28"/>
          <w:lang w:val="vi-VN"/>
        </w:rPr>
        <w:t>Nam</w:t>
      </w:r>
      <w:r w:rsidR="000C4987" w:rsidRPr="00DE2440">
        <w:rPr>
          <w:rFonts w:cs="Times New Roman"/>
          <w:noProof/>
          <w:color w:val="000000" w:themeColor="text1"/>
          <w:sz w:val="28"/>
          <w:szCs w:val="28"/>
        </w:rPr>
        <w:t xml:space="preserve"> xã </w:t>
      </w:r>
      <w:r w:rsidR="005B7183" w:rsidRPr="00DE2440">
        <w:rPr>
          <w:rFonts w:cs="Times New Roman"/>
          <w:noProof/>
          <w:color w:val="000000" w:themeColor="text1"/>
          <w:sz w:val="28"/>
          <w:szCs w:val="28"/>
        </w:rPr>
        <w:t>Lùng Phình</w:t>
      </w:r>
      <w:r w:rsidR="000C4987" w:rsidRPr="00DE2440">
        <w:rPr>
          <w:rFonts w:cs="Times New Roman"/>
          <w:noProof/>
          <w:color w:val="000000" w:themeColor="text1"/>
          <w:sz w:val="28"/>
          <w:szCs w:val="28"/>
        </w:rPr>
        <w:t xml:space="preserve"> </w:t>
      </w:r>
      <w:r w:rsidR="0066572B" w:rsidRPr="00DE2440">
        <w:rPr>
          <w:rFonts w:cs="Times New Roman"/>
          <w:noProof/>
          <w:color w:val="000000" w:themeColor="text1"/>
          <w:sz w:val="28"/>
          <w:szCs w:val="28"/>
          <w:lang w:val="vi-VN"/>
        </w:rPr>
        <w:t>kính viếng”.</w:t>
      </w:r>
    </w:p>
    <w:p w14:paraId="1820E023" w14:textId="77777777" w:rsidR="009143CE" w:rsidRPr="00DE2440" w:rsidRDefault="00910C9F"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lang w:val="vi-VN"/>
        </w:rPr>
        <w:t>3. Chế độ viếng đối với từng đối tượng thực hiện theo Phụ biểu kèm theo Quy định này.</w:t>
      </w:r>
    </w:p>
    <w:p w14:paraId="42BB9938" w14:textId="77777777" w:rsidR="00380593" w:rsidRDefault="00380593" w:rsidP="002B20F8">
      <w:pPr>
        <w:spacing w:after="0" w:line="240" w:lineRule="auto"/>
        <w:jc w:val="center"/>
        <w:rPr>
          <w:b/>
          <w:bCs/>
          <w:color w:val="000000" w:themeColor="text1"/>
          <w:sz w:val="28"/>
          <w:szCs w:val="28"/>
        </w:rPr>
      </w:pPr>
    </w:p>
    <w:p w14:paraId="40435D6E" w14:textId="7C6ED3AD" w:rsidR="00727FA6" w:rsidRPr="00DE2440" w:rsidRDefault="00FA6916" w:rsidP="002B20F8">
      <w:pPr>
        <w:spacing w:after="0" w:line="240" w:lineRule="auto"/>
        <w:jc w:val="center"/>
        <w:rPr>
          <w:b/>
          <w:bCs/>
          <w:color w:val="000000" w:themeColor="text1"/>
          <w:sz w:val="28"/>
          <w:szCs w:val="28"/>
        </w:rPr>
      </w:pPr>
      <w:r w:rsidRPr="00DE2440">
        <w:rPr>
          <w:b/>
          <w:bCs/>
          <w:color w:val="000000" w:themeColor="text1"/>
          <w:sz w:val="28"/>
          <w:szCs w:val="28"/>
          <w:lang w:val="vi-VN"/>
        </w:rPr>
        <w:t xml:space="preserve">CHƯƠNG </w:t>
      </w:r>
      <w:r w:rsidRPr="00DE2440">
        <w:rPr>
          <w:b/>
          <w:bCs/>
          <w:color w:val="000000" w:themeColor="text1"/>
          <w:sz w:val="28"/>
          <w:szCs w:val="28"/>
        </w:rPr>
        <w:t>III</w:t>
      </w:r>
    </w:p>
    <w:p w14:paraId="73642012" w14:textId="77777777" w:rsidR="00727FA6" w:rsidRPr="00DE2440" w:rsidRDefault="00727FA6" w:rsidP="002B20F8">
      <w:pPr>
        <w:spacing w:after="0" w:line="240" w:lineRule="auto"/>
        <w:jc w:val="center"/>
        <w:rPr>
          <w:b/>
          <w:bCs/>
          <w:color w:val="000000" w:themeColor="text1"/>
          <w:sz w:val="28"/>
          <w:szCs w:val="28"/>
          <w:lang w:val="vi-VN"/>
        </w:rPr>
      </w:pPr>
      <w:r w:rsidRPr="00DE2440">
        <w:rPr>
          <w:b/>
          <w:bCs/>
          <w:color w:val="000000" w:themeColor="text1"/>
          <w:sz w:val="28"/>
          <w:szCs w:val="28"/>
          <w:lang w:val="vi-VN"/>
        </w:rPr>
        <w:t>GẶP MẶT NHÂN DỊP NGÀY LỄ,</w:t>
      </w:r>
    </w:p>
    <w:p w14:paraId="632F4DF2" w14:textId="77777777" w:rsidR="00727FA6" w:rsidRDefault="00727FA6" w:rsidP="002B20F8">
      <w:pPr>
        <w:spacing w:after="0" w:line="240" w:lineRule="auto"/>
        <w:jc w:val="center"/>
        <w:rPr>
          <w:b/>
          <w:bCs/>
          <w:color w:val="000000" w:themeColor="text1"/>
          <w:sz w:val="28"/>
          <w:szCs w:val="28"/>
        </w:rPr>
      </w:pPr>
      <w:r w:rsidRPr="00DE2440">
        <w:rPr>
          <w:b/>
          <w:bCs/>
          <w:color w:val="000000" w:themeColor="text1"/>
          <w:sz w:val="28"/>
          <w:szCs w:val="28"/>
        </w:rPr>
        <w:t>CHIA TAY CÁN BỘ NGHỈ HƯU</w:t>
      </w:r>
    </w:p>
    <w:p w14:paraId="2716EE8A" w14:textId="77777777" w:rsidR="00380593" w:rsidRPr="00DE2440" w:rsidRDefault="00380593" w:rsidP="002B20F8">
      <w:pPr>
        <w:spacing w:after="0" w:line="240" w:lineRule="auto"/>
        <w:jc w:val="center"/>
        <w:rPr>
          <w:b/>
          <w:bCs/>
          <w:color w:val="000000" w:themeColor="text1"/>
          <w:sz w:val="28"/>
          <w:szCs w:val="28"/>
        </w:rPr>
      </w:pPr>
    </w:p>
    <w:p w14:paraId="28CE1D0C" w14:textId="77777777" w:rsidR="00727FA6" w:rsidRPr="00DE2440" w:rsidRDefault="00F36CE2" w:rsidP="00E47119">
      <w:pPr>
        <w:spacing w:before="60" w:after="0" w:line="240" w:lineRule="atLeast"/>
        <w:ind w:firstLine="567"/>
        <w:jc w:val="both"/>
        <w:rPr>
          <w:b/>
          <w:color w:val="000000" w:themeColor="text1"/>
          <w:sz w:val="28"/>
          <w:szCs w:val="28"/>
        </w:rPr>
      </w:pPr>
      <w:r w:rsidRPr="00DE2440">
        <w:rPr>
          <w:b/>
          <w:bCs/>
          <w:color w:val="000000" w:themeColor="text1"/>
          <w:sz w:val="28"/>
          <w:szCs w:val="28"/>
        </w:rPr>
        <w:t xml:space="preserve">Điều </w:t>
      </w:r>
      <w:r w:rsidR="00B63814" w:rsidRPr="00DE2440">
        <w:rPr>
          <w:b/>
          <w:bCs/>
          <w:color w:val="000000" w:themeColor="text1"/>
          <w:sz w:val="28"/>
          <w:szCs w:val="28"/>
        </w:rPr>
        <w:t>9</w:t>
      </w:r>
      <w:r w:rsidR="00727FA6" w:rsidRPr="00DE2440">
        <w:rPr>
          <w:b/>
          <w:bCs/>
          <w:color w:val="000000" w:themeColor="text1"/>
          <w:sz w:val="28"/>
          <w:szCs w:val="28"/>
        </w:rPr>
        <w:t>.</w:t>
      </w:r>
      <w:r w:rsidR="00727FA6" w:rsidRPr="00DE2440">
        <w:rPr>
          <w:b/>
          <w:color w:val="000000" w:themeColor="text1"/>
          <w:sz w:val="28"/>
          <w:szCs w:val="28"/>
        </w:rPr>
        <w:t xml:space="preserve"> Mức thăm hỏi, hỗ trợ nhân dịp Tết Nguyên đán gắn với Ngày thành lập Đảng 03/02 hằng năm đối với cán bộ nguyên chức</w:t>
      </w:r>
    </w:p>
    <w:p w14:paraId="063D30ED" w14:textId="77777777" w:rsidR="008B0BD8" w:rsidRPr="00DE2440" w:rsidRDefault="008B0BD8"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Chế độ </w:t>
      </w:r>
      <w:r w:rsidRPr="00DE2440">
        <w:rPr>
          <w:color w:val="000000" w:themeColor="text1"/>
          <w:sz w:val="28"/>
          <w:szCs w:val="28"/>
        </w:rPr>
        <w:t>thăm hỏi, hỗ trợ nhân dịp Tết Nguyên đán gắn với Ngày thành lập Đảng 03/02 hằng năm đối với cán bộ nguyên chức</w:t>
      </w:r>
      <w:r w:rsidRPr="00DE2440">
        <w:rPr>
          <w:rFonts w:cs="Times New Roman"/>
          <w:noProof/>
          <w:color w:val="000000" w:themeColor="text1"/>
          <w:sz w:val="28"/>
          <w:szCs w:val="28"/>
          <w:lang w:val="vi-VN"/>
        </w:rPr>
        <w:t xml:space="preserve"> thực hiện theo Phụ biểu kèm theo Quy định này.</w:t>
      </w:r>
    </w:p>
    <w:p w14:paraId="748AA639" w14:textId="77777777" w:rsidR="00727FA6" w:rsidRPr="00DE2440" w:rsidRDefault="00727FA6" w:rsidP="00E47119">
      <w:pPr>
        <w:spacing w:before="60" w:after="0" w:line="240" w:lineRule="atLeast"/>
        <w:ind w:firstLine="567"/>
        <w:jc w:val="both"/>
        <w:rPr>
          <w:color w:val="000000" w:themeColor="text1"/>
          <w:sz w:val="28"/>
          <w:szCs w:val="28"/>
        </w:rPr>
      </w:pPr>
      <w:r w:rsidRPr="00DE2440">
        <w:rPr>
          <w:color w:val="000000" w:themeColor="text1"/>
          <w:sz w:val="28"/>
          <w:szCs w:val="28"/>
        </w:rPr>
        <w:t>Ngoài mức chi thăm hỏi nêu trên, mức chi quà cho đố</w:t>
      </w:r>
      <w:r w:rsidR="006B4198" w:rsidRPr="00DE2440">
        <w:rPr>
          <w:color w:val="000000" w:themeColor="text1"/>
          <w:sz w:val="28"/>
          <w:szCs w:val="28"/>
        </w:rPr>
        <w:t>i tượng mời gặp mặt không quá: 5</w:t>
      </w:r>
      <w:r w:rsidRPr="00DE2440">
        <w:rPr>
          <w:color w:val="000000" w:themeColor="text1"/>
          <w:sz w:val="28"/>
          <w:szCs w:val="28"/>
        </w:rPr>
        <w:t>00.000 đồng/người.</w:t>
      </w:r>
    </w:p>
    <w:p w14:paraId="0617C668" w14:textId="77777777" w:rsidR="00727FA6" w:rsidRPr="00DE2440" w:rsidRDefault="00727FA6" w:rsidP="00E47119">
      <w:pPr>
        <w:spacing w:before="60" w:after="0" w:line="240" w:lineRule="atLeast"/>
        <w:ind w:firstLine="567"/>
        <w:jc w:val="both"/>
        <w:rPr>
          <w:b/>
          <w:color w:val="000000" w:themeColor="text1"/>
          <w:sz w:val="28"/>
          <w:szCs w:val="28"/>
        </w:rPr>
      </w:pPr>
      <w:r w:rsidRPr="00DE2440">
        <w:rPr>
          <w:b/>
          <w:color w:val="000000" w:themeColor="text1"/>
          <w:sz w:val="28"/>
          <w:szCs w:val="28"/>
        </w:rPr>
        <w:t xml:space="preserve">Điều 10. Gặp mặt, chia tay cán bộ nghỉ hưu, chuyển công tác </w:t>
      </w:r>
    </w:p>
    <w:p w14:paraId="59233442" w14:textId="74C33032" w:rsidR="006B4198" w:rsidRPr="003360CB" w:rsidRDefault="00727FA6" w:rsidP="003360CB">
      <w:pPr>
        <w:spacing w:before="60" w:after="0" w:line="240" w:lineRule="atLeast"/>
        <w:ind w:firstLine="567"/>
        <w:jc w:val="both"/>
        <w:rPr>
          <w:color w:val="000000" w:themeColor="text1"/>
          <w:sz w:val="28"/>
          <w:szCs w:val="28"/>
        </w:rPr>
      </w:pPr>
      <w:r w:rsidRPr="003360CB">
        <w:rPr>
          <w:color w:val="000000" w:themeColor="text1"/>
          <w:spacing w:val="-6"/>
          <w:sz w:val="28"/>
          <w:szCs w:val="28"/>
        </w:rPr>
        <w:t>Cán bộ thuộc đối tượng 1,</w:t>
      </w:r>
      <w:r w:rsidR="006B4198" w:rsidRPr="003360CB">
        <w:rPr>
          <w:color w:val="000000" w:themeColor="text1"/>
          <w:spacing w:val="-6"/>
          <w:sz w:val="28"/>
          <w:szCs w:val="28"/>
        </w:rPr>
        <w:t xml:space="preserve"> 2, 3</w:t>
      </w:r>
      <w:r w:rsidRPr="003360CB">
        <w:rPr>
          <w:color w:val="000000" w:themeColor="text1"/>
          <w:spacing w:val="-6"/>
          <w:sz w:val="28"/>
          <w:szCs w:val="28"/>
        </w:rPr>
        <w:t xml:space="preserve"> được cấp có thẩm quyền quyết định cho nghỉ hưu trong năm được tặng quà, mức chi </w:t>
      </w:r>
      <w:r w:rsidR="006B4198" w:rsidRPr="003360CB">
        <w:rPr>
          <w:rFonts w:cs="Times New Roman"/>
          <w:noProof/>
          <w:color w:val="000000" w:themeColor="text1"/>
          <w:spacing w:val="-6"/>
          <w:sz w:val="28"/>
          <w:szCs w:val="28"/>
          <w:lang w:val="vi-VN"/>
        </w:rPr>
        <w:t xml:space="preserve">thực hiện </w:t>
      </w:r>
      <w:r w:rsidR="00565CEB">
        <w:rPr>
          <w:color w:val="000000" w:themeColor="text1"/>
          <w:sz w:val="28"/>
          <w:szCs w:val="28"/>
        </w:rPr>
        <w:t>theo phụ biểu kèm theo.</w:t>
      </w:r>
    </w:p>
    <w:p w14:paraId="3698B5D3" w14:textId="77777777" w:rsidR="00727FA6" w:rsidRPr="00DE2440" w:rsidRDefault="00727FA6" w:rsidP="00E47119">
      <w:pPr>
        <w:spacing w:before="60" w:after="0" w:line="240" w:lineRule="atLeast"/>
        <w:ind w:firstLine="567"/>
        <w:jc w:val="both"/>
        <w:rPr>
          <w:b/>
          <w:color w:val="000000" w:themeColor="text1"/>
          <w:sz w:val="28"/>
          <w:szCs w:val="28"/>
          <w:lang w:val="vi-VN"/>
        </w:rPr>
      </w:pPr>
      <w:r w:rsidRPr="00DE2440">
        <w:rPr>
          <w:b/>
          <w:bCs/>
          <w:color w:val="000000" w:themeColor="text1"/>
          <w:sz w:val="28"/>
          <w:szCs w:val="28"/>
        </w:rPr>
        <w:t>Điều 11.</w:t>
      </w:r>
      <w:r w:rsidRPr="00DE2440">
        <w:rPr>
          <w:b/>
          <w:color w:val="000000" w:themeColor="text1"/>
          <w:sz w:val="28"/>
          <w:szCs w:val="28"/>
        </w:rPr>
        <w:t xml:space="preserve"> Mức thăm hỏi, hỗ trợ nhân Ngày Quốc khánh 02/9 hằng năm đối với cán bộ nguyên </w:t>
      </w:r>
      <w:r w:rsidRPr="00DE2440">
        <w:rPr>
          <w:b/>
          <w:color w:val="000000" w:themeColor="text1"/>
          <w:sz w:val="28"/>
          <w:szCs w:val="28"/>
          <w:lang w:val="vi-VN"/>
        </w:rPr>
        <w:t>chức</w:t>
      </w:r>
    </w:p>
    <w:p w14:paraId="1B841E12" w14:textId="77777777" w:rsidR="00217E66" w:rsidRPr="00DE2440" w:rsidRDefault="003C327A" w:rsidP="00E47119">
      <w:pPr>
        <w:spacing w:before="60" w:after="0" w:line="240" w:lineRule="atLeast"/>
        <w:ind w:firstLine="567"/>
        <w:jc w:val="both"/>
        <w:rPr>
          <w:b/>
          <w:color w:val="000000" w:themeColor="text1"/>
          <w:sz w:val="28"/>
          <w:szCs w:val="28"/>
        </w:rPr>
      </w:pPr>
      <w:r w:rsidRPr="00DE2440">
        <w:rPr>
          <w:rFonts w:cs="Times New Roman"/>
          <w:noProof/>
          <w:color w:val="000000" w:themeColor="text1"/>
          <w:sz w:val="28"/>
          <w:szCs w:val="28"/>
          <w:lang w:val="vi-VN"/>
        </w:rPr>
        <w:t xml:space="preserve">Chế độ </w:t>
      </w:r>
      <w:r w:rsidRPr="00DE2440">
        <w:rPr>
          <w:color w:val="000000" w:themeColor="text1"/>
          <w:sz w:val="28"/>
          <w:szCs w:val="28"/>
        </w:rPr>
        <w:t xml:space="preserve">thăm hỏi, hỗ trợ nhân Ngày Quốc khánh 02/9 hằng năm đối với cán bộ nguyên </w:t>
      </w:r>
      <w:r w:rsidRPr="00DE2440">
        <w:rPr>
          <w:color w:val="000000" w:themeColor="text1"/>
          <w:sz w:val="28"/>
          <w:szCs w:val="28"/>
          <w:lang w:val="vi-VN"/>
        </w:rPr>
        <w:t>chức</w:t>
      </w:r>
      <w:r w:rsidRPr="00DE2440">
        <w:rPr>
          <w:rFonts w:cs="Times New Roman"/>
          <w:noProof/>
          <w:color w:val="000000" w:themeColor="text1"/>
          <w:sz w:val="28"/>
          <w:szCs w:val="28"/>
          <w:lang w:val="vi-VN"/>
        </w:rPr>
        <w:t xml:space="preserve"> thực hiện theo Phụ biểu kèm theo Quy định này.</w:t>
      </w:r>
    </w:p>
    <w:p w14:paraId="31118B82" w14:textId="77777777" w:rsidR="003360CB" w:rsidRDefault="003360CB" w:rsidP="002B20F8">
      <w:pPr>
        <w:spacing w:after="0" w:line="240" w:lineRule="auto"/>
        <w:jc w:val="center"/>
        <w:rPr>
          <w:rFonts w:cs="Times New Roman"/>
          <w:b/>
          <w:noProof/>
          <w:color w:val="000000" w:themeColor="text1"/>
          <w:sz w:val="28"/>
          <w:szCs w:val="28"/>
        </w:rPr>
      </w:pPr>
    </w:p>
    <w:p w14:paraId="368257C8" w14:textId="71C4BD79" w:rsidR="003A5C86" w:rsidRPr="00DE2440" w:rsidRDefault="003360CB" w:rsidP="002B20F8">
      <w:pPr>
        <w:spacing w:after="0" w:line="240" w:lineRule="auto"/>
        <w:jc w:val="center"/>
        <w:rPr>
          <w:rFonts w:cs="Times New Roman"/>
          <w:b/>
          <w:noProof/>
          <w:color w:val="000000" w:themeColor="text1"/>
          <w:sz w:val="28"/>
          <w:szCs w:val="28"/>
        </w:rPr>
      </w:pPr>
      <w:r w:rsidRPr="00DE2440">
        <w:rPr>
          <w:rFonts w:cs="Times New Roman"/>
          <w:b/>
          <w:noProof/>
          <w:color w:val="000000" w:themeColor="text1"/>
          <w:sz w:val="28"/>
          <w:szCs w:val="28"/>
          <w:lang w:val="vi-VN"/>
        </w:rPr>
        <w:t>CHƯƠNG I</w:t>
      </w:r>
      <w:r w:rsidRPr="00DE2440">
        <w:rPr>
          <w:rFonts w:cs="Times New Roman"/>
          <w:b/>
          <w:noProof/>
          <w:color w:val="000000" w:themeColor="text1"/>
          <w:sz w:val="28"/>
          <w:szCs w:val="28"/>
        </w:rPr>
        <w:t>V</w:t>
      </w:r>
    </w:p>
    <w:p w14:paraId="416E52D2" w14:textId="2AD730FD" w:rsidR="009143CE" w:rsidRDefault="003360CB" w:rsidP="002B20F8">
      <w:pPr>
        <w:spacing w:after="0" w:line="240" w:lineRule="auto"/>
        <w:jc w:val="center"/>
        <w:rPr>
          <w:rFonts w:cs="Times New Roman"/>
          <w:b/>
          <w:noProof/>
          <w:color w:val="000000" w:themeColor="text1"/>
          <w:sz w:val="28"/>
          <w:szCs w:val="28"/>
        </w:rPr>
      </w:pPr>
      <w:r w:rsidRPr="00DE2440">
        <w:rPr>
          <w:rFonts w:cs="Times New Roman"/>
          <w:b/>
          <w:noProof/>
          <w:color w:val="000000" w:themeColor="text1"/>
          <w:sz w:val="28"/>
          <w:szCs w:val="28"/>
          <w:lang w:val="vi-VN"/>
        </w:rPr>
        <w:t>ĐIỀU KHOẢN THI HÀNH</w:t>
      </w:r>
    </w:p>
    <w:p w14:paraId="6D733427" w14:textId="77777777" w:rsidR="003360CB" w:rsidRPr="003360CB" w:rsidRDefault="003360CB" w:rsidP="002B20F8">
      <w:pPr>
        <w:spacing w:after="0" w:line="240" w:lineRule="auto"/>
        <w:jc w:val="center"/>
        <w:rPr>
          <w:rFonts w:cs="Times New Roman"/>
          <w:noProof/>
          <w:color w:val="000000" w:themeColor="text1"/>
          <w:sz w:val="28"/>
          <w:szCs w:val="28"/>
        </w:rPr>
      </w:pPr>
    </w:p>
    <w:p w14:paraId="406C20D9" w14:textId="77777777" w:rsidR="009143CE" w:rsidRPr="00DE2440" w:rsidRDefault="00A6066B"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Pr="00DE2440">
        <w:rPr>
          <w:rFonts w:cs="Times New Roman"/>
          <w:b/>
          <w:noProof/>
          <w:color w:val="000000" w:themeColor="text1"/>
          <w:sz w:val="28"/>
          <w:szCs w:val="28"/>
        </w:rPr>
        <w:t>12</w:t>
      </w:r>
      <w:r w:rsidR="00910C9F" w:rsidRPr="00DE2440">
        <w:rPr>
          <w:rFonts w:cs="Times New Roman"/>
          <w:b/>
          <w:noProof/>
          <w:color w:val="000000" w:themeColor="text1"/>
          <w:sz w:val="28"/>
          <w:szCs w:val="28"/>
          <w:lang w:val="vi-VN"/>
        </w:rPr>
        <w:t>. Trách nhiệm của các tổ chức trong việc thông tin, báo cáo</w:t>
      </w:r>
    </w:p>
    <w:p w14:paraId="0F350784"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1. Khi đối tượng thuộc phạm vi Quy định này ốm, từ t</w:t>
      </w:r>
      <w:r w:rsidR="00531DD6" w:rsidRPr="00DE2440">
        <w:rPr>
          <w:rFonts w:cs="Times New Roman"/>
          <w:noProof/>
          <w:color w:val="000000" w:themeColor="text1"/>
          <w:sz w:val="28"/>
          <w:szCs w:val="28"/>
          <w:lang w:val="vi-VN"/>
        </w:rPr>
        <w:t xml:space="preserve">rần hoặc có thân nhân từ trần: </w:t>
      </w:r>
      <w:r w:rsidR="00531DD6" w:rsidRPr="00DE2440">
        <w:rPr>
          <w:rFonts w:cs="Times New Roman"/>
          <w:noProof/>
          <w:color w:val="000000" w:themeColor="text1"/>
          <w:sz w:val="28"/>
          <w:szCs w:val="28"/>
        </w:rPr>
        <w:t>C</w:t>
      </w:r>
      <w:r w:rsidRPr="00DE2440">
        <w:rPr>
          <w:rFonts w:cs="Times New Roman"/>
          <w:noProof/>
          <w:color w:val="000000" w:themeColor="text1"/>
          <w:sz w:val="28"/>
          <w:szCs w:val="28"/>
          <w:lang w:val="vi-VN"/>
        </w:rPr>
        <w:t>ấp ủy, chính quyền địa phương, cơ quan, đơn vị và gia đình có trách nhiệm thông báo đến Ban Xây dựng Đảng để báo cáo Thường trực Đảng ủy cho ý kiến chỉ đạo và tổ chức thực hiện.</w:t>
      </w:r>
    </w:p>
    <w:p w14:paraId="006E0EE6"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lastRenderedPageBreak/>
        <w:t>2. Giao Ban Xây dựng Đảng hướng dẫn, đôn đốc việc thực hiện Quy định này, bảo đảm kịp thời, đúng đối tượng, đúng định mức.</w:t>
      </w:r>
    </w:p>
    <w:p w14:paraId="193E4D06" w14:textId="77777777" w:rsidR="009143CE" w:rsidRPr="00DE2440" w:rsidRDefault="00A6066B"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 xml:space="preserve">Điều </w:t>
      </w:r>
      <w:r w:rsidRPr="00DE2440">
        <w:rPr>
          <w:rFonts w:cs="Times New Roman"/>
          <w:b/>
          <w:noProof/>
          <w:color w:val="000000" w:themeColor="text1"/>
          <w:sz w:val="28"/>
          <w:szCs w:val="28"/>
        </w:rPr>
        <w:t>13</w:t>
      </w:r>
      <w:r w:rsidR="00910C9F" w:rsidRPr="00DE2440">
        <w:rPr>
          <w:rFonts w:cs="Times New Roman"/>
          <w:b/>
          <w:noProof/>
          <w:color w:val="000000" w:themeColor="text1"/>
          <w:sz w:val="28"/>
          <w:szCs w:val="28"/>
          <w:lang w:val="vi-VN"/>
        </w:rPr>
        <w:t>. Kinh phí thực hiện</w:t>
      </w:r>
    </w:p>
    <w:p w14:paraId="061D8CE4"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1. Kinh phí thực hiện các chế độ chi trong Quy định này do ngân sách nhà nước bảo đảm theo quy định của Luật Ngân sách nhà nước; giao Văn phòng Đảng ủy quản lý, tham mưu tổ chức thực hiện.</w:t>
      </w:r>
    </w:p>
    <w:p w14:paraId="36B2BE2A"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 xml:space="preserve">2. Kinh phí đối với thăm hỏi và phúng viếng Ủy viên Ban Chấp hành Đảng bộ xã; viếng bí thư chi bộ; tặng quà Huy hiệu Đảng và viếng đảng viên từ 30 năm tuổi Đảng trở lên lấy từ nguồn kinh phí đảng </w:t>
      </w:r>
      <w:r w:rsidRPr="00DE2440">
        <w:rPr>
          <w:rFonts w:cs="Times New Roman"/>
          <w:i/>
          <w:noProof/>
          <w:color w:val="000000" w:themeColor="text1"/>
          <w:sz w:val="28"/>
          <w:szCs w:val="28"/>
          <w:lang w:val="vi-VN"/>
        </w:rPr>
        <w:t>(theo Quyết định số 99-QĐ/TW và nguồn đảng phí được trích lại hằng năm của Đảng bộ).</w:t>
      </w:r>
    </w:p>
    <w:p w14:paraId="02361D5A" w14:textId="77777777" w:rsidR="009143CE" w:rsidRPr="00DE2440" w:rsidRDefault="00910C9F" w:rsidP="00E47119">
      <w:pPr>
        <w:spacing w:before="60" w:after="0" w:line="240" w:lineRule="atLeast"/>
        <w:ind w:firstLine="567"/>
        <w:jc w:val="both"/>
        <w:rPr>
          <w:rFonts w:cs="Times New Roman"/>
          <w:noProof/>
          <w:color w:val="000000" w:themeColor="text1"/>
          <w:spacing w:val="-2"/>
          <w:sz w:val="28"/>
          <w:szCs w:val="28"/>
          <w:lang w:val="vi-VN"/>
        </w:rPr>
      </w:pPr>
      <w:r w:rsidRPr="00DE2440">
        <w:rPr>
          <w:rFonts w:cs="Times New Roman"/>
          <w:noProof/>
          <w:color w:val="000000" w:themeColor="text1"/>
          <w:spacing w:val="-2"/>
          <w:sz w:val="28"/>
          <w:szCs w:val="28"/>
          <w:lang w:val="vi-VN"/>
        </w:rPr>
        <w:t>3. Văn phòng Đảng ủy xã phối hợp với Ban Xây dựng Đảng và cơ quan chuyên môn thuộc UBND xã hằng năm lập dự toán, quản lý, cấp kinh phí phục vụ các đoàn thăm ốm, trợ cấp một lần, phúng viếng cán bộ và thân nhân cán bộ khi từ trần.</w:t>
      </w:r>
    </w:p>
    <w:p w14:paraId="7110B772" w14:textId="77777777" w:rsidR="009143CE" w:rsidRPr="00DE2440" w:rsidRDefault="00910C9F"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lang w:val="vi-VN"/>
        </w:rPr>
        <w:t>4. Các cơ quan, đơn vị khi thực hiện chế độ chính sách với cán bộ, đảng viên quyết toán kinh phí bảo đảm đúng thành phần hồ sơ theo quy định.</w:t>
      </w:r>
    </w:p>
    <w:p w14:paraId="295A81A2" w14:textId="77777777" w:rsidR="00CD1F0E" w:rsidRPr="00DE2440" w:rsidRDefault="00CD1F0E"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rPr>
        <w:t xml:space="preserve">5. </w:t>
      </w:r>
      <w:r w:rsidR="004B1A7B" w:rsidRPr="00DE2440">
        <w:rPr>
          <w:rFonts w:cs="Times New Roman"/>
          <w:noProof/>
          <w:color w:val="000000" w:themeColor="text1"/>
          <w:sz w:val="28"/>
          <w:szCs w:val="28"/>
        </w:rPr>
        <w:t xml:space="preserve">Đối với tổ chức các đoàn đi thăm hỏi, phúng viếng tại địa điểm ngoài địa bàn tỉnh hoặc xa trung tâm xã, việc thanh toán kinh phí thực hiện theo chế độ công tác phí hiện hành; bao gồm tiền phương tiện đi lại </w:t>
      </w:r>
      <w:r w:rsidR="004B1A7B" w:rsidRPr="00DE2440">
        <w:rPr>
          <w:rFonts w:cs="Times New Roman"/>
          <w:i/>
          <w:noProof/>
          <w:color w:val="000000" w:themeColor="text1"/>
          <w:sz w:val="28"/>
          <w:szCs w:val="28"/>
        </w:rPr>
        <w:t>(vé tàu, xe),</w:t>
      </w:r>
      <w:r w:rsidR="004B1A7B" w:rsidRPr="00DE2440">
        <w:rPr>
          <w:rFonts w:cs="Times New Roman"/>
          <w:noProof/>
          <w:color w:val="000000" w:themeColor="text1"/>
          <w:sz w:val="28"/>
          <w:szCs w:val="28"/>
        </w:rPr>
        <w:t xml:space="preserve"> tiền xăng xe</w:t>
      </w:r>
      <w:r w:rsidR="004038BB" w:rsidRPr="00DE2440">
        <w:rPr>
          <w:rFonts w:cs="Times New Roman"/>
          <w:noProof/>
          <w:color w:val="000000" w:themeColor="text1"/>
          <w:sz w:val="28"/>
          <w:szCs w:val="28"/>
        </w:rPr>
        <w:t>, phòng nghỉ, ăn uống</w:t>
      </w:r>
      <w:r w:rsidR="004B1A7B" w:rsidRPr="00DE2440">
        <w:rPr>
          <w:rFonts w:cs="Times New Roman"/>
          <w:noProof/>
          <w:color w:val="000000" w:themeColor="text1"/>
          <w:sz w:val="28"/>
          <w:szCs w:val="28"/>
        </w:rPr>
        <w:t xml:space="preserve"> và các khoản chi hợp pháp khác theo quy định của pháp luật. Việc thanh quyết toán phải bảo đảm đầy đủ chứng từ, hồ sơ theo quy định.</w:t>
      </w:r>
    </w:p>
    <w:p w14:paraId="102BFFF1" w14:textId="77777777" w:rsidR="009143CE" w:rsidRPr="00DE2440" w:rsidRDefault="00A6066B"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Điều 1</w:t>
      </w:r>
      <w:r w:rsidRPr="00DE2440">
        <w:rPr>
          <w:rFonts w:cs="Times New Roman"/>
          <w:b/>
          <w:noProof/>
          <w:color w:val="000000" w:themeColor="text1"/>
          <w:sz w:val="28"/>
          <w:szCs w:val="28"/>
        </w:rPr>
        <w:t>4</w:t>
      </w:r>
      <w:r w:rsidR="00910C9F" w:rsidRPr="00DE2440">
        <w:rPr>
          <w:rFonts w:cs="Times New Roman"/>
          <w:b/>
          <w:noProof/>
          <w:color w:val="000000" w:themeColor="text1"/>
          <w:sz w:val="28"/>
          <w:szCs w:val="28"/>
          <w:lang w:val="vi-VN"/>
        </w:rPr>
        <w:t>. Trách nhiệm của các cơ quan, đơn vị</w:t>
      </w:r>
    </w:p>
    <w:p w14:paraId="03067D19"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1. Đối với các đoàn do Thường trực Đảng ủy thành lập đi thăm hỏi, phúng viếng: các cơ quan, đơn vị nơi có cán bộ công tác phối hợp chuẩn bị điều kiện cần thiết, cử cán bộ đi cùng đoàn.</w:t>
      </w:r>
    </w:p>
    <w:p w14:paraId="2AF9D291" w14:textId="77777777" w:rsidR="009143CE" w:rsidRPr="00DE2440" w:rsidRDefault="00910C9F"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noProof/>
          <w:color w:val="000000" w:themeColor="text1"/>
          <w:sz w:val="28"/>
          <w:szCs w:val="28"/>
          <w:lang w:val="vi-VN"/>
        </w:rPr>
        <w:t>2. Đối với các cơ quan, đơn vị được Thường trực Đả</w:t>
      </w:r>
      <w:r w:rsidR="00AB3924" w:rsidRPr="00DE2440">
        <w:rPr>
          <w:rFonts w:cs="Times New Roman"/>
          <w:noProof/>
          <w:color w:val="000000" w:themeColor="text1"/>
          <w:sz w:val="28"/>
          <w:szCs w:val="28"/>
          <w:lang w:val="vi-VN"/>
        </w:rPr>
        <w:t xml:space="preserve">ng ủy ủy nhiệm đi thăm, viếng: </w:t>
      </w:r>
      <w:r w:rsidR="00AB3924" w:rsidRPr="00DE2440">
        <w:rPr>
          <w:rFonts w:cs="Times New Roman"/>
          <w:noProof/>
          <w:color w:val="000000" w:themeColor="text1"/>
          <w:sz w:val="28"/>
          <w:szCs w:val="28"/>
        </w:rPr>
        <w:t>C</w:t>
      </w:r>
      <w:r w:rsidRPr="00DE2440">
        <w:rPr>
          <w:rFonts w:cs="Times New Roman"/>
          <w:noProof/>
          <w:color w:val="000000" w:themeColor="text1"/>
          <w:sz w:val="28"/>
          <w:szCs w:val="28"/>
          <w:lang w:val="vi-VN"/>
        </w:rPr>
        <w:t>ó trách nhiệm chuẩn bị phương tiện, bố trí cán bộ tham gia bảo đảm trang trọng, đúng nghi thức, phù hợp nếp sống văn minh và phong tục tập quán.</w:t>
      </w:r>
    </w:p>
    <w:p w14:paraId="4D0FDE24" w14:textId="77777777" w:rsidR="009143CE" w:rsidRPr="00DE2440" w:rsidRDefault="00A6066B" w:rsidP="00E47119">
      <w:pPr>
        <w:spacing w:before="60" w:after="0" w:line="240" w:lineRule="atLeast"/>
        <w:ind w:firstLine="567"/>
        <w:jc w:val="both"/>
        <w:rPr>
          <w:rFonts w:cs="Times New Roman"/>
          <w:noProof/>
          <w:color w:val="000000" w:themeColor="text1"/>
          <w:sz w:val="28"/>
          <w:szCs w:val="28"/>
          <w:lang w:val="vi-VN"/>
        </w:rPr>
      </w:pPr>
      <w:r w:rsidRPr="00DE2440">
        <w:rPr>
          <w:rFonts w:cs="Times New Roman"/>
          <w:b/>
          <w:noProof/>
          <w:color w:val="000000" w:themeColor="text1"/>
          <w:sz w:val="28"/>
          <w:szCs w:val="28"/>
          <w:lang w:val="vi-VN"/>
        </w:rPr>
        <w:t>Điều 1</w:t>
      </w:r>
      <w:r w:rsidRPr="00DE2440">
        <w:rPr>
          <w:rFonts w:cs="Times New Roman"/>
          <w:b/>
          <w:noProof/>
          <w:color w:val="000000" w:themeColor="text1"/>
          <w:sz w:val="28"/>
          <w:szCs w:val="28"/>
        </w:rPr>
        <w:t>5</w:t>
      </w:r>
      <w:r w:rsidR="00910C9F" w:rsidRPr="00DE2440">
        <w:rPr>
          <w:rFonts w:cs="Times New Roman"/>
          <w:b/>
          <w:noProof/>
          <w:color w:val="000000" w:themeColor="text1"/>
          <w:sz w:val="28"/>
          <w:szCs w:val="28"/>
          <w:lang w:val="vi-VN"/>
        </w:rPr>
        <w:t>. Hiệu lực thi hành</w:t>
      </w:r>
    </w:p>
    <w:p w14:paraId="74C9F746" w14:textId="77777777" w:rsidR="009143CE" w:rsidRPr="00DE2440" w:rsidRDefault="00242276"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rPr>
        <w:t>1</w:t>
      </w:r>
      <w:r w:rsidR="00910C9F" w:rsidRPr="00DE2440">
        <w:rPr>
          <w:rFonts w:cs="Times New Roman"/>
          <w:noProof/>
          <w:color w:val="000000" w:themeColor="text1"/>
          <w:sz w:val="28"/>
          <w:szCs w:val="28"/>
          <w:lang w:val="vi-VN"/>
        </w:rPr>
        <w:t xml:space="preserve">. Trong quá trình tổ chức thực hiện nếu có vướng mắc, phát sinh, các cấp ủy, cơ quan, đơn vị báo cáo Thường trực Đảng ủy </w:t>
      </w:r>
      <w:r w:rsidR="00910C9F" w:rsidRPr="00DE2440">
        <w:rPr>
          <w:rFonts w:cs="Times New Roman"/>
          <w:i/>
          <w:noProof/>
          <w:color w:val="000000" w:themeColor="text1"/>
          <w:sz w:val="28"/>
          <w:szCs w:val="28"/>
          <w:lang w:val="vi-VN"/>
        </w:rPr>
        <w:t>(qua Ban Xây dựng Đảng)</w:t>
      </w:r>
      <w:r w:rsidR="00910C9F" w:rsidRPr="00DE2440">
        <w:rPr>
          <w:rFonts w:cs="Times New Roman"/>
          <w:noProof/>
          <w:color w:val="000000" w:themeColor="text1"/>
          <w:sz w:val="28"/>
          <w:szCs w:val="28"/>
          <w:lang w:val="vi-VN"/>
        </w:rPr>
        <w:t xml:space="preserve"> để tổng hợp, trình Ban Thường vụ Đảng ủy xem xét sửa đổi, bổ sung hoặc thay thế cho phù hợp với tình hình thực tiễn của địa phương.</w:t>
      </w:r>
    </w:p>
    <w:p w14:paraId="03201D5D" w14:textId="77777777" w:rsidR="00261847" w:rsidRPr="00DE2440" w:rsidRDefault="00A53E87" w:rsidP="00E47119">
      <w:pPr>
        <w:spacing w:before="60" w:after="0" w:line="240" w:lineRule="atLeast"/>
        <w:ind w:firstLine="567"/>
        <w:jc w:val="both"/>
        <w:rPr>
          <w:rFonts w:cs="Times New Roman"/>
          <w:noProof/>
          <w:color w:val="000000" w:themeColor="text1"/>
          <w:sz w:val="28"/>
          <w:szCs w:val="28"/>
        </w:rPr>
      </w:pPr>
      <w:r w:rsidRPr="00DE2440">
        <w:rPr>
          <w:rFonts w:cs="Times New Roman"/>
          <w:noProof/>
          <w:color w:val="000000" w:themeColor="text1"/>
          <w:sz w:val="28"/>
          <w:szCs w:val="28"/>
        </w:rPr>
        <w:t>2</w:t>
      </w:r>
      <w:r w:rsidR="00242276" w:rsidRPr="00DE2440">
        <w:rPr>
          <w:rFonts w:cs="Times New Roman"/>
          <w:noProof/>
          <w:color w:val="000000" w:themeColor="text1"/>
          <w:sz w:val="28"/>
          <w:szCs w:val="28"/>
          <w:lang w:val="vi-VN"/>
        </w:rPr>
        <w:t>. Quy định này có hiệu lực thi hành kể từ ngày ký</w:t>
      </w:r>
      <w:r w:rsidRPr="00DE2440">
        <w:rPr>
          <w:rFonts w:cs="Times New Roman"/>
          <w:noProof/>
          <w:color w:val="000000" w:themeColor="text1"/>
          <w:sz w:val="28"/>
          <w:szCs w:val="28"/>
        </w:rPr>
        <w:t>.</w:t>
      </w:r>
    </w:p>
    <w:tbl>
      <w:tblPr>
        <w:tblW w:w="0" w:type="auto"/>
        <w:tblInd w:w="108" w:type="dxa"/>
        <w:tblLook w:val="0000" w:firstRow="0" w:lastRow="0" w:firstColumn="0" w:lastColumn="0" w:noHBand="0" w:noVBand="0"/>
      </w:tblPr>
      <w:tblGrid>
        <w:gridCol w:w="5484"/>
        <w:gridCol w:w="3763"/>
      </w:tblGrid>
      <w:tr w:rsidR="00BC420D" w:rsidRPr="00DE2440" w14:paraId="1E61A05B" w14:textId="77777777" w:rsidTr="00BC420D">
        <w:trPr>
          <w:trHeight w:hRule="exact" w:val="2886"/>
        </w:trPr>
        <w:tc>
          <w:tcPr>
            <w:tcW w:w="5484" w:type="dxa"/>
          </w:tcPr>
          <w:p w14:paraId="32B2EDBE" w14:textId="77777777" w:rsidR="00261847" w:rsidRPr="00DE2440" w:rsidRDefault="00261847" w:rsidP="002455F0">
            <w:pPr>
              <w:pStyle w:val="BodyTextIndent"/>
              <w:spacing w:after="0" w:line="240" w:lineRule="auto"/>
              <w:ind w:left="40"/>
              <w:rPr>
                <w:color w:val="000000" w:themeColor="text1"/>
              </w:rPr>
            </w:pPr>
            <w:r w:rsidRPr="00DE2440">
              <w:rPr>
                <w:color w:val="000000" w:themeColor="text1"/>
                <w:u w:val="single"/>
              </w:rPr>
              <w:t>Nơi nhận</w:t>
            </w:r>
            <w:r w:rsidRPr="00DE2440">
              <w:rPr>
                <w:color w:val="000000" w:themeColor="text1"/>
              </w:rPr>
              <w:t>:</w:t>
            </w:r>
          </w:p>
          <w:p w14:paraId="15575DD9" w14:textId="77777777" w:rsidR="00261847" w:rsidRPr="00DE2440" w:rsidRDefault="00261847" w:rsidP="002455F0">
            <w:pPr>
              <w:pStyle w:val="TableParagraph"/>
              <w:tabs>
                <w:tab w:val="left" w:pos="189"/>
              </w:tabs>
              <w:spacing w:line="240" w:lineRule="auto"/>
              <w:ind w:left="0" w:firstLine="153"/>
              <w:rPr>
                <w:color w:val="000000" w:themeColor="text1"/>
                <w:sz w:val="24"/>
                <w:szCs w:val="24"/>
                <w:lang w:val="vi-VN"/>
              </w:rPr>
            </w:pPr>
            <w:r w:rsidRPr="00DE2440">
              <w:rPr>
                <w:color w:val="000000" w:themeColor="text1"/>
                <w:sz w:val="24"/>
                <w:szCs w:val="24"/>
                <w:lang w:val="vi-VN"/>
              </w:rPr>
              <w:t>- Ban Tổ chức Tỉnh ủy</w:t>
            </w:r>
            <w:r w:rsidRPr="00DE2440">
              <w:rPr>
                <w:color w:val="000000" w:themeColor="text1"/>
                <w:sz w:val="24"/>
                <w:szCs w:val="24"/>
                <w:lang w:val="en-US"/>
              </w:rPr>
              <w:t xml:space="preserve"> (B/c)</w:t>
            </w:r>
            <w:r w:rsidRPr="00DE2440">
              <w:rPr>
                <w:color w:val="000000" w:themeColor="text1"/>
                <w:sz w:val="24"/>
                <w:szCs w:val="24"/>
                <w:lang w:val="vi-VN"/>
              </w:rPr>
              <w:t>,</w:t>
            </w:r>
          </w:p>
          <w:p w14:paraId="53B81922" w14:textId="77777777" w:rsidR="00261847" w:rsidRPr="00DE2440" w:rsidRDefault="00EC708F" w:rsidP="002455F0">
            <w:pPr>
              <w:pStyle w:val="TableParagraph"/>
              <w:tabs>
                <w:tab w:val="left" w:pos="189"/>
              </w:tabs>
              <w:spacing w:line="240" w:lineRule="auto"/>
              <w:ind w:left="0" w:firstLine="153"/>
              <w:rPr>
                <w:color w:val="000000" w:themeColor="text1"/>
                <w:sz w:val="24"/>
                <w:szCs w:val="24"/>
                <w:lang w:val="en-US"/>
              </w:rPr>
            </w:pPr>
            <w:r w:rsidRPr="00DE2440">
              <w:rPr>
                <w:color w:val="000000" w:themeColor="text1"/>
                <w:sz w:val="24"/>
                <w:szCs w:val="24"/>
                <w:lang w:val="en-US"/>
              </w:rPr>
              <w:t>- Thường trực</w:t>
            </w:r>
            <w:r w:rsidR="00261847" w:rsidRPr="00DE2440">
              <w:rPr>
                <w:color w:val="000000" w:themeColor="text1"/>
                <w:sz w:val="24"/>
                <w:szCs w:val="24"/>
                <w:lang w:val="en-US"/>
              </w:rPr>
              <w:t xml:space="preserve"> ĐU, HĐND, UBND xã,</w:t>
            </w:r>
          </w:p>
          <w:p w14:paraId="58A91C3F" w14:textId="77777777" w:rsidR="00EC708F" w:rsidRPr="00DE2440" w:rsidRDefault="004B2FE6" w:rsidP="002455F0">
            <w:pPr>
              <w:pStyle w:val="Header"/>
              <w:tabs>
                <w:tab w:val="left" w:pos="182"/>
                <w:tab w:val="left" w:pos="2100"/>
              </w:tabs>
              <w:ind w:firstLine="153"/>
              <w:rPr>
                <w:color w:val="000000" w:themeColor="text1"/>
                <w:sz w:val="24"/>
                <w:szCs w:val="24"/>
              </w:rPr>
            </w:pPr>
            <w:r w:rsidRPr="00DE2440">
              <w:rPr>
                <w:color w:val="000000" w:themeColor="text1"/>
                <w:sz w:val="24"/>
                <w:szCs w:val="24"/>
                <w:lang w:val="vi-VN"/>
              </w:rPr>
              <w:t>- Các đồng chí UVBCH Đảng bộ xã,</w:t>
            </w:r>
          </w:p>
          <w:p w14:paraId="6AAD7021" w14:textId="77777777" w:rsidR="00261847" w:rsidRPr="00DE2440" w:rsidRDefault="00261847" w:rsidP="002455F0">
            <w:pPr>
              <w:pStyle w:val="Header"/>
              <w:tabs>
                <w:tab w:val="left" w:pos="182"/>
                <w:tab w:val="left" w:pos="2100"/>
              </w:tabs>
              <w:ind w:firstLine="153"/>
              <w:rPr>
                <w:color w:val="000000" w:themeColor="text1"/>
                <w:sz w:val="24"/>
                <w:szCs w:val="24"/>
                <w:lang w:val="vi-VN"/>
              </w:rPr>
            </w:pPr>
            <w:r w:rsidRPr="00DE2440">
              <w:rPr>
                <w:color w:val="000000" w:themeColor="text1"/>
                <w:spacing w:val="-10"/>
                <w:sz w:val="24"/>
                <w:szCs w:val="24"/>
                <w:lang w:val="vi-VN"/>
              </w:rPr>
              <w:t xml:space="preserve">- </w:t>
            </w:r>
            <w:r w:rsidRPr="00DE2440">
              <w:rPr>
                <w:color w:val="000000" w:themeColor="text1"/>
                <w:sz w:val="24"/>
                <w:szCs w:val="24"/>
                <w:lang w:val="vi-VN"/>
              </w:rPr>
              <w:t>Các cơ quan, ban ngành, đoàn thể xã,</w:t>
            </w:r>
          </w:p>
          <w:p w14:paraId="1AB39AA0" w14:textId="77777777" w:rsidR="00261847" w:rsidRPr="00DE2440" w:rsidRDefault="00EC708F" w:rsidP="002455F0">
            <w:pPr>
              <w:pStyle w:val="Header"/>
              <w:tabs>
                <w:tab w:val="left" w:pos="182"/>
                <w:tab w:val="left" w:pos="2100"/>
              </w:tabs>
              <w:ind w:firstLine="153"/>
              <w:rPr>
                <w:color w:val="000000" w:themeColor="text1"/>
                <w:sz w:val="24"/>
                <w:szCs w:val="24"/>
              </w:rPr>
            </w:pPr>
            <w:r w:rsidRPr="00DE2440">
              <w:rPr>
                <w:color w:val="000000" w:themeColor="text1"/>
                <w:sz w:val="24"/>
                <w:szCs w:val="24"/>
                <w:lang w:val="vi-VN"/>
              </w:rPr>
              <w:t>- Các chi</w:t>
            </w:r>
            <w:r w:rsidR="00261847" w:rsidRPr="00DE2440">
              <w:rPr>
                <w:color w:val="000000" w:themeColor="text1"/>
                <w:sz w:val="24"/>
                <w:szCs w:val="24"/>
                <w:lang w:val="vi-VN"/>
              </w:rPr>
              <w:t xml:space="preserve"> bộ trực thuộc</w:t>
            </w:r>
            <w:r w:rsidR="00261847" w:rsidRPr="00DE2440">
              <w:rPr>
                <w:color w:val="000000" w:themeColor="text1"/>
                <w:sz w:val="24"/>
                <w:szCs w:val="24"/>
              </w:rPr>
              <w:t>,</w:t>
            </w:r>
          </w:p>
          <w:p w14:paraId="773FB088" w14:textId="77777777" w:rsidR="00261847" w:rsidRPr="00DE2440" w:rsidRDefault="008C701F" w:rsidP="002455F0">
            <w:pPr>
              <w:pStyle w:val="Header"/>
              <w:tabs>
                <w:tab w:val="left" w:pos="182"/>
                <w:tab w:val="left" w:pos="2100"/>
              </w:tabs>
              <w:ind w:firstLine="153"/>
              <w:rPr>
                <w:color w:val="000000" w:themeColor="text1"/>
                <w:sz w:val="24"/>
                <w:szCs w:val="24"/>
                <w:lang w:val="vi-VN"/>
              </w:rPr>
            </w:pPr>
            <w:r w:rsidRPr="00DE2440">
              <w:rPr>
                <w:color w:val="000000" w:themeColor="text1"/>
                <w:sz w:val="24"/>
                <w:szCs w:val="24"/>
                <w:lang w:val="vi-VN"/>
              </w:rPr>
              <w:t xml:space="preserve">- Lưu </w:t>
            </w:r>
            <w:r w:rsidRPr="00DE2440">
              <w:rPr>
                <w:color w:val="000000" w:themeColor="text1"/>
                <w:sz w:val="24"/>
                <w:szCs w:val="24"/>
              </w:rPr>
              <w:t>VPĐU</w:t>
            </w:r>
            <w:r w:rsidR="00261847" w:rsidRPr="00DE2440">
              <w:rPr>
                <w:color w:val="000000" w:themeColor="text1"/>
                <w:sz w:val="24"/>
                <w:szCs w:val="24"/>
                <w:lang w:val="vi-VN"/>
              </w:rPr>
              <w:t>.</w:t>
            </w:r>
          </w:p>
          <w:p w14:paraId="61644B63" w14:textId="77777777" w:rsidR="00261847" w:rsidRPr="00DE2440" w:rsidRDefault="00261847" w:rsidP="00EE13C2">
            <w:pPr>
              <w:pStyle w:val="BodyTextIndent"/>
              <w:spacing w:after="0"/>
              <w:ind w:left="40"/>
              <w:rPr>
                <w:color w:val="000000" w:themeColor="text1"/>
              </w:rPr>
            </w:pPr>
          </w:p>
        </w:tc>
        <w:tc>
          <w:tcPr>
            <w:tcW w:w="3763" w:type="dxa"/>
          </w:tcPr>
          <w:p w14:paraId="5FAD0A13" w14:textId="77777777" w:rsidR="00F90FA0" w:rsidRPr="00DE2440" w:rsidRDefault="00261847" w:rsidP="002455F0">
            <w:pPr>
              <w:pStyle w:val="BodyTextIndent"/>
              <w:spacing w:after="0" w:line="240" w:lineRule="auto"/>
              <w:ind w:left="-40"/>
              <w:jc w:val="center"/>
              <w:rPr>
                <w:b/>
                <w:bCs/>
                <w:color w:val="000000" w:themeColor="text1"/>
                <w:sz w:val="28"/>
                <w:szCs w:val="28"/>
              </w:rPr>
            </w:pPr>
            <w:r w:rsidRPr="00DE2440">
              <w:rPr>
                <w:b/>
                <w:bCs/>
                <w:color w:val="000000" w:themeColor="text1"/>
                <w:sz w:val="28"/>
                <w:szCs w:val="28"/>
              </w:rPr>
              <w:t>T/M BAN THƯỜNG VỤ</w:t>
            </w:r>
          </w:p>
          <w:p w14:paraId="0C687770" w14:textId="77777777" w:rsidR="00261847" w:rsidRPr="00DE2440" w:rsidRDefault="00261847" w:rsidP="002455F0">
            <w:pPr>
              <w:pStyle w:val="BodyTextIndent"/>
              <w:spacing w:after="0" w:line="240" w:lineRule="auto"/>
              <w:ind w:left="-40"/>
              <w:jc w:val="center"/>
              <w:rPr>
                <w:b/>
                <w:bCs/>
                <w:color w:val="000000" w:themeColor="text1"/>
                <w:sz w:val="28"/>
                <w:szCs w:val="28"/>
              </w:rPr>
            </w:pPr>
            <w:r w:rsidRPr="00DE2440">
              <w:rPr>
                <w:bCs/>
                <w:color w:val="000000" w:themeColor="text1"/>
                <w:sz w:val="28"/>
                <w:szCs w:val="28"/>
              </w:rPr>
              <w:t>BÍ THƯ</w:t>
            </w:r>
          </w:p>
          <w:p w14:paraId="1EBAB2D2" w14:textId="77777777" w:rsidR="00261847" w:rsidRPr="00DE2440" w:rsidRDefault="00261847" w:rsidP="00EE13C2">
            <w:pPr>
              <w:pStyle w:val="BodyTextIndent"/>
              <w:ind w:left="0"/>
              <w:rPr>
                <w:b/>
                <w:bCs/>
                <w:color w:val="000000" w:themeColor="text1"/>
              </w:rPr>
            </w:pPr>
          </w:p>
          <w:p w14:paraId="7B6ADF6D" w14:textId="77777777" w:rsidR="00261847" w:rsidRPr="00DE2440" w:rsidRDefault="00261847" w:rsidP="00261847">
            <w:pPr>
              <w:pStyle w:val="BodyTextIndent"/>
              <w:ind w:left="0"/>
              <w:rPr>
                <w:b/>
                <w:bCs/>
                <w:color w:val="000000" w:themeColor="text1"/>
              </w:rPr>
            </w:pPr>
          </w:p>
          <w:p w14:paraId="4E0A6131" w14:textId="77777777" w:rsidR="002455F0" w:rsidRPr="00DE2440" w:rsidRDefault="002455F0" w:rsidP="00261847">
            <w:pPr>
              <w:pStyle w:val="BodyTextIndent"/>
              <w:ind w:left="0"/>
              <w:rPr>
                <w:b/>
                <w:bCs/>
                <w:color w:val="000000" w:themeColor="text1"/>
              </w:rPr>
            </w:pPr>
          </w:p>
          <w:p w14:paraId="7F3F73BB" w14:textId="77777777" w:rsidR="002455F0" w:rsidRPr="00DE2440" w:rsidRDefault="002455F0" w:rsidP="002455F0">
            <w:pPr>
              <w:pStyle w:val="BodyTextIndent"/>
              <w:ind w:left="0"/>
              <w:rPr>
                <w:b/>
                <w:bCs/>
                <w:color w:val="000000" w:themeColor="text1"/>
              </w:rPr>
            </w:pPr>
          </w:p>
          <w:p w14:paraId="4047D275" w14:textId="65D25A30" w:rsidR="00261847" w:rsidRPr="00DE2440" w:rsidRDefault="005B7183" w:rsidP="002455F0">
            <w:pPr>
              <w:pStyle w:val="BodyTextIndent"/>
              <w:ind w:left="0"/>
              <w:jc w:val="center"/>
              <w:rPr>
                <w:b/>
                <w:bCs/>
                <w:color w:val="000000" w:themeColor="text1"/>
                <w:sz w:val="28"/>
                <w:szCs w:val="28"/>
              </w:rPr>
            </w:pPr>
            <w:r w:rsidRPr="00DE2440">
              <w:rPr>
                <w:b/>
                <w:bCs/>
                <w:color w:val="000000" w:themeColor="text1"/>
                <w:sz w:val="28"/>
                <w:szCs w:val="28"/>
              </w:rPr>
              <w:t xml:space="preserve">Trần </w:t>
            </w:r>
            <w:r w:rsidR="00DD5BB6" w:rsidRPr="00DE2440">
              <w:rPr>
                <w:b/>
                <w:bCs/>
                <w:color w:val="000000" w:themeColor="text1"/>
                <w:sz w:val="28"/>
                <w:szCs w:val="28"/>
              </w:rPr>
              <w:t xml:space="preserve">Hoàng </w:t>
            </w:r>
            <w:r w:rsidRPr="00DE2440">
              <w:rPr>
                <w:b/>
                <w:bCs/>
                <w:color w:val="000000" w:themeColor="text1"/>
                <w:sz w:val="28"/>
                <w:szCs w:val="28"/>
              </w:rPr>
              <w:t>Tuân</w:t>
            </w:r>
          </w:p>
        </w:tc>
      </w:tr>
    </w:tbl>
    <w:p w14:paraId="22519256" w14:textId="77777777" w:rsidR="009143CE" w:rsidRPr="00DE2440" w:rsidRDefault="009143CE" w:rsidP="00D0233A">
      <w:pPr>
        <w:jc w:val="both"/>
        <w:rPr>
          <w:rFonts w:cs="Times New Roman"/>
          <w:noProof/>
          <w:color w:val="000000" w:themeColor="text1"/>
          <w:sz w:val="28"/>
          <w:szCs w:val="28"/>
          <w:lang w:val="vi-VN"/>
        </w:rPr>
      </w:pPr>
    </w:p>
    <w:sectPr w:rsidR="009143CE" w:rsidRPr="00DE2440" w:rsidSect="005F2A37">
      <w:headerReference w:type="default" r:id="rId8"/>
      <w:pgSz w:w="11907" w:h="16840" w:code="9"/>
      <w:pgMar w:top="1134" w:right="851"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D0F4" w14:textId="77777777" w:rsidR="006403F9" w:rsidRDefault="006403F9" w:rsidP="00964038">
      <w:pPr>
        <w:spacing w:after="0" w:line="240" w:lineRule="auto"/>
      </w:pPr>
      <w:r>
        <w:separator/>
      </w:r>
    </w:p>
  </w:endnote>
  <w:endnote w:type="continuationSeparator" w:id="0">
    <w:p w14:paraId="4084C2A2" w14:textId="77777777" w:rsidR="006403F9" w:rsidRDefault="006403F9" w:rsidP="0096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164C" w14:textId="77777777" w:rsidR="006403F9" w:rsidRDefault="006403F9" w:rsidP="00964038">
      <w:pPr>
        <w:spacing w:after="0" w:line="240" w:lineRule="auto"/>
      </w:pPr>
      <w:r>
        <w:separator/>
      </w:r>
    </w:p>
  </w:footnote>
  <w:footnote w:type="continuationSeparator" w:id="0">
    <w:p w14:paraId="0F7A2B78" w14:textId="77777777" w:rsidR="006403F9" w:rsidRDefault="006403F9" w:rsidP="0096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91308"/>
      <w:docPartObj>
        <w:docPartGallery w:val="Page Numbers (Top of Page)"/>
        <w:docPartUnique/>
      </w:docPartObj>
    </w:sdtPr>
    <w:sdtEndPr>
      <w:rPr>
        <w:noProof/>
        <w:sz w:val="20"/>
        <w:szCs w:val="20"/>
      </w:rPr>
    </w:sdtEndPr>
    <w:sdtContent>
      <w:p w14:paraId="48666BC4" w14:textId="77777777" w:rsidR="00964038" w:rsidRPr="006140E9" w:rsidRDefault="00964038">
        <w:pPr>
          <w:pStyle w:val="Header"/>
          <w:jc w:val="center"/>
          <w:rPr>
            <w:sz w:val="20"/>
            <w:szCs w:val="20"/>
          </w:rPr>
        </w:pPr>
        <w:r w:rsidRPr="006140E9">
          <w:rPr>
            <w:sz w:val="20"/>
            <w:szCs w:val="20"/>
          </w:rPr>
          <w:fldChar w:fldCharType="begin"/>
        </w:r>
        <w:r w:rsidRPr="006140E9">
          <w:rPr>
            <w:sz w:val="20"/>
            <w:szCs w:val="20"/>
          </w:rPr>
          <w:instrText xml:space="preserve"> PAGE   \* MERGEFORMAT </w:instrText>
        </w:r>
        <w:r w:rsidRPr="006140E9">
          <w:rPr>
            <w:sz w:val="20"/>
            <w:szCs w:val="20"/>
          </w:rPr>
          <w:fldChar w:fldCharType="separate"/>
        </w:r>
        <w:r w:rsidR="005F2A37" w:rsidRPr="006140E9">
          <w:rPr>
            <w:noProof/>
            <w:sz w:val="20"/>
            <w:szCs w:val="20"/>
          </w:rPr>
          <w:t>6</w:t>
        </w:r>
        <w:r w:rsidRPr="006140E9">
          <w:rPr>
            <w:noProof/>
            <w:sz w:val="20"/>
            <w:szCs w:val="20"/>
          </w:rPr>
          <w:fldChar w:fldCharType="end"/>
        </w:r>
      </w:p>
    </w:sdtContent>
  </w:sdt>
  <w:p w14:paraId="1C410CA8" w14:textId="77777777" w:rsidR="00964038" w:rsidRDefault="00964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1E4820"/>
    <w:multiLevelType w:val="hybridMultilevel"/>
    <w:tmpl w:val="DF0EBF0E"/>
    <w:lvl w:ilvl="0" w:tplc="F8AA4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2856694">
    <w:abstractNumId w:val="8"/>
  </w:num>
  <w:num w:numId="2" w16cid:durableId="1253582635">
    <w:abstractNumId w:val="6"/>
  </w:num>
  <w:num w:numId="3" w16cid:durableId="1048920546">
    <w:abstractNumId w:val="5"/>
  </w:num>
  <w:num w:numId="4" w16cid:durableId="1442337901">
    <w:abstractNumId w:val="4"/>
  </w:num>
  <w:num w:numId="5" w16cid:durableId="1296527158">
    <w:abstractNumId w:val="7"/>
  </w:num>
  <w:num w:numId="6" w16cid:durableId="118182884">
    <w:abstractNumId w:val="3"/>
  </w:num>
  <w:num w:numId="7" w16cid:durableId="990673743">
    <w:abstractNumId w:val="2"/>
  </w:num>
  <w:num w:numId="8" w16cid:durableId="1985693150">
    <w:abstractNumId w:val="1"/>
  </w:num>
  <w:num w:numId="9" w16cid:durableId="1061831515">
    <w:abstractNumId w:val="0"/>
  </w:num>
  <w:num w:numId="10" w16cid:durableId="1797722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346"/>
    <w:rsid w:val="00022E5E"/>
    <w:rsid w:val="00033133"/>
    <w:rsid w:val="00034616"/>
    <w:rsid w:val="00034ED2"/>
    <w:rsid w:val="00044E71"/>
    <w:rsid w:val="0005246F"/>
    <w:rsid w:val="0006063C"/>
    <w:rsid w:val="00063548"/>
    <w:rsid w:val="00074B15"/>
    <w:rsid w:val="00074D32"/>
    <w:rsid w:val="000820C8"/>
    <w:rsid w:val="00087545"/>
    <w:rsid w:val="000C4987"/>
    <w:rsid w:val="000D0414"/>
    <w:rsid w:val="000D5EA1"/>
    <w:rsid w:val="000E66AA"/>
    <w:rsid w:val="000F1D39"/>
    <w:rsid w:val="000F277F"/>
    <w:rsid w:val="000F5163"/>
    <w:rsid w:val="00103776"/>
    <w:rsid w:val="00124DDB"/>
    <w:rsid w:val="00126288"/>
    <w:rsid w:val="00131B1B"/>
    <w:rsid w:val="0015074B"/>
    <w:rsid w:val="00151C46"/>
    <w:rsid w:val="00161514"/>
    <w:rsid w:val="00166A09"/>
    <w:rsid w:val="0017078A"/>
    <w:rsid w:val="00193DF1"/>
    <w:rsid w:val="001A423A"/>
    <w:rsid w:val="001B6195"/>
    <w:rsid w:val="001C309E"/>
    <w:rsid w:val="001C4891"/>
    <w:rsid w:val="001D15FD"/>
    <w:rsid w:val="001E0E82"/>
    <w:rsid w:val="001F438E"/>
    <w:rsid w:val="002049C3"/>
    <w:rsid w:val="00217E66"/>
    <w:rsid w:val="00222A9B"/>
    <w:rsid w:val="0023775F"/>
    <w:rsid w:val="00242276"/>
    <w:rsid w:val="002455F0"/>
    <w:rsid w:val="0024768C"/>
    <w:rsid w:val="00261847"/>
    <w:rsid w:val="00272D2E"/>
    <w:rsid w:val="002743D6"/>
    <w:rsid w:val="00274F6C"/>
    <w:rsid w:val="00287D99"/>
    <w:rsid w:val="00295EC0"/>
    <w:rsid w:val="0029639D"/>
    <w:rsid w:val="002B20F8"/>
    <w:rsid w:val="002C45C1"/>
    <w:rsid w:val="002D24BE"/>
    <w:rsid w:val="002E7103"/>
    <w:rsid w:val="002F079F"/>
    <w:rsid w:val="002F7182"/>
    <w:rsid w:val="00302637"/>
    <w:rsid w:val="00317851"/>
    <w:rsid w:val="00324D52"/>
    <w:rsid w:val="00325960"/>
    <w:rsid w:val="00326F90"/>
    <w:rsid w:val="0032779A"/>
    <w:rsid w:val="003360CB"/>
    <w:rsid w:val="0033674F"/>
    <w:rsid w:val="00360637"/>
    <w:rsid w:val="003639D1"/>
    <w:rsid w:val="0037094F"/>
    <w:rsid w:val="0037570E"/>
    <w:rsid w:val="00380593"/>
    <w:rsid w:val="003859FF"/>
    <w:rsid w:val="003A4129"/>
    <w:rsid w:val="003A5C86"/>
    <w:rsid w:val="003C327A"/>
    <w:rsid w:val="003C7235"/>
    <w:rsid w:val="003E1A13"/>
    <w:rsid w:val="004038BB"/>
    <w:rsid w:val="00413B1E"/>
    <w:rsid w:val="004171DE"/>
    <w:rsid w:val="004212A7"/>
    <w:rsid w:val="004220C4"/>
    <w:rsid w:val="004253BA"/>
    <w:rsid w:val="004545F0"/>
    <w:rsid w:val="00462013"/>
    <w:rsid w:val="0046364E"/>
    <w:rsid w:val="00464D9D"/>
    <w:rsid w:val="00474F4D"/>
    <w:rsid w:val="004B1A7B"/>
    <w:rsid w:val="004B2FE6"/>
    <w:rsid w:val="004E66F0"/>
    <w:rsid w:val="00504657"/>
    <w:rsid w:val="00514F74"/>
    <w:rsid w:val="00517873"/>
    <w:rsid w:val="00524703"/>
    <w:rsid w:val="00531DD6"/>
    <w:rsid w:val="00547E40"/>
    <w:rsid w:val="00552E9A"/>
    <w:rsid w:val="00556B74"/>
    <w:rsid w:val="00565CEB"/>
    <w:rsid w:val="00570EDB"/>
    <w:rsid w:val="00591E7A"/>
    <w:rsid w:val="005A527D"/>
    <w:rsid w:val="005B05DD"/>
    <w:rsid w:val="005B18FC"/>
    <w:rsid w:val="005B235F"/>
    <w:rsid w:val="005B7183"/>
    <w:rsid w:val="005E5F1E"/>
    <w:rsid w:val="005F2A37"/>
    <w:rsid w:val="0060634F"/>
    <w:rsid w:val="00613A43"/>
    <w:rsid w:val="006140E9"/>
    <w:rsid w:val="006403F9"/>
    <w:rsid w:val="006641D5"/>
    <w:rsid w:val="0066572B"/>
    <w:rsid w:val="0067461F"/>
    <w:rsid w:val="006B4198"/>
    <w:rsid w:val="006B7F2B"/>
    <w:rsid w:val="006C0DC6"/>
    <w:rsid w:val="006C19AF"/>
    <w:rsid w:val="006D0229"/>
    <w:rsid w:val="006D0D81"/>
    <w:rsid w:val="006D71AE"/>
    <w:rsid w:val="00707CB3"/>
    <w:rsid w:val="00710B2D"/>
    <w:rsid w:val="0072113E"/>
    <w:rsid w:val="00727FA6"/>
    <w:rsid w:val="0074135E"/>
    <w:rsid w:val="0074154F"/>
    <w:rsid w:val="007470F7"/>
    <w:rsid w:val="00750877"/>
    <w:rsid w:val="00754BCE"/>
    <w:rsid w:val="00794C7E"/>
    <w:rsid w:val="007A4EC6"/>
    <w:rsid w:val="007B6F5E"/>
    <w:rsid w:val="007E065F"/>
    <w:rsid w:val="007F021A"/>
    <w:rsid w:val="007F6C0B"/>
    <w:rsid w:val="008125FA"/>
    <w:rsid w:val="00826CFD"/>
    <w:rsid w:val="00827C54"/>
    <w:rsid w:val="008310A9"/>
    <w:rsid w:val="008639D2"/>
    <w:rsid w:val="00892395"/>
    <w:rsid w:val="0089399E"/>
    <w:rsid w:val="008A768A"/>
    <w:rsid w:val="008B0BD8"/>
    <w:rsid w:val="008B106B"/>
    <w:rsid w:val="008C701F"/>
    <w:rsid w:val="008D6029"/>
    <w:rsid w:val="008F418F"/>
    <w:rsid w:val="00910C9F"/>
    <w:rsid w:val="009143CE"/>
    <w:rsid w:val="00915318"/>
    <w:rsid w:val="00921003"/>
    <w:rsid w:val="0092353D"/>
    <w:rsid w:val="0092470D"/>
    <w:rsid w:val="00924A70"/>
    <w:rsid w:val="009263BD"/>
    <w:rsid w:val="00937664"/>
    <w:rsid w:val="00945F8D"/>
    <w:rsid w:val="009532F8"/>
    <w:rsid w:val="00964038"/>
    <w:rsid w:val="00981E0F"/>
    <w:rsid w:val="009A6F53"/>
    <w:rsid w:val="009B47BC"/>
    <w:rsid w:val="009C3E2B"/>
    <w:rsid w:val="009C5F56"/>
    <w:rsid w:val="009D2971"/>
    <w:rsid w:val="009D4129"/>
    <w:rsid w:val="009F6F26"/>
    <w:rsid w:val="00A00801"/>
    <w:rsid w:val="00A028FE"/>
    <w:rsid w:val="00A05796"/>
    <w:rsid w:val="00A13647"/>
    <w:rsid w:val="00A15FFF"/>
    <w:rsid w:val="00A169C0"/>
    <w:rsid w:val="00A35D49"/>
    <w:rsid w:val="00A42D8C"/>
    <w:rsid w:val="00A461E7"/>
    <w:rsid w:val="00A473C2"/>
    <w:rsid w:val="00A50F23"/>
    <w:rsid w:val="00A52599"/>
    <w:rsid w:val="00A539B4"/>
    <w:rsid w:val="00A53E87"/>
    <w:rsid w:val="00A6066B"/>
    <w:rsid w:val="00A65401"/>
    <w:rsid w:val="00A71C1E"/>
    <w:rsid w:val="00AA1D8D"/>
    <w:rsid w:val="00AB3924"/>
    <w:rsid w:val="00AE1BC9"/>
    <w:rsid w:val="00B007C7"/>
    <w:rsid w:val="00B03F24"/>
    <w:rsid w:val="00B10182"/>
    <w:rsid w:val="00B20023"/>
    <w:rsid w:val="00B30287"/>
    <w:rsid w:val="00B47730"/>
    <w:rsid w:val="00B63814"/>
    <w:rsid w:val="00B90405"/>
    <w:rsid w:val="00B95D93"/>
    <w:rsid w:val="00BA4917"/>
    <w:rsid w:val="00BC420D"/>
    <w:rsid w:val="00BC668F"/>
    <w:rsid w:val="00BD4C88"/>
    <w:rsid w:val="00BF62D2"/>
    <w:rsid w:val="00C01056"/>
    <w:rsid w:val="00C04902"/>
    <w:rsid w:val="00C14FDC"/>
    <w:rsid w:val="00C212AF"/>
    <w:rsid w:val="00C2235F"/>
    <w:rsid w:val="00C251CE"/>
    <w:rsid w:val="00C26F8E"/>
    <w:rsid w:val="00C2712C"/>
    <w:rsid w:val="00C35570"/>
    <w:rsid w:val="00C5426C"/>
    <w:rsid w:val="00C55709"/>
    <w:rsid w:val="00C5750D"/>
    <w:rsid w:val="00C60A5D"/>
    <w:rsid w:val="00C64113"/>
    <w:rsid w:val="00C678CE"/>
    <w:rsid w:val="00C70872"/>
    <w:rsid w:val="00C72E60"/>
    <w:rsid w:val="00CA70F7"/>
    <w:rsid w:val="00CB0664"/>
    <w:rsid w:val="00CB3B2A"/>
    <w:rsid w:val="00CB6E0E"/>
    <w:rsid w:val="00CC4CB5"/>
    <w:rsid w:val="00CD1F0E"/>
    <w:rsid w:val="00CE3F5A"/>
    <w:rsid w:val="00CF1810"/>
    <w:rsid w:val="00CF35BC"/>
    <w:rsid w:val="00D0233A"/>
    <w:rsid w:val="00D05DB5"/>
    <w:rsid w:val="00D07BBE"/>
    <w:rsid w:val="00D07E2B"/>
    <w:rsid w:val="00D244F7"/>
    <w:rsid w:val="00D32D5E"/>
    <w:rsid w:val="00D42A9D"/>
    <w:rsid w:val="00D4436B"/>
    <w:rsid w:val="00D50B83"/>
    <w:rsid w:val="00D647A0"/>
    <w:rsid w:val="00D80274"/>
    <w:rsid w:val="00DD5BB6"/>
    <w:rsid w:val="00DE2440"/>
    <w:rsid w:val="00DE36B0"/>
    <w:rsid w:val="00DE386E"/>
    <w:rsid w:val="00DE6955"/>
    <w:rsid w:val="00DF41B9"/>
    <w:rsid w:val="00DF586F"/>
    <w:rsid w:val="00E07580"/>
    <w:rsid w:val="00E23B16"/>
    <w:rsid w:val="00E30254"/>
    <w:rsid w:val="00E47119"/>
    <w:rsid w:val="00E618D2"/>
    <w:rsid w:val="00E8067A"/>
    <w:rsid w:val="00EA5AA7"/>
    <w:rsid w:val="00EB0896"/>
    <w:rsid w:val="00EC0836"/>
    <w:rsid w:val="00EC2D08"/>
    <w:rsid w:val="00EC3761"/>
    <w:rsid w:val="00EC708F"/>
    <w:rsid w:val="00EF1BA3"/>
    <w:rsid w:val="00F0227C"/>
    <w:rsid w:val="00F14D08"/>
    <w:rsid w:val="00F16874"/>
    <w:rsid w:val="00F33818"/>
    <w:rsid w:val="00F36CE2"/>
    <w:rsid w:val="00F46F2D"/>
    <w:rsid w:val="00F50731"/>
    <w:rsid w:val="00F5744C"/>
    <w:rsid w:val="00F65ADB"/>
    <w:rsid w:val="00F701CA"/>
    <w:rsid w:val="00F756A8"/>
    <w:rsid w:val="00F77D8E"/>
    <w:rsid w:val="00F8057B"/>
    <w:rsid w:val="00F90FA0"/>
    <w:rsid w:val="00FA0C54"/>
    <w:rsid w:val="00FA6916"/>
    <w:rsid w:val="00FB1EEF"/>
    <w:rsid w:val="00FC693F"/>
    <w:rsid w:val="00FD3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857C98"/>
  <w14:defaultImageDpi w14:val="300"/>
  <w15:docId w15:val="{DA1E07D3-C615-4425-8507-39F7C0B6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uiPriority w:val="99"/>
    <w:semiHidden/>
    <w:unhideWhenUsed/>
    <w:rsid w:val="00261847"/>
    <w:pPr>
      <w:spacing w:after="120"/>
      <w:ind w:left="360"/>
    </w:pPr>
  </w:style>
  <w:style w:type="character" w:customStyle="1" w:styleId="BodyTextIndentChar">
    <w:name w:val="Body Text Indent Char"/>
    <w:basedOn w:val="DefaultParagraphFont"/>
    <w:link w:val="BodyTextIndent"/>
    <w:uiPriority w:val="99"/>
    <w:semiHidden/>
    <w:rsid w:val="00261847"/>
    <w:rPr>
      <w:rFonts w:ascii="Times New Roman" w:eastAsia="Times New Roman" w:hAnsi="Times New Roman"/>
      <w:sz w:val="26"/>
    </w:rPr>
  </w:style>
  <w:style w:type="paragraph" w:customStyle="1" w:styleId="TableParagraph">
    <w:name w:val="Table Paragraph"/>
    <w:basedOn w:val="Normal"/>
    <w:uiPriority w:val="1"/>
    <w:qFormat/>
    <w:rsid w:val="00261847"/>
    <w:pPr>
      <w:widowControl w:val="0"/>
      <w:autoSpaceDE w:val="0"/>
      <w:autoSpaceDN w:val="0"/>
      <w:spacing w:after="0" w:line="275" w:lineRule="exact"/>
      <w:ind w:left="189"/>
    </w:pPr>
    <w:rPr>
      <w:rFonts w:cs="Times New Roman"/>
      <w:noProof/>
      <w:sz w:val="22"/>
      <w:lang w:val="vi"/>
    </w:rPr>
  </w:style>
  <w:style w:type="paragraph" w:customStyle="1" w:styleId="CharCharCharCharCharChar1CharCharCharCharCharCharChar">
    <w:name w:val="Char Char Char Char Char Char1 Char Char Char Char Char Char Char"/>
    <w:basedOn w:val="Normal"/>
    <w:next w:val="Normal"/>
    <w:autoRedefine/>
    <w:semiHidden/>
    <w:rsid w:val="005B235F"/>
    <w:pPr>
      <w:spacing w:after="160" w:line="240" w:lineRule="exact"/>
      <w:jc w:val="both"/>
    </w:pPr>
    <w:rPr>
      <w:rFonts w:cs="Times New Roman"/>
      <w:b/>
      <w:bCs/>
      <w:sz w:val="30"/>
      <w:szCs w:val="30"/>
    </w:rPr>
  </w:style>
  <w:style w:type="character" w:customStyle="1" w:styleId="fontstyle01">
    <w:name w:val="fontstyle01"/>
    <w:basedOn w:val="DefaultParagraphFont"/>
    <w:qFormat/>
    <w:rsid w:val="00924A70"/>
    <w:rPr>
      <w:rFonts w:ascii="Times New Roman" w:hAnsi="Times New Roman" w:cs="Times New Roman"/>
      <w:b/>
      <w:bCs/>
      <w:i w:val="0"/>
      <w:iCs w:val="0"/>
      <w:color w:val="000000"/>
      <w:sz w:val="28"/>
      <w:szCs w:val="28"/>
    </w:rPr>
  </w:style>
  <w:style w:type="character" w:customStyle="1" w:styleId="fontstyle21">
    <w:name w:val="fontstyle21"/>
    <w:basedOn w:val="DefaultParagraphFont"/>
    <w:qFormat/>
    <w:rsid w:val="00924A70"/>
    <w:rPr>
      <w:rFonts w:ascii="TimesNewRomanPSMT" w:hAnsi="TimesNewRomanPSMT"/>
      <w:b w:val="0"/>
      <w:bCs w:val="0"/>
      <w:i w:val="0"/>
      <w:iCs w:val="0"/>
      <w:color w:val="000000"/>
      <w:sz w:val="30"/>
      <w:szCs w:val="30"/>
    </w:rPr>
  </w:style>
  <w:style w:type="paragraph" w:styleId="BalloonText">
    <w:name w:val="Balloon Text"/>
    <w:basedOn w:val="Normal"/>
    <w:link w:val="BalloonTextChar"/>
    <w:uiPriority w:val="99"/>
    <w:semiHidden/>
    <w:unhideWhenUsed/>
    <w:rsid w:val="00425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3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5AAF-2002-4C2B-A683-8D9EC21B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3016</Words>
  <Characters>10651</Characters>
  <Application>Microsoft Office Word</Application>
  <DocSecurity>0</DocSecurity>
  <Lines>259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Toan Duy</cp:lastModifiedBy>
  <cp:revision>30</cp:revision>
  <cp:lastPrinted>2026-03-30T07:03:00Z</cp:lastPrinted>
  <dcterms:created xsi:type="dcterms:W3CDTF">2026-06-09T02:05:00Z</dcterms:created>
  <dcterms:modified xsi:type="dcterms:W3CDTF">2026-06-15T09:29:00Z</dcterms:modified>
</cp:coreProperties>
</file>