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32740F" w14:paraId="30CEC878" w14:textId="77777777" w:rsidTr="00F31DD1">
        <w:tc>
          <w:tcPr>
            <w:tcW w:w="4106" w:type="dxa"/>
          </w:tcPr>
          <w:p w14:paraId="17B1C9E2" w14:textId="5F62FC7E" w:rsidR="0032740F" w:rsidRPr="0032740F" w:rsidRDefault="0032740F" w:rsidP="00793FD4">
            <w:pPr>
              <w:spacing w:line="360" w:lineRule="exact"/>
              <w:ind w:firstLine="0"/>
              <w:rPr>
                <w:rFonts w:cs="Times New Roman"/>
                <w:szCs w:val="28"/>
              </w:rPr>
            </w:pPr>
            <w:r w:rsidRPr="0032740F">
              <w:rPr>
                <w:rFonts w:cs="Times New Roman"/>
                <w:szCs w:val="28"/>
              </w:rPr>
              <w:t xml:space="preserve">ĐẢNG ỦY XÃ </w:t>
            </w:r>
            <w:r w:rsidR="008F62F8">
              <w:rPr>
                <w:rFonts w:cs="Times New Roman"/>
                <w:szCs w:val="28"/>
              </w:rPr>
              <w:t>LÙNG PHÌNH</w:t>
            </w:r>
          </w:p>
          <w:p w14:paraId="1AA3114C" w14:textId="408CD3BD" w:rsidR="0032740F" w:rsidRDefault="0032740F" w:rsidP="00793FD4">
            <w:pPr>
              <w:spacing w:line="360" w:lineRule="exact"/>
              <w:ind w:firstLine="0"/>
              <w:rPr>
                <w:rFonts w:cs="Times New Roman"/>
                <w:b/>
                <w:bCs/>
                <w:szCs w:val="28"/>
              </w:rPr>
            </w:pPr>
            <w:r>
              <w:rPr>
                <w:rFonts w:cs="Times New Roman"/>
                <w:b/>
                <w:bCs/>
                <w:szCs w:val="28"/>
              </w:rPr>
              <w:t>ỦY BAN KIỂM TRA</w:t>
            </w:r>
          </w:p>
          <w:p w14:paraId="581EF7FE" w14:textId="77777777" w:rsidR="0032740F" w:rsidRDefault="0032740F" w:rsidP="00793FD4">
            <w:pPr>
              <w:spacing w:line="360" w:lineRule="exact"/>
              <w:ind w:firstLine="0"/>
              <w:rPr>
                <w:rFonts w:cs="Times New Roman"/>
                <w:b/>
                <w:bCs/>
                <w:szCs w:val="28"/>
              </w:rPr>
            </w:pPr>
            <w:r>
              <w:rPr>
                <w:rFonts w:cs="Times New Roman"/>
                <w:b/>
                <w:bCs/>
                <w:szCs w:val="28"/>
              </w:rPr>
              <w:t>*</w:t>
            </w:r>
          </w:p>
          <w:p w14:paraId="39ED6C9C" w14:textId="76F287CB" w:rsidR="0032740F" w:rsidRPr="0032740F" w:rsidRDefault="0032740F" w:rsidP="00793FD4">
            <w:pPr>
              <w:spacing w:line="360" w:lineRule="exact"/>
              <w:ind w:firstLine="0"/>
              <w:rPr>
                <w:rFonts w:cs="Times New Roman"/>
                <w:szCs w:val="28"/>
              </w:rPr>
            </w:pPr>
            <w:r w:rsidRPr="0032740F">
              <w:rPr>
                <w:rFonts w:cs="Times New Roman"/>
                <w:szCs w:val="28"/>
              </w:rPr>
              <w:t xml:space="preserve">Số </w:t>
            </w:r>
            <w:r w:rsidR="00793FD4">
              <w:rPr>
                <w:rFonts w:cs="Times New Roman"/>
                <w:szCs w:val="28"/>
              </w:rPr>
              <w:t>64</w:t>
            </w:r>
            <w:bookmarkStart w:id="0" w:name="_GoBack"/>
            <w:bookmarkEnd w:id="0"/>
            <w:r>
              <w:rPr>
                <w:rFonts w:cs="Times New Roman"/>
                <w:szCs w:val="28"/>
              </w:rPr>
              <w:t>-</w:t>
            </w:r>
            <w:r w:rsidRPr="0032740F">
              <w:rPr>
                <w:rFonts w:cs="Times New Roman"/>
                <w:szCs w:val="28"/>
              </w:rPr>
              <w:t>BC/UBKTĐU</w:t>
            </w:r>
          </w:p>
        </w:tc>
        <w:tc>
          <w:tcPr>
            <w:tcW w:w="5239" w:type="dxa"/>
          </w:tcPr>
          <w:p w14:paraId="35405BD1" w14:textId="756694C5" w:rsidR="0032740F" w:rsidRPr="0032740F" w:rsidRDefault="0032740F" w:rsidP="00793FD4">
            <w:pPr>
              <w:spacing w:line="360" w:lineRule="exact"/>
              <w:ind w:firstLine="0"/>
              <w:jc w:val="both"/>
              <w:rPr>
                <w:rFonts w:cs="Times New Roman"/>
                <w:b/>
                <w:bCs/>
                <w:sz w:val="30"/>
                <w:szCs w:val="30"/>
              </w:rPr>
            </w:pPr>
            <w:r>
              <w:rPr>
                <w:rFonts w:cs="Times New Roman"/>
                <w:b/>
                <w:bCs/>
                <w:sz w:val="30"/>
                <w:szCs w:val="30"/>
              </w:rPr>
              <w:t xml:space="preserve">    </w:t>
            </w:r>
            <w:r w:rsidRPr="0032740F">
              <w:rPr>
                <w:rFonts w:cs="Times New Roman"/>
                <w:b/>
                <w:bCs/>
                <w:sz w:val="30"/>
                <w:szCs w:val="30"/>
              </w:rPr>
              <w:t>ĐẢNG CỘNG SẢN VIỆT NAM</w:t>
            </w:r>
          </w:p>
          <w:p w14:paraId="3C8B4E33" w14:textId="7B663430" w:rsidR="0032740F" w:rsidRDefault="00F019C6" w:rsidP="00793FD4">
            <w:pPr>
              <w:spacing w:line="360" w:lineRule="exact"/>
              <w:ind w:firstLine="0"/>
              <w:rPr>
                <w:rFonts w:cs="Times New Roman"/>
                <w:b/>
                <w:bCs/>
                <w:szCs w:val="28"/>
              </w:rPr>
            </w:pPr>
            <w:r>
              <w:rPr>
                <w:rFonts w:cs="Times New Roman"/>
                <w:b/>
                <w:bCs/>
                <w:noProof/>
                <w:sz w:val="30"/>
                <w:szCs w:val="30"/>
              </w:rPr>
              <mc:AlternateContent>
                <mc:Choice Requires="wps">
                  <w:drawing>
                    <wp:anchor distT="0" distB="0" distL="114300" distR="114300" simplePos="0" relativeHeight="251659264" behindDoc="0" locked="0" layoutInCell="1" allowOverlap="1" wp14:anchorId="02943846" wp14:editId="1AED0190">
                      <wp:simplePos x="0" y="0"/>
                      <wp:positionH relativeFrom="column">
                        <wp:posOffset>207645</wp:posOffset>
                      </wp:positionH>
                      <wp:positionV relativeFrom="paragraph">
                        <wp:posOffset>3175</wp:posOffset>
                      </wp:positionV>
                      <wp:extent cx="26015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55F2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5pt,.25pt" to="2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LmgEAAIgDAAAOAAAAZHJzL2Uyb0RvYy54bWysU9tO4zAQfV+Jf7D8TpNUAr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peXdXPx9YIzeXyrTkQfYroHtCxvOm60yz5EK7YPMVEwgh4hdDiFLru0&#10;M5DBxv0AxXRPwZrCLlMBNyawraB+9s9N7h9pFWSmKG3MTKr/TTpgMw3KpPwvcUaXiOjSTLTaYfhb&#10;1DQdU1V7/NH13mu2/YT9rjSilIPaXZwdRjPP09tzoZ9+oPUrAAAA//8DAFBLAwQUAAYACAAAACEA&#10;DACyc9kAAAAEAQAADwAAAGRycy9kb3ducmV2LnhtbEyOwU7DMBBE70j8g7VI3KhDCKUKcaqqEkJc&#10;EE3p3Y23TsBeR7aThr/HPcFxNKM3r1rP1rAJfegdCbhfZMCQWqd60gI+9y93K2AhSlLSOEIBPxhg&#10;XV9fVbJU7kw7nJqoWYJQKKWALsah5Dy0HVoZFm5ASt3JeStjil5z5eU5wa3heZYtuZU9pYdODrjt&#10;sP1uRivAvPnpoLd6E8bX3bL5+jjl7/tJiNubefMMLOIc/8Zw0U/qUCenoxtJBWYEPORPaSngEVhq&#10;iyIvgB0vkdcV/y9f/wIAAP//AwBQSwECLQAUAAYACAAAACEAtoM4kv4AAADhAQAAEwAAAAAAAAAA&#10;AAAAAAAAAAAAW0NvbnRlbnRfVHlwZXNdLnhtbFBLAQItABQABgAIAAAAIQA4/SH/1gAAAJQBAAAL&#10;AAAAAAAAAAAAAAAAAC8BAABfcmVscy8ucmVsc1BLAQItABQABgAIAAAAIQAzT8+LmgEAAIgDAAAO&#10;AAAAAAAAAAAAAAAAAC4CAABkcnMvZTJvRG9jLnhtbFBLAQItABQABgAIAAAAIQAMALJz2QAAAAQB&#10;AAAPAAAAAAAAAAAAAAAAAPQDAABkcnMvZG93bnJldi54bWxQSwUGAAAAAAQABADzAAAA+gQAAAAA&#10;" strokecolor="black [3200]" strokeweight=".5pt">
                      <v:stroke joinstyle="miter"/>
                    </v:line>
                  </w:pict>
                </mc:Fallback>
              </mc:AlternateContent>
            </w:r>
          </w:p>
          <w:p w14:paraId="646C7B9B" w14:textId="7675F725" w:rsidR="0032740F" w:rsidRPr="0032740F" w:rsidRDefault="00793FD4" w:rsidP="00793FD4">
            <w:pPr>
              <w:spacing w:line="360" w:lineRule="exact"/>
              <w:ind w:firstLine="0"/>
              <w:rPr>
                <w:rFonts w:cs="Times New Roman"/>
                <w:i/>
                <w:iCs/>
                <w:szCs w:val="28"/>
              </w:rPr>
            </w:pPr>
            <w:r>
              <w:rPr>
                <w:rFonts w:cs="Times New Roman"/>
                <w:i/>
                <w:iCs/>
                <w:szCs w:val="28"/>
              </w:rPr>
              <w:t xml:space="preserve">       </w:t>
            </w:r>
            <w:r w:rsidR="008F62F8">
              <w:rPr>
                <w:rFonts w:cs="Times New Roman"/>
                <w:i/>
                <w:iCs/>
                <w:szCs w:val="28"/>
              </w:rPr>
              <w:t>Lùng Phình</w:t>
            </w:r>
            <w:r w:rsidR="0032740F" w:rsidRPr="0032740F">
              <w:rPr>
                <w:rFonts w:cs="Times New Roman"/>
                <w:i/>
                <w:iCs/>
                <w:szCs w:val="28"/>
              </w:rPr>
              <w:t>, ngày</w:t>
            </w:r>
            <w:r>
              <w:rPr>
                <w:rFonts w:cs="Times New Roman"/>
                <w:i/>
                <w:iCs/>
                <w:szCs w:val="28"/>
              </w:rPr>
              <w:t xml:space="preserve"> 15</w:t>
            </w:r>
            <w:r w:rsidR="0032740F" w:rsidRPr="0032740F">
              <w:rPr>
                <w:rFonts w:cs="Times New Roman"/>
                <w:i/>
                <w:iCs/>
                <w:szCs w:val="28"/>
              </w:rPr>
              <w:t xml:space="preserve"> tháng 6 năm 2026</w:t>
            </w:r>
          </w:p>
        </w:tc>
      </w:tr>
    </w:tbl>
    <w:p w14:paraId="1A39FC81" w14:textId="77777777" w:rsidR="008F4617" w:rsidRDefault="008F4617" w:rsidP="00793FD4">
      <w:pPr>
        <w:spacing w:before="0" w:line="360" w:lineRule="exact"/>
        <w:ind w:firstLine="0"/>
        <w:rPr>
          <w:rFonts w:cs="Times New Roman"/>
          <w:b/>
          <w:bCs/>
          <w:szCs w:val="28"/>
        </w:rPr>
      </w:pPr>
    </w:p>
    <w:p w14:paraId="763E6E8A" w14:textId="3359E1D8" w:rsidR="00B56013" w:rsidRDefault="00E80315" w:rsidP="00793FD4">
      <w:pPr>
        <w:spacing w:before="0" w:line="360" w:lineRule="exact"/>
        <w:ind w:firstLine="0"/>
        <w:rPr>
          <w:rFonts w:cs="Times New Roman"/>
          <w:b/>
          <w:bCs/>
          <w:szCs w:val="28"/>
        </w:rPr>
      </w:pPr>
      <w:r w:rsidRPr="00F47D79">
        <w:rPr>
          <w:rFonts w:cs="Times New Roman"/>
          <w:b/>
          <w:bCs/>
          <w:szCs w:val="28"/>
        </w:rPr>
        <w:t>BÁO CÁO</w:t>
      </w:r>
    </w:p>
    <w:p w14:paraId="6E1322C5" w14:textId="77777777" w:rsidR="00933F58" w:rsidRDefault="00B56013" w:rsidP="00793FD4">
      <w:pPr>
        <w:spacing w:before="0" w:line="360" w:lineRule="exact"/>
        <w:ind w:firstLine="0"/>
        <w:rPr>
          <w:rFonts w:cs="Times New Roman"/>
          <w:b/>
          <w:bCs/>
          <w:szCs w:val="28"/>
        </w:rPr>
      </w:pPr>
      <w:r>
        <w:rPr>
          <w:rFonts w:cs="Times New Roman"/>
          <w:b/>
          <w:bCs/>
          <w:szCs w:val="28"/>
        </w:rPr>
        <w:t>k</w:t>
      </w:r>
      <w:r w:rsidR="00E80315" w:rsidRPr="00F47D79">
        <w:rPr>
          <w:rFonts w:cs="Times New Roman"/>
          <w:b/>
          <w:bCs/>
          <w:szCs w:val="28"/>
        </w:rPr>
        <w:t xml:space="preserve">ết quả </w:t>
      </w:r>
      <w:r w:rsidR="00933F58">
        <w:rPr>
          <w:rFonts w:cs="Times New Roman"/>
          <w:b/>
          <w:bCs/>
          <w:szCs w:val="28"/>
        </w:rPr>
        <w:t>xác minh và</w:t>
      </w:r>
      <w:r w:rsidR="00E80315" w:rsidRPr="00F47D79">
        <w:rPr>
          <w:rFonts w:cs="Times New Roman"/>
          <w:b/>
          <w:bCs/>
          <w:szCs w:val="28"/>
        </w:rPr>
        <w:t xml:space="preserve"> làm rõ tài sản </w:t>
      </w:r>
      <w:r w:rsidR="00933F58">
        <w:rPr>
          <w:rFonts w:cs="Times New Roman"/>
          <w:b/>
          <w:bCs/>
          <w:szCs w:val="28"/>
        </w:rPr>
        <w:t>công</w:t>
      </w:r>
      <w:r w:rsidR="00E80315" w:rsidRPr="00F47D79">
        <w:rPr>
          <w:rFonts w:cs="Times New Roman"/>
          <w:b/>
          <w:bCs/>
          <w:szCs w:val="28"/>
        </w:rPr>
        <w:t xml:space="preserve"> Xưởng chế biến dược liệu </w:t>
      </w:r>
    </w:p>
    <w:p w14:paraId="02389A65" w14:textId="20440F7E" w:rsidR="00E80315" w:rsidRDefault="00E80315" w:rsidP="00793FD4">
      <w:pPr>
        <w:spacing w:before="0" w:line="360" w:lineRule="exact"/>
        <w:ind w:firstLine="0"/>
        <w:rPr>
          <w:rFonts w:cs="Times New Roman"/>
          <w:b/>
          <w:bCs/>
          <w:szCs w:val="28"/>
        </w:rPr>
      </w:pPr>
      <w:r w:rsidRPr="00F47D79">
        <w:rPr>
          <w:rFonts w:cs="Times New Roman"/>
          <w:b/>
          <w:bCs/>
          <w:szCs w:val="28"/>
        </w:rPr>
        <w:t xml:space="preserve">tại thôn </w:t>
      </w:r>
      <w:r w:rsidR="005057DF">
        <w:rPr>
          <w:rFonts w:cs="Times New Roman"/>
          <w:b/>
          <w:bCs/>
          <w:szCs w:val="28"/>
        </w:rPr>
        <w:t>Tà Chải</w:t>
      </w:r>
      <w:r w:rsidRPr="00F47D79">
        <w:rPr>
          <w:rFonts w:cs="Times New Roman"/>
          <w:b/>
          <w:bCs/>
          <w:szCs w:val="28"/>
        </w:rPr>
        <w:t xml:space="preserve">, xã </w:t>
      </w:r>
      <w:r w:rsidR="005057DF">
        <w:rPr>
          <w:rFonts w:cs="Times New Roman"/>
          <w:b/>
          <w:bCs/>
          <w:szCs w:val="28"/>
        </w:rPr>
        <w:t>Lùng Phình</w:t>
      </w:r>
    </w:p>
    <w:p w14:paraId="0F9FEE6F" w14:textId="51C5AC15" w:rsidR="00510A25" w:rsidRPr="00DD0BA6" w:rsidRDefault="00F47D79" w:rsidP="00793FD4">
      <w:pPr>
        <w:spacing w:before="0" w:line="360" w:lineRule="exact"/>
        <w:ind w:firstLine="0"/>
        <w:rPr>
          <w:rFonts w:cs="Times New Roman"/>
          <w:b/>
          <w:bCs/>
          <w:szCs w:val="28"/>
        </w:rPr>
      </w:pPr>
      <w:r>
        <w:rPr>
          <w:rFonts w:cs="Times New Roman"/>
          <w:b/>
          <w:bCs/>
          <w:szCs w:val="28"/>
        </w:rPr>
        <w:t>-----</w:t>
      </w:r>
    </w:p>
    <w:p w14:paraId="1F061F40" w14:textId="332BE964" w:rsidR="00E642ED" w:rsidRPr="00195401" w:rsidRDefault="00E80315" w:rsidP="00793FD4">
      <w:pPr>
        <w:spacing w:before="0" w:line="360" w:lineRule="exact"/>
        <w:jc w:val="both"/>
        <w:rPr>
          <w:rFonts w:cs="Times New Roman"/>
          <w:szCs w:val="28"/>
        </w:rPr>
      </w:pPr>
      <w:r w:rsidRPr="00195401">
        <w:rPr>
          <w:rFonts w:cs="Times New Roman"/>
          <w:szCs w:val="28"/>
        </w:rPr>
        <w:t>Thực hiện Kết luận số 237-KL/ĐU ngày 02/6/2026 của Thường trực Đảng ủy xã về việc xác minh, làm rõ tài sản công Xưởng chế biến dược liệ</w:t>
      </w:r>
      <w:r w:rsidR="00933F58">
        <w:rPr>
          <w:rFonts w:cs="Times New Roman"/>
          <w:szCs w:val="28"/>
        </w:rPr>
        <w:t>u. Uỷ ban Kiểm tra Đảng uỷ ban hành</w:t>
      </w:r>
      <w:r w:rsidRPr="00195401">
        <w:rPr>
          <w:rFonts w:cs="Times New Roman"/>
          <w:szCs w:val="28"/>
        </w:rPr>
        <w:t xml:space="preserve"> Kế hoạch số </w:t>
      </w:r>
      <w:r w:rsidR="00510A25" w:rsidRPr="00195401">
        <w:rPr>
          <w:rFonts w:cs="Times New Roman"/>
          <w:szCs w:val="28"/>
        </w:rPr>
        <w:t>06</w:t>
      </w:r>
      <w:r w:rsidRPr="00195401">
        <w:rPr>
          <w:rFonts w:cs="Times New Roman"/>
          <w:szCs w:val="28"/>
        </w:rPr>
        <w:t xml:space="preserve">/KH-UBKTĐU ngày </w:t>
      </w:r>
      <w:r w:rsidR="00933F58">
        <w:rPr>
          <w:rFonts w:cs="Times New Roman"/>
          <w:szCs w:val="28"/>
        </w:rPr>
        <w:t>0</w:t>
      </w:r>
      <w:r w:rsidRPr="00195401">
        <w:rPr>
          <w:rFonts w:cs="Times New Roman"/>
          <w:szCs w:val="28"/>
        </w:rPr>
        <w:t>5/6/2026 của Ủy ban Kiểm tra Đảng ủy xã</w:t>
      </w:r>
      <w:r w:rsidR="00933F58">
        <w:rPr>
          <w:rFonts w:cs="Times New Roman"/>
          <w:szCs w:val="28"/>
        </w:rPr>
        <w:t>, thành lập tổ</w:t>
      </w:r>
      <w:r w:rsidRPr="00195401">
        <w:rPr>
          <w:rFonts w:cs="Times New Roman"/>
          <w:szCs w:val="28"/>
        </w:rPr>
        <w:t xml:space="preserve"> xác minh</w:t>
      </w:r>
      <w:r w:rsidR="00933F58">
        <w:rPr>
          <w:rFonts w:cs="Times New Roman"/>
          <w:szCs w:val="28"/>
        </w:rPr>
        <w:t xml:space="preserve">, </w:t>
      </w:r>
      <w:r w:rsidR="00933F58" w:rsidRPr="00195401">
        <w:rPr>
          <w:rFonts w:cs="Times New Roman"/>
          <w:szCs w:val="28"/>
        </w:rPr>
        <w:t>làm rõ tài sản công Xưởng chế biến dược liệ</w:t>
      </w:r>
      <w:r w:rsidR="00933F58">
        <w:rPr>
          <w:rFonts w:cs="Times New Roman"/>
          <w:szCs w:val="28"/>
        </w:rPr>
        <w:t>u</w:t>
      </w:r>
      <w:r w:rsidR="00933F58">
        <w:rPr>
          <w:rFonts w:cs="Times New Roman"/>
          <w:szCs w:val="28"/>
        </w:rPr>
        <w:t>.</w:t>
      </w:r>
      <w:r w:rsidRPr="00195401">
        <w:rPr>
          <w:rFonts w:cs="Times New Roman"/>
          <w:szCs w:val="28"/>
        </w:rPr>
        <w:t xml:space="preserve"> </w:t>
      </w:r>
    </w:p>
    <w:p w14:paraId="7FEEC70E" w14:textId="0EBE233C" w:rsidR="00E80315" w:rsidRPr="00195401" w:rsidRDefault="00E642ED" w:rsidP="00793FD4">
      <w:pPr>
        <w:spacing w:before="0" w:line="360" w:lineRule="exact"/>
        <w:jc w:val="both"/>
        <w:rPr>
          <w:rFonts w:cs="Times New Roman"/>
          <w:szCs w:val="28"/>
        </w:rPr>
      </w:pPr>
      <w:r w:rsidRPr="00195401">
        <w:rPr>
          <w:szCs w:val="28"/>
        </w:rPr>
        <w:t xml:space="preserve">Tổ </w:t>
      </w:r>
      <w:r w:rsidR="00933F58">
        <w:rPr>
          <w:szCs w:val="28"/>
        </w:rPr>
        <w:t>xác minh</w:t>
      </w:r>
      <w:r w:rsidRPr="00195401">
        <w:rPr>
          <w:szCs w:val="28"/>
        </w:rPr>
        <w:t xml:space="preserve"> đã thu thậ</w:t>
      </w:r>
      <w:r w:rsidR="00933F58">
        <w:rPr>
          <w:szCs w:val="28"/>
        </w:rPr>
        <w:t xml:space="preserve">p </w:t>
      </w:r>
      <w:r w:rsidRPr="00195401">
        <w:rPr>
          <w:szCs w:val="28"/>
        </w:rPr>
        <w:t xml:space="preserve">hồ sơ, tài liệu liên quan; làm việc với các tổ chức, cá nhân có liên quan; kiểm tra thực địa công trình và lập biên bản xác nhận hiện trạng. Kết quả </w:t>
      </w:r>
      <w:r w:rsidR="00933F58">
        <w:rPr>
          <w:szCs w:val="28"/>
        </w:rPr>
        <w:t>xác minh</w:t>
      </w:r>
      <w:r w:rsidRPr="00195401">
        <w:rPr>
          <w:szCs w:val="28"/>
        </w:rPr>
        <w:t xml:space="preserve"> Ủy ban Kiểm tra Đảng ủy báo cáo </w:t>
      </w:r>
      <w:r w:rsidR="00933F58">
        <w:rPr>
          <w:szCs w:val="28"/>
        </w:rPr>
        <w:t>cụ thể</w:t>
      </w:r>
      <w:r w:rsidRPr="00195401">
        <w:rPr>
          <w:szCs w:val="28"/>
        </w:rPr>
        <w:t xml:space="preserve"> như sau:</w:t>
      </w:r>
      <w:r w:rsidR="00E80315" w:rsidRPr="00195401">
        <w:rPr>
          <w:rFonts w:cs="Times New Roman"/>
          <w:szCs w:val="28"/>
        </w:rPr>
        <w:t xml:space="preserve"> </w:t>
      </w:r>
    </w:p>
    <w:p w14:paraId="25F832C2" w14:textId="174E4F96" w:rsidR="00E80315" w:rsidRPr="00195401" w:rsidRDefault="00111A7A" w:rsidP="00793FD4">
      <w:pPr>
        <w:spacing w:before="0" w:line="360" w:lineRule="exact"/>
        <w:jc w:val="both"/>
        <w:rPr>
          <w:rFonts w:cs="Times New Roman"/>
          <w:b/>
          <w:bCs/>
          <w:szCs w:val="28"/>
        </w:rPr>
      </w:pPr>
      <w:r w:rsidRPr="00195401">
        <w:rPr>
          <w:rFonts w:cs="Times New Roman"/>
          <w:b/>
          <w:bCs/>
          <w:szCs w:val="28"/>
        </w:rPr>
        <w:t>I</w:t>
      </w:r>
      <w:r w:rsidR="00E80315" w:rsidRPr="00195401">
        <w:rPr>
          <w:rFonts w:cs="Times New Roman"/>
          <w:b/>
          <w:bCs/>
          <w:szCs w:val="28"/>
        </w:rPr>
        <w:t>. KẾT QUẢ XÁC MINH</w:t>
      </w:r>
    </w:p>
    <w:p w14:paraId="5013570F" w14:textId="77777777" w:rsidR="003C50F5" w:rsidRPr="00195401" w:rsidRDefault="00E80315" w:rsidP="00793FD4">
      <w:pPr>
        <w:spacing w:before="0" w:line="360" w:lineRule="exact"/>
        <w:jc w:val="both"/>
        <w:rPr>
          <w:rFonts w:cs="Times New Roman"/>
          <w:b/>
          <w:bCs/>
          <w:szCs w:val="28"/>
        </w:rPr>
      </w:pPr>
      <w:r w:rsidRPr="00195401">
        <w:rPr>
          <w:rFonts w:cs="Times New Roman"/>
          <w:b/>
          <w:bCs/>
          <w:szCs w:val="28"/>
        </w:rPr>
        <w:t>1. Về quá trình thực hiện dự án và giải ngân vốn</w:t>
      </w:r>
    </w:p>
    <w:p w14:paraId="489B18FC" w14:textId="42CBB5C1" w:rsidR="003C50F5" w:rsidRPr="00195401" w:rsidRDefault="003C50F5" w:rsidP="00793FD4">
      <w:pPr>
        <w:spacing w:before="0" w:line="360" w:lineRule="exact"/>
        <w:jc w:val="both"/>
        <w:rPr>
          <w:szCs w:val="28"/>
        </w:rPr>
      </w:pPr>
      <w:r w:rsidRPr="00195401">
        <w:rPr>
          <w:rFonts w:cs="Times New Roman"/>
          <w:b/>
          <w:bCs/>
          <w:szCs w:val="28"/>
        </w:rPr>
        <w:t xml:space="preserve">- </w:t>
      </w:r>
      <w:r w:rsidRPr="00195401">
        <w:rPr>
          <w:szCs w:val="28"/>
        </w:rPr>
        <w:t xml:space="preserve">Dự án </w:t>
      </w:r>
      <w:r w:rsidRPr="00195401">
        <w:rPr>
          <w:rStyle w:val="Strong"/>
          <w:b w:val="0"/>
          <w:bCs w:val="0"/>
          <w:szCs w:val="28"/>
        </w:rPr>
        <w:t xml:space="preserve">Xưởng sơ chế, chế biến nông sản xã </w:t>
      </w:r>
      <w:r w:rsidR="00A67D48" w:rsidRPr="00195401">
        <w:rPr>
          <w:rStyle w:val="Strong"/>
          <w:b w:val="0"/>
          <w:bCs w:val="0"/>
          <w:szCs w:val="28"/>
        </w:rPr>
        <w:t>Lùng Phình</w:t>
      </w:r>
      <w:r w:rsidRPr="00195401">
        <w:rPr>
          <w:rStyle w:val="Strong"/>
          <w:b w:val="0"/>
          <w:bCs w:val="0"/>
          <w:szCs w:val="28"/>
        </w:rPr>
        <w:t>, huyện Bắc Hà, tỉnh Lào Cai</w:t>
      </w:r>
      <w:r w:rsidRPr="00195401">
        <w:rPr>
          <w:b/>
          <w:bCs/>
          <w:szCs w:val="28"/>
        </w:rPr>
        <w:t xml:space="preserve"> </w:t>
      </w:r>
      <w:r w:rsidRPr="00195401">
        <w:rPr>
          <w:szCs w:val="28"/>
        </w:rPr>
        <w:t>được phê duyệt tại Quyết định số 172/QĐ-UBND ngày 26/6/2020 của UBND huyện Bắc Hà, với tổng mức đầu tư 2.7</w:t>
      </w:r>
      <w:r w:rsidR="00B65537" w:rsidRPr="00195401">
        <w:rPr>
          <w:szCs w:val="28"/>
        </w:rPr>
        <w:t>83</w:t>
      </w:r>
      <w:r w:rsidRPr="00195401">
        <w:rPr>
          <w:szCs w:val="28"/>
        </w:rPr>
        <w:t xml:space="preserve">.500.000 đồng. Trong đó, nguồn vốn ngân sách nhà nước hỗ trợ là 1.302.500.000 đồng và vốn đối ứng của Hợp tác xã Nông nghiệp </w:t>
      </w:r>
      <w:r w:rsidR="00E60F43" w:rsidRPr="00195401">
        <w:rPr>
          <w:szCs w:val="28"/>
        </w:rPr>
        <w:t xml:space="preserve">Cở Cải </w:t>
      </w:r>
      <w:r w:rsidRPr="00195401">
        <w:rPr>
          <w:szCs w:val="28"/>
        </w:rPr>
        <w:t>là 1.473.000.000 đồng.</w:t>
      </w:r>
    </w:p>
    <w:p w14:paraId="1F84959B" w14:textId="5A6F8701" w:rsidR="00E642ED" w:rsidRPr="00195401" w:rsidRDefault="000C162E" w:rsidP="00793FD4">
      <w:pPr>
        <w:spacing w:before="0" w:line="360" w:lineRule="exact"/>
        <w:jc w:val="both"/>
        <w:rPr>
          <w:szCs w:val="28"/>
        </w:rPr>
      </w:pPr>
      <w:r>
        <w:rPr>
          <w:szCs w:val="28"/>
        </w:rPr>
        <w:t xml:space="preserve">- </w:t>
      </w:r>
      <w:r w:rsidR="00E642ED" w:rsidRPr="00195401">
        <w:rPr>
          <w:szCs w:val="28"/>
        </w:rPr>
        <w:t>Phần vốn ngân sách nhà nước đã được giải ngân đầy đủ với số tiền 1.302.500.000 đồng để thực hiện các hạng mục theo dự án được phê duyệt. Đối với vốn đối ứng, Hợp tác xã mới thực hiện đầu tư 337.456.000 đồng cho một số hạng mục ngoại thất; số vốn còn lại 1.135.544.000 đồng chưa thực hiện theo cam kết.</w:t>
      </w:r>
    </w:p>
    <w:p w14:paraId="4214EA6E" w14:textId="5DFBD33A" w:rsidR="003C50F5" w:rsidRPr="00195401" w:rsidRDefault="003C50F5" w:rsidP="00793FD4">
      <w:pPr>
        <w:spacing w:before="0" w:line="360" w:lineRule="exact"/>
        <w:jc w:val="both"/>
        <w:rPr>
          <w:szCs w:val="28"/>
        </w:rPr>
      </w:pPr>
      <w:r w:rsidRPr="00195401">
        <w:rPr>
          <w:szCs w:val="28"/>
        </w:rPr>
        <w:t xml:space="preserve">- Công trình đã được tổ chức nghiệm thu khối lượng hoàn thành và đưa vào sử dụng từ năm 2020. Tuy nhiên, đến thời điểm </w:t>
      </w:r>
      <w:r w:rsidR="00740382">
        <w:rPr>
          <w:szCs w:val="28"/>
        </w:rPr>
        <w:t>xác minh</w:t>
      </w:r>
      <w:r w:rsidRPr="00195401">
        <w:rPr>
          <w:szCs w:val="28"/>
        </w:rPr>
        <w:t>, dự án vẫ</w:t>
      </w:r>
      <w:r w:rsidR="00740382">
        <w:rPr>
          <w:szCs w:val="28"/>
        </w:rPr>
        <w:t xml:space="preserve">n chưa hoàn thành, chưa </w:t>
      </w:r>
      <w:r w:rsidRPr="00195401">
        <w:rPr>
          <w:szCs w:val="28"/>
        </w:rPr>
        <w:t>quyết toán. Nguyên nhân chủ yếu do phần vốn đối ứng của Hợp tác xã</w:t>
      </w:r>
      <w:r w:rsidR="00740382">
        <w:rPr>
          <w:szCs w:val="28"/>
        </w:rPr>
        <w:t xml:space="preserve"> Cờ Cải</w:t>
      </w:r>
      <w:r w:rsidRPr="00195401">
        <w:rPr>
          <w:szCs w:val="28"/>
        </w:rPr>
        <w:t xml:space="preserve"> chưa được thực hiện đầy đủ theo phương án được phê duyệt, đồng thời một số hạng mục thực tế có sự khác biệt so với hồ sơ thiết kế ban đầu, dẫn đến khó khăn trong việc hoàn thiện hồ sơ quyết toán dự án.</w:t>
      </w:r>
    </w:p>
    <w:p w14:paraId="7823D76B" w14:textId="5531D7F7" w:rsidR="003C50F5" w:rsidRPr="00793FD4" w:rsidRDefault="003C50F5" w:rsidP="00793FD4">
      <w:pPr>
        <w:spacing w:before="0" w:line="360" w:lineRule="exact"/>
        <w:jc w:val="both"/>
        <w:rPr>
          <w:spacing w:val="-6"/>
          <w:szCs w:val="28"/>
        </w:rPr>
      </w:pPr>
      <w:r w:rsidRPr="00793FD4">
        <w:rPr>
          <w:spacing w:val="-6"/>
          <w:szCs w:val="28"/>
        </w:rPr>
        <w:t>- Trong quá trình kiểm tra, xác minh, các cơ quan, đơn vị và cá nhân có liên quan chưa cung cấp đầy đủ hồ sơ, tài liệu pháp lý phục vụ việc đối chiếu, xác minh theo yêu cầu của Tổ kiểm tra. Một số hồ sơ liên quan đến quá trình đầu tư</w:t>
      </w:r>
      <w:r w:rsidR="006956DD" w:rsidRPr="00793FD4">
        <w:rPr>
          <w:spacing w:val="-6"/>
          <w:szCs w:val="28"/>
        </w:rPr>
        <w:t xml:space="preserve"> như biên bản</w:t>
      </w:r>
      <w:r w:rsidRPr="00793FD4">
        <w:rPr>
          <w:spacing w:val="-6"/>
          <w:szCs w:val="28"/>
        </w:rPr>
        <w:t xml:space="preserve"> nghiệm thu, bàn giao và quản lý tài sản còn thiế</w:t>
      </w:r>
      <w:r w:rsidR="006956DD" w:rsidRPr="00793FD4">
        <w:rPr>
          <w:spacing w:val="-6"/>
          <w:szCs w:val="28"/>
        </w:rPr>
        <w:t xml:space="preserve">u, </w:t>
      </w:r>
      <w:r w:rsidRPr="00793FD4">
        <w:rPr>
          <w:spacing w:val="-6"/>
          <w:szCs w:val="28"/>
        </w:rPr>
        <w:t>chưa được lưu trữ đầy đủ theo quy định.</w:t>
      </w:r>
    </w:p>
    <w:p w14:paraId="4B108282" w14:textId="77777777" w:rsidR="00B21713" w:rsidRPr="00195401" w:rsidRDefault="00E80315" w:rsidP="00793FD4">
      <w:pPr>
        <w:spacing w:before="0" w:line="360" w:lineRule="exact"/>
        <w:jc w:val="both"/>
        <w:rPr>
          <w:rFonts w:cs="Times New Roman"/>
          <w:b/>
          <w:bCs/>
          <w:szCs w:val="28"/>
        </w:rPr>
      </w:pPr>
      <w:r w:rsidRPr="00195401">
        <w:rPr>
          <w:rFonts w:cs="Times New Roman"/>
          <w:b/>
          <w:bCs/>
          <w:szCs w:val="28"/>
        </w:rPr>
        <w:t>2. Về hiện trạng tài sản công</w:t>
      </w:r>
    </w:p>
    <w:p w14:paraId="199AA3DE" w14:textId="650AE8ED" w:rsidR="006956DD" w:rsidRPr="006956DD" w:rsidRDefault="00E80315" w:rsidP="00793FD4">
      <w:pPr>
        <w:spacing w:before="0" w:line="360" w:lineRule="exact"/>
        <w:jc w:val="both"/>
        <w:rPr>
          <w:rFonts w:cs="Times New Roman"/>
          <w:bCs/>
          <w:szCs w:val="28"/>
        </w:rPr>
      </w:pPr>
      <w:r w:rsidRPr="006956DD">
        <w:rPr>
          <w:rFonts w:cs="Times New Roman"/>
          <w:bCs/>
          <w:szCs w:val="28"/>
        </w:rPr>
        <w:t xml:space="preserve"> </w:t>
      </w:r>
      <w:r w:rsidR="006956DD" w:rsidRPr="006956DD">
        <w:rPr>
          <w:rFonts w:cs="Times New Roman"/>
          <w:bCs/>
          <w:szCs w:val="28"/>
        </w:rPr>
        <w:t>- Xác minh trực tiếp tại Xưởng</w:t>
      </w:r>
    </w:p>
    <w:p w14:paraId="42FEE122" w14:textId="64284579" w:rsidR="00E642ED" w:rsidRPr="00195401" w:rsidRDefault="006956DD" w:rsidP="00793FD4">
      <w:pPr>
        <w:spacing w:before="0" w:line="360" w:lineRule="exact"/>
        <w:jc w:val="both"/>
        <w:rPr>
          <w:szCs w:val="28"/>
        </w:rPr>
      </w:pPr>
      <w:r>
        <w:rPr>
          <w:rFonts w:cs="Times New Roman"/>
          <w:b/>
          <w:bCs/>
          <w:szCs w:val="28"/>
        </w:rPr>
        <w:t xml:space="preserve">+ </w:t>
      </w:r>
      <w:r w:rsidR="00E642ED" w:rsidRPr="00195401">
        <w:rPr>
          <w:szCs w:val="28"/>
        </w:rPr>
        <w:t xml:space="preserve">Công trình </w:t>
      </w:r>
      <w:r>
        <w:rPr>
          <w:szCs w:val="28"/>
        </w:rPr>
        <w:t xml:space="preserve">xây dựng </w:t>
      </w:r>
      <w:r w:rsidR="00E642ED" w:rsidRPr="00195401">
        <w:rPr>
          <w:szCs w:val="28"/>
        </w:rPr>
        <w:t>gồm 02 nhà cấp IV, khu rửa, tập kết dược liệu và bể chứa nước 50m³</w:t>
      </w:r>
      <w:r>
        <w:rPr>
          <w:szCs w:val="28"/>
        </w:rPr>
        <w:t>. Các công trình xây dựng</w:t>
      </w:r>
      <w:r w:rsidR="00E642ED" w:rsidRPr="00195401">
        <w:rPr>
          <w:szCs w:val="28"/>
        </w:rPr>
        <w:t xml:space="preserve"> trên diện tích </w:t>
      </w:r>
      <w:r>
        <w:rPr>
          <w:szCs w:val="28"/>
        </w:rPr>
        <w:t xml:space="preserve">đất là </w:t>
      </w:r>
      <w:r w:rsidR="00E642ED" w:rsidRPr="00195401">
        <w:rPr>
          <w:szCs w:val="28"/>
        </w:rPr>
        <w:t xml:space="preserve">833m². Qua kiểm tra cho thấy nhiều hạng mục đã xuống cấp, hư hỏng. Nhà điều hành bị hư hỏng phần trần, mái đã </w:t>
      </w:r>
      <w:r w:rsidR="00E642ED" w:rsidRPr="00195401">
        <w:rPr>
          <w:szCs w:val="28"/>
        </w:rPr>
        <w:lastRenderedPageBreak/>
        <w:t>được Hợp tác xã</w:t>
      </w:r>
      <w:r>
        <w:rPr>
          <w:szCs w:val="28"/>
        </w:rPr>
        <w:t xml:space="preserve"> Cờ Cải</w:t>
      </w:r>
      <w:r w:rsidR="00E642ED" w:rsidRPr="00195401">
        <w:rPr>
          <w:szCs w:val="28"/>
        </w:rPr>
        <w:t xml:space="preserve"> thay thế bằng lợp</w:t>
      </w:r>
      <w:r>
        <w:rPr>
          <w:szCs w:val="28"/>
        </w:rPr>
        <w:t xml:space="preserve"> ngói </w:t>
      </w:r>
      <w:r w:rsidRPr="00195401">
        <w:rPr>
          <w:szCs w:val="28"/>
        </w:rPr>
        <w:t>fibro xi măng</w:t>
      </w:r>
      <w:r w:rsidR="00E642ED" w:rsidRPr="00195401">
        <w:rPr>
          <w:szCs w:val="28"/>
        </w:rPr>
        <w:t>. Các khu xưởng sấy, xưởng chế biến sâu và kho thành phẩm hư hỏng hệ thống trần, khung thép và mái tôn; hiện được sửa chữa tạm bằng kết cấu gỗ và tấm lợp fibro xi măng. Các khu vực hong, rửa và tập kết nguyên liệu không còn mái che, ảnh hưởng đến hoạt động sản xuất</w:t>
      </w:r>
      <w:r>
        <w:rPr>
          <w:szCs w:val="28"/>
        </w:rPr>
        <w:t xml:space="preserve"> </w:t>
      </w:r>
      <w:r w:rsidRPr="00B7523B">
        <w:rPr>
          <w:i/>
          <w:szCs w:val="28"/>
        </w:rPr>
        <w:t>(các hạng mục nêu trên được sử dụng từ nguồn vốn ngân sách nhà nước hỗ trợ do UBND xã Lùng Phình là chủ đầu tư).</w:t>
      </w:r>
    </w:p>
    <w:p w14:paraId="33CB656F" w14:textId="6FB6BC57" w:rsidR="00B21713" w:rsidRPr="00B7523B" w:rsidRDefault="006956DD" w:rsidP="00793FD4">
      <w:pPr>
        <w:spacing w:before="0" w:line="360" w:lineRule="exact"/>
        <w:jc w:val="both"/>
        <w:rPr>
          <w:rFonts w:cs="Times New Roman"/>
          <w:b/>
          <w:bCs/>
          <w:szCs w:val="28"/>
        </w:rPr>
      </w:pPr>
      <w:r>
        <w:rPr>
          <w:b/>
          <w:bCs/>
          <w:szCs w:val="28"/>
        </w:rPr>
        <w:t>+</w:t>
      </w:r>
      <w:r w:rsidR="00B21713" w:rsidRPr="00195401">
        <w:rPr>
          <w:b/>
          <w:bCs/>
          <w:szCs w:val="28"/>
        </w:rPr>
        <w:t xml:space="preserve"> </w:t>
      </w:r>
      <w:r w:rsidR="00B21713" w:rsidRPr="00195401">
        <w:rPr>
          <w:rStyle w:val="Strong"/>
          <w:b w:val="0"/>
          <w:bCs w:val="0"/>
          <w:szCs w:val="28"/>
        </w:rPr>
        <w:t>Về máy móc, thiết bị</w:t>
      </w:r>
      <w:r w:rsidR="00CB23C8" w:rsidRPr="00195401">
        <w:rPr>
          <w:rStyle w:val="Strong"/>
          <w:b w:val="0"/>
          <w:bCs w:val="0"/>
          <w:szCs w:val="28"/>
        </w:rPr>
        <w:t xml:space="preserve"> </w:t>
      </w:r>
      <w:r w:rsidR="00B21713" w:rsidRPr="00195401">
        <w:rPr>
          <w:szCs w:val="28"/>
        </w:rPr>
        <w:t xml:space="preserve">hiện có 02 máy sấy nhiệt, 02 lồng rửa, 01 cân điện tử, 01 giếng khoan kèm máy bơm và một số thiết bị phục vụ sản xuất khác. Ngoài ra, Hợp tác xã đã bổ sung thêm một số máy móc, thiết bị trong quá trình hoạt động; tuy nhiên, hiện chưa cung cấp đầy đủ hồ sơ, biên bản bàn giao và chứng từ chứng minh quyền sở hữu đối với các tài sản này. </w:t>
      </w:r>
      <w:r w:rsidR="00B7523B">
        <w:rPr>
          <w:szCs w:val="28"/>
        </w:rPr>
        <w:t>K</w:t>
      </w:r>
      <w:r w:rsidR="00B21713" w:rsidRPr="00195401">
        <w:rPr>
          <w:szCs w:val="28"/>
        </w:rPr>
        <w:t>iểm tra thực tế, hầu hết máy móc, thiết bị đã xuống cấp, nhiều bộ phận bị hư hỏng, han gỉ do thời gian dài không được duy tu, bảo dưỡng thường xuyên, làm giảm hiệu quả khai thác và sử dụng</w:t>
      </w:r>
      <w:r>
        <w:rPr>
          <w:szCs w:val="28"/>
        </w:rPr>
        <w:t xml:space="preserve"> </w:t>
      </w:r>
      <w:r w:rsidRPr="00B7523B">
        <w:rPr>
          <w:i/>
          <w:szCs w:val="28"/>
        </w:rPr>
        <w:t>(</w:t>
      </w:r>
      <w:r w:rsidR="00B7523B" w:rsidRPr="00B7523B">
        <w:rPr>
          <w:i/>
          <w:szCs w:val="28"/>
        </w:rPr>
        <w:t>qua xác minh và làm việc trực tiếp với đồng chí Nguyễn Thị Huê – nguyên Giám đốc Trung tâm dịch vụ nông nghiệp huyện Bắc Hà (cũ), các máy móc trang thiết bị trên do TTDVNN huyện cung cấp nhưng kinh phí không rõ trích từ nguồn nào)</w:t>
      </w:r>
      <w:r w:rsidR="00B7523B">
        <w:rPr>
          <w:i/>
          <w:szCs w:val="28"/>
        </w:rPr>
        <w:t xml:space="preserve">. </w:t>
      </w:r>
      <w:r w:rsidR="00B7523B" w:rsidRPr="00B7523B">
        <w:rPr>
          <w:szCs w:val="28"/>
        </w:rPr>
        <w:t xml:space="preserve">Hồ sơ Trung tâm DVNN huyện đã bàn giao về cho UBND xã Bắc Hà </w:t>
      </w:r>
      <w:r w:rsidR="00B21713" w:rsidRPr="00B7523B">
        <w:rPr>
          <w:szCs w:val="28"/>
        </w:rPr>
        <w:t>.</w:t>
      </w:r>
    </w:p>
    <w:p w14:paraId="2E08BC34" w14:textId="77777777" w:rsidR="00AA1B5B" w:rsidRPr="00195401" w:rsidRDefault="00E80315" w:rsidP="00793FD4">
      <w:pPr>
        <w:spacing w:before="0" w:line="360" w:lineRule="exact"/>
        <w:jc w:val="both"/>
        <w:rPr>
          <w:rFonts w:cs="Times New Roman"/>
          <w:b/>
          <w:bCs/>
          <w:szCs w:val="28"/>
        </w:rPr>
      </w:pPr>
      <w:r w:rsidRPr="00195401">
        <w:rPr>
          <w:rFonts w:cs="Times New Roman"/>
          <w:b/>
          <w:bCs/>
          <w:szCs w:val="28"/>
        </w:rPr>
        <w:t>3. Về quản lý, sử dụng tài sản</w:t>
      </w:r>
    </w:p>
    <w:p w14:paraId="42B7F775" w14:textId="20A64F63" w:rsidR="00AA1B5B" w:rsidRPr="00195401" w:rsidRDefault="00AA1B5B" w:rsidP="00793FD4">
      <w:pPr>
        <w:spacing w:before="0" w:line="360" w:lineRule="exact"/>
        <w:jc w:val="both"/>
        <w:rPr>
          <w:szCs w:val="28"/>
        </w:rPr>
      </w:pPr>
      <w:r w:rsidRPr="00195401">
        <w:rPr>
          <w:rFonts w:cs="Times New Roman"/>
          <w:b/>
          <w:bCs/>
          <w:szCs w:val="28"/>
        </w:rPr>
        <w:t xml:space="preserve">- </w:t>
      </w:r>
      <w:r w:rsidR="00B7523B">
        <w:rPr>
          <w:szCs w:val="28"/>
        </w:rPr>
        <w:t>Tại</w:t>
      </w:r>
      <w:r w:rsidRPr="00195401">
        <w:rPr>
          <w:szCs w:val="28"/>
        </w:rPr>
        <w:t xml:space="preserve"> thời điểm kiểm tra,</w:t>
      </w:r>
      <w:r w:rsidR="00235402" w:rsidRPr="00195401">
        <w:rPr>
          <w:szCs w:val="28"/>
        </w:rPr>
        <w:t xml:space="preserve"> xác minh</w:t>
      </w:r>
      <w:r w:rsidRPr="00195401">
        <w:rPr>
          <w:szCs w:val="28"/>
        </w:rPr>
        <w:t xml:space="preserve"> tài sản chưa được cơ quan có thẩm quyền ban hành quyết định giao quản lý hoặc cho thuê theo quy định. Hiện nay, Hợp tác xã </w:t>
      </w:r>
      <w:r w:rsidR="00B7523B">
        <w:rPr>
          <w:szCs w:val="28"/>
        </w:rPr>
        <w:t xml:space="preserve">Cờ Cải </w:t>
      </w:r>
      <w:r w:rsidRPr="00195401">
        <w:rPr>
          <w:szCs w:val="28"/>
        </w:rPr>
        <w:t>đang trực tiếp quản lý, khai thác và sử dụng tài sản; tuy nhiên, chưa hoàn thành đầy đủ các nghĩa vụ đối ứng theo cam kết và quy định hiện hành.</w:t>
      </w:r>
    </w:p>
    <w:p w14:paraId="78D33427" w14:textId="2CA2D36E" w:rsidR="00AA1B5B" w:rsidRDefault="00AA1B5B" w:rsidP="00793FD4">
      <w:pPr>
        <w:spacing w:before="0" w:line="360" w:lineRule="exact"/>
        <w:jc w:val="both"/>
        <w:rPr>
          <w:szCs w:val="28"/>
        </w:rPr>
      </w:pPr>
      <w:r w:rsidRPr="00195401">
        <w:rPr>
          <w:szCs w:val="28"/>
        </w:rPr>
        <w:t xml:space="preserve">- </w:t>
      </w:r>
      <w:r w:rsidR="00B7523B">
        <w:rPr>
          <w:szCs w:val="28"/>
        </w:rPr>
        <w:t>T</w:t>
      </w:r>
      <w:r w:rsidR="00B7523B" w:rsidRPr="00195401">
        <w:rPr>
          <w:szCs w:val="28"/>
        </w:rPr>
        <w:t>ồn tại, hạn chế</w:t>
      </w:r>
      <w:r w:rsidR="00B7523B" w:rsidRPr="00195401">
        <w:rPr>
          <w:szCs w:val="28"/>
        </w:rPr>
        <w:t xml:space="preserve"> </w:t>
      </w:r>
      <w:r w:rsidR="00B7523B">
        <w:rPr>
          <w:szCs w:val="28"/>
        </w:rPr>
        <w:t>trong c</w:t>
      </w:r>
      <w:r w:rsidRPr="00195401">
        <w:rPr>
          <w:szCs w:val="28"/>
        </w:rPr>
        <w:t>ông tác quản lý tài sản công</w:t>
      </w:r>
      <w:r w:rsidR="00B7523B">
        <w:rPr>
          <w:szCs w:val="28"/>
        </w:rPr>
        <w:t xml:space="preserve"> đó là</w:t>
      </w:r>
      <w:r w:rsidRPr="00195401">
        <w:rPr>
          <w:szCs w:val="28"/>
        </w:rPr>
        <w:t xml:space="preserve">. UBND xã </w:t>
      </w:r>
      <w:r w:rsidR="00B7523B">
        <w:rPr>
          <w:szCs w:val="28"/>
        </w:rPr>
        <w:t xml:space="preserve">Lùng Phình </w:t>
      </w:r>
      <w:r w:rsidRPr="00195401">
        <w:rPr>
          <w:szCs w:val="28"/>
        </w:rPr>
        <w:t>chưa thực hiện đầy đủ việc theo dõi, hạch toán và quản lý tài sản trên hệ thống sổ sách kế toán theo quy định của pháp luật về quản lý, sử dụng tài sản công. Bên cạnh đó, từ năm 2020 đến nay, tài sản không được thực hiện duy tu, bảo dưỡng thường xuyên, dẫn đến nhiều hạng mục công trình, máy móc, thiết bị bị xuống cấp, hư hỏng, làm giảm giá trị tài sản và hiệu quả khai thác, sử dụng.</w:t>
      </w:r>
    </w:p>
    <w:p w14:paraId="7D95F587" w14:textId="223DB376" w:rsidR="000C162E" w:rsidRPr="000C162E" w:rsidRDefault="000C162E" w:rsidP="00793FD4">
      <w:pPr>
        <w:spacing w:before="0" w:line="360" w:lineRule="exact"/>
        <w:jc w:val="both"/>
        <w:rPr>
          <w:b/>
          <w:szCs w:val="28"/>
        </w:rPr>
      </w:pPr>
      <w:r w:rsidRPr="000C162E">
        <w:rPr>
          <w:b/>
          <w:szCs w:val="28"/>
        </w:rPr>
        <w:t>4. Việc bàn giao đất</w:t>
      </w:r>
    </w:p>
    <w:p w14:paraId="341A703D" w14:textId="0D7CC697" w:rsidR="000C162E" w:rsidRPr="000C162E" w:rsidRDefault="000C162E" w:rsidP="00793FD4">
      <w:pPr>
        <w:spacing w:before="0" w:line="360" w:lineRule="exact"/>
        <w:jc w:val="both"/>
        <w:rPr>
          <w:rFonts w:cs="Times New Roman"/>
          <w:b/>
          <w:bCs/>
          <w:szCs w:val="28"/>
        </w:rPr>
      </w:pPr>
      <w:r>
        <w:rPr>
          <w:szCs w:val="28"/>
        </w:rPr>
        <w:t>Theo biên bản bàn giao đất ngày 17/9/2019 Phòng Tài nguyên và Môi trường huyện phối hợp với các cơ quan bàn giao quỹ đất 833 m</w:t>
      </w:r>
      <w:r>
        <w:rPr>
          <w:szCs w:val="28"/>
          <w:vertAlign w:val="superscript"/>
        </w:rPr>
        <w:t>2</w:t>
      </w:r>
      <w:r>
        <w:rPr>
          <w:szCs w:val="28"/>
        </w:rPr>
        <w:t xml:space="preserve"> cho Trung tâm dịch vụ nông nghiệp huyện Bắc Hà mượn để xây dựng nhà xưởng sơ chế, chế biến nông sản xã Lùng Phình. Qua xác minh thực địa trên diện tích đất xây dựng xưởng một số hộ dân đã lấn chiếm.</w:t>
      </w:r>
    </w:p>
    <w:p w14:paraId="7D2AF202" w14:textId="6F866713" w:rsidR="00AA607E" w:rsidRPr="00195401" w:rsidRDefault="000C162E" w:rsidP="00793FD4">
      <w:pPr>
        <w:spacing w:before="0" w:line="360" w:lineRule="exact"/>
        <w:jc w:val="both"/>
        <w:rPr>
          <w:rFonts w:cs="Times New Roman"/>
          <w:b/>
          <w:bCs/>
          <w:szCs w:val="28"/>
        </w:rPr>
      </w:pPr>
      <w:r>
        <w:rPr>
          <w:rFonts w:cs="Times New Roman"/>
          <w:b/>
          <w:bCs/>
          <w:szCs w:val="28"/>
        </w:rPr>
        <w:t>5</w:t>
      </w:r>
      <w:r w:rsidR="00E80315" w:rsidRPr="00195401">
        <w:rPr>
          <w:rFonts w:cs="Times New Roman"/>
          <w:b/>
          <w:bCs/>
          <w:szCs w:val="28"/>
        </w:rPr>
        <w:t>. Trách nhiệm của các tổ chức, cá nhân</w:t>
      </w:r>
    </w:p>
    <w:p w14:paraId="093EAA1F" w14:textId="39151C1C" w:rsidR="00AA607E" w:rsidRPr="00195401" w:rsidRDefault="00AA607E" w:rsidP="00793FD4">
      <w:pPr>
        <w:spacing w:before="0" w:line="360" w:lineRule="exact"/>
        <w:jc w:val="both"/>
        <w:rPr>
          <w:szCs w:val="28"/>
        </w:rPr>
      </w:pPr>
      <w:r w:rsidRPr="00195401">
        <w:rPr>
          <w:szCs w:val="28"/>
        </w:rPr>
        <w:t>Qua kiểm tra,</w:t>
      </w:r>
      <w:r w:rsidR="00B7523B">
        <w:rPr>
          <w:szCs w:val="28"/>
        </w:rPr>
        <w:t xml:space="preserve"> xác minh</w:t>
      </w:r>
      <w:r w:rsidRPr="00195401">
        <w:rPr>
          <w:szCs w:val="28"/>
        </w:rPr>
        <w:t xml:space="preserve"> bước đầu xác định trách nhiệm của các tổ chức, cá nhân liên quan như sau:</w:t>
      </w:r>
    </w:p>
    <w:p w14:paraId="171C8408" w14:textId="0006DEEB" w:rsidR="00121450" w:rsidRDefault="000C162E" w:rsidP="00793FD4">
      <w:pPr>
        <w:spacing w:before="0" w:line="360" w:lineRule="exact"/>
        <w:jc w:val="both"/>
        <w:rPr>
          <w:rStyle w:val="Strong"/>
          <w:szCs w:val="28"/>
        </w:rPr>
      </w:pPr>
      <w:r>
        <w:rPr>
          <w:rStyle w:val="Strong"/>
          <w:szCs w:val="28"/>
        </w:rPr>
        <w:t>5</w:t>
      </w:r>
      <w:r w:rsidR="00121450">
        <w:rPr>
          <w:rStyle w:val="Strong"/>
          <w:szCs w:val="28"/>
        </w:rPr>
        <w:t xml:space="preserve">.1. </w:t>
      </w:r>
      <w:r w:rsidR="00AA607E" w:rsidRPr="00195401">
        <w:rPr>
          <w:rStyle w:val="Strong"/>
          <w:szCs w:val="28"/>
        </w:rPr>
        <w:t>Đối với UBND xã</w:t>
      </w:r>
      <w:r w:rsidR="00121450">
        <w:rPr>
          <w:rStyle w:val="Strong"/>
          <w:szCs w:val="28"/>
        </w:rPr>
        <w:t xml:space="preserve"> Lùng Phình (cũ)</w:t>
      </w:r>
    </w:p>
    <w:p w14:paraId="6DFDD182" w14:textId="03BC6CED" w:rsidR="00AA607E" w:rsidRDefault="00121450" w:rsidP="00793FD4">
      <w:pPr>
        <w:spacing w:before="0" w:line="360" w:lineRule="exact"/>
        <w:jc w:val="both"/>
        <w:rPr>
          <w:szCs w:val="28"/>
        </w:rPr>
      </w:pPr>
      <w:r>
        <w:rPr>
          <w:rStyle w:val="Strong"/>
          <w:szCs w:val="28"/>
        </w:rPr>
        <w:t xml:space="preserve">- </w:t>
      </w:r>
      <w:r w:rsidR="00AA607E" w:rsidRPr="00195401">
        <w:rPr>
          <w:szCs w:val="28"/>
        </w:rPr>
        <w:t xml:space="preserve">Công tác tham mưu, quản lý và tổ chức thực hiện dự án </w:t>
      </w:r>
      <w:r w:rsidR="00B7523B">
        <w:rPr>
          <w:szCs w:val="28"/>
        </w:rPr>
        <w:t>chưa chặt chẽ, không đảm bảo quy đị</w:t>
      </w:r>
      <w:r>
        <w:rPr>
          <w:szCs w:val="28"/>
        </w:rPr>
        <w:t>nh L</w:t>
      </w:r>
      <w:r w:rsidR="00B7523B">
        <w:rPr>
          <w:szCs w:val="28"/>
        </w:rPr>
        <w:t>uật đầu tư công</w:t>
      </w:r>
      <w:r w:rsidR="00AA607E" w:rsidRPr="00195401">
        <w:rPr>
          <w:szCs w:val="28"/>
        </w:rPr>
        <w:t xml:space="preserve">; </w:t>
      </w:r>
      <w:r>
        <w:rPr>
          <w:szCs w:val="28"/>
        </w:rPr>
        <w:t>thời gian thực hiện dự án 06 năm (từ năm 2020 đến) chưa</w:t>
      </w:r>
      <w:r w:rsidR="00AA607E" w:rsidRPr="00195401">
        <w:rPr>
          <w:szCs w:val="28"/>
        </w:rPr>
        <w:t xml:space="preserve"> hoàn </w:t>
      </w:r>
      <w:r>
        <w:rPr>
          <w:szCs w:val="28"/>
        </w:rPr>
        <w:t xml:space="preserve">công, </w:t>
      </w:r>
      <w:r w:rsidR="00AA607E" w:rsidRPr="00195401">
        <w:rPr>
          <w:szCs w:val="28"/>
        </w:rPr>
        <w:t>hồ sơ</w:t>
      </w:r>
      <w:r>
        <w:rPr>
          <w:szCs w:val="28"/>
        </w:rPr>
        <w:t xml:space="preserve"> chưa</w:t>
      </w:r>
      <w:r w:rsidR="00AA607E" w:rsidRPr="00195401">
        <w:rPr>
          <w:szCs w:val="28"/>
        </w:rPr>
        <w:t xml:space="preserve"> quyế</w:t>
      </w:r>
      <w:r>
        <w:rPr>
          <w:szCs w:val="28"/>
        </w:rPr>
        <w:t>t toán</w:t>
      </w:r>
      <w:r w:rsidR="00AA607E" w:rsidRPr="00195401">
        <w:rPr>
          <w:szCs w:val="28"/>
        </w:rPr>
        <w:t xml:space="preserve">; công tác kiểm tra, theo dõi, quản lý và bảo </w:t>
      </w:r>
      <w:r w:rsidR="00AA607E" w:rsidRPr="00195401">
        <w:rPr>
          <w:szCs w:val="28"/>
        </w:rPr>
        <w:lastRenderedPageBreak/>
        <w:t>dưỡng tài sản sau đầu tư chưa được thực hiện thường xuyên.</w:t>
      </w:r>
      <w:r>
        <w:rPr>
          <w:szCs w:val="28"/>
        </w:rPr>
        <w:t xml:space="preserve"> Hồ sơ không được lưu tại xã (xác minh UBND xã không cung cấp được hồ sơ).</w:t>
      </w:r>
    </w:p>
    <w:p w14:paraId="6EAB6C14" w14:textId="481EFAD3" w:rsidR="00121450" w:rsidRPr="00195401" w:rsidRDefault="00121450" w:rsidP="00793FD4">
      <w:pPr>
        <w:spacing w:before="0" w:line="360" w:lineRule="exact"/>
        <w:jc w:val="both"/>
        <w:rPr>
          <w:szCs w:val="28"/>
        </w:rPr>
      </w:pPr>
      <w:r>
        <w:rPr>
          <w:szCs w:val="28"/>
        </w:rPr>
        <w:t xml:space="preserve">- Hợp đồng với đơn vị thi công thực hiện dự án là </w:t>
      </w:r>
      <w:r>
        <w:rPr>
          <w:szCs w:val="28"/>
        </w:rPr>
        <w:t>Hợp tác xã nông nghiệp Cờ Cải</w:t>
      </w:r>
      <w:r>
        <w:rPr>
          <w:szCs w:val="28"/>
        </w:rPr>
        <w:t xml:space="preserve"> trong khi đơn vị không đủ điều kiện (giấy phép ngành nghề kinh doanh của HTX là chế biến nông sản).</w:t>
      </w:r>
    </w:p>
    <w:p w14:paraId="3362A8B3" w14:textId="7A60CCE8" w:rsidR="00AA607E" w:rsidRPr="00195401" w:rsidRDefault="000C162E" w:rsidP="00793FD4">
      <w:pPr>
        <w:spacing w:before="0" w:line="360" w:lineRule="exact"/>
        <w:jc w:val="both"/>
        <w:rPr>
          <w:szCs w:val="28"/>
        </w:rPr>
      </w:pPr>
      <w:r>
        <w:rPr>
          <w:rStyle w:val="Strong"/>
          <w:szCs w:val="28"/>
        </w:rPr>
        <w:t>5</w:t>
      </w:r>
      <w:r w:rsidR="00121450">
        <w:rPr>
          <w:rStyle w:val="Strong"/>
          <w:szCs w:val="28"/>
        </w:rPr>
        <w:t xml:space="preserve">.2. </w:t>
      </w:r>
      <w:r w:rsidR="00AA607E" w:rsidRPr="00195401">
        <w:rPr>
          <w:rStyle w:val="Strong"/>
          <w:szCs w:val="28"/>
        </w:rPr>
        <w:t>Đối với Hợp tác xã</w:t>
      </w:r>
      <w:r w:rsidR="00121450">
        <w:rPr>
          <w:rStyle w:val="Strong"/>
          <w:szCs w:val="28"/>
        </w:rPr>
        <w:t xml:space="preserve"> Cờ Cải</w:t>
      </w:r>
      <w:r w:rsidR="00AA607E" w:rsidRPr="00195401">
        <w:rPr>
          <w:rStyle w:val="Strong"/>
          <w:szCs w:val="28"/>
        </w:rPr>
        <w:t xml:space="preserve">: </w:t>
      </w:r>
      <w:r w:rsidR="00AA607E" w:rsidRPr="00195401">
        <w:rPr>
          <w:szCs w:val="28"/>
        </w:rPr>
        <w:t>Chưa thực hiện đầy đủ nghĩa vụ vốn đối ứng theo cam kết; hồ sơ liên quan đến một số máy móc, thiết bị chưa đầy đủ, gây khó khăn cho công tác quản lý, bàn giao và quyết toán tài sản.</w:t>
      </w:r>
      <w:r>
        <w:rPr>
          <w:szCs w:val="28"/>
        </w:rPr>
        <w:t xml:space="preserve"> Quá trình xác mình Hợp tác xã không phối hợp, cũng không cử người làm việc cùng tổ xác minh.</w:t>
      </w:r>
    </w:p>
    <w:p w14:paraId="6DE3A332" w14:textId="42761436" w:rsidR="00AA607E" w:rsidRPr="00195401" w:rsidRDefault="000C162E" w:rsidP="00793FD4">
      <w:pPr>
        <w:spacing w:before="0" w:line="360" w:lineRule="exact"/>
        <w:jc w:val="both"/>
        <w:rPr>
          <w:b/>
          <w:bCs/>
          <w:szCs w:val="28"/>
        </w:rPr>
      </w:pPr>
      <w:r>
        <w:rPr>
          <w:rStyle w:val="Strong"/>
          <w:szCs w:val="28"/>
        </w:rPr>
        <w:t>5</w:t>
      </w:r>
      <w:r w:rsidR="00121450">
        <w:rPr>
          <w:rStyle w:val="Strong"/>
          <w:szCs w:val="28"/>
        </w:rPr>
        <w:t xml:space="preserve">.3. </w:t>
      </w:r>
      <w:r w:rsidR="00AA607E" w:rsidRPr="00195401">
        <w:rPr>
          <w:rStyle w:val="Strong"/>
          <w:szCs w:val="28"/>
        </w:rPr>
        <w:t xml:space="preserve">Đối với cá nhân liên quan: </w:t>
      </w:r>
      <w:r w:rsidR="00AA607E" w:rsidRPr="00195401">
        <w:rPr>
          <w:szCs w:val="28"/>
        </w:rPr>
        <w:t xml:space="preserve">Một số cá nhân được giao nhiệm vụ </w:t>
      </w:r>
      <w:r w:rsidR="00121450">
        <w:rPr>
          <w:szCs w:val="28"/>
        </w:rPr>
        <w:t>(đồng chí Vàng Seo Dín - Nguyên Chủ tịch UBND xã Lùng Phình, thiếu trách nhiệm</w:t>
      </w:r>
      <w:r w:rsidR="00AA607E" w:rsidRPr="00195401">
        <w:rPr>
          <w:szCs w:val="28"/>
        </w:rPr>
        <w:t xml:space="preserve"> trong công tác tham mưu, theo dõi, quản lý</w:t>
      </w:r>
      <w:r w:rsidR="00C13A91">
        <w:rPr>
          <w:szCs w:val="28"/>
        </w:rPr>
        <w:t xml:space="preserve">, </w:t>
      </w:r>
      <w:r w:rsidR="00C13A91" w:rsidRPr="00195401">
        <w:rPr>
          <w:szCs w:val="28"/>
        </w:rPr>
        <w:t>việc phối hợp thực hiện nhiệm vụ chưa chặt chẽ, đồng bộ</w:t>
      </w:r>
      <w:r w:rsidR="00C94AF3">
        <w:rPr>
          <w:szCs w:val="28"/>
        </w:rPr>
        <w:t xml:space="preserve">; đồng chí Đỗ Thị Mai Trang </w:t>
      </w:r>
      <w:r w:rsidR="00C13A91">
        <w:rPr>
          <w:szCs w:val="28"/>
        </w:rPr>
        <w:t>-</w:t>
      </w:r>
      <w:r w:rsidR="00C94AF3">
        <w:rPr>
          <w:szCs w:val="28"/>
        </w:rPr>
        <w:t xml:space="preserve"> Nguyên Kế toán xã Lùng Phình</w:t>
      </w:r>
      <w:r w:rsidR="00AA607E" w:rsidRPr="00195401">
        <w:rPr>
          <w:szCs w:val="28"/>
        </w:rPr>
        <w:t xml:space="preserve"> </w:t>
      </w:r>
      <w:r w:rsidR="00C94AF3">
        <w:rPr>
          <w:szCs w:val="28"/>
        </w:rPr>
        <w:t xml:space="preserve">(cũ) </w:t>
      </w:r>
      <w:r w:rsidR="00C13A91">
        <w:rPr>
          <w:szCs w:val="28"/>
        </w:rPr>
        <w:t>thiếu trách nhiệm</w:t>
      </w:r>
      <w:r w:rsidR="00C13A91" w:rsidRPr="00195401">
        <w:rPr>
          <w:szCs w:val="28"/>
        </w:rPr>
        <w:t xml:space="preserve"> trong công tác tham mưu</w:t>
      </w:r>
      <w:r w:rsidR="00C13A91" w:rsidRPr="00195401">
        <w:rPr>
          <w:szCs w:val="28"/>
        </w:rPr>
        <w:t xml:space="preserve"> </w:t>
      </w:r>
      <w:r w:rsidR="00AA607E" w:rsidRPr="00195401">
        <w:rPr>
          <w:szCs w:val="28"/>
        </w:rPr>
        <w:t>lưu trữ hồ sơ; việc phối hợp thực hiện nhiệm vụ chưa chặt chẽ, đồng bộ.</w:t>
      </w:r>
    </w:p>
    <w:p w14:paraId="16C9A8E5" w14:textId="77777777" w:rsidR="00695FF7" w:rsidRPr="00195401" w:rsidRDefault="00DB6D9F" w:rsidP="00793FD4">
      <w:pPr>
        <w:spacing w:before="0" w:line="360" w:lineRule="exact"/>
        <w:jc w:val="both"/>
        <w:rPr>
          <w:rStyle w:val="Strong"/>
          <w:szCs w:val="28"/>
        </w:rPr>
      </w:pPr>
      <w:r w:rsidRPr="00195401">
        <w:rPr>
          <w:rFonts w:eastAsia="Times New Roman" w:cs="Times New Roman"/>
          <w:b/>
          <w:bCs/>
          <w:szCs w:val="28"/>
        </w:rPr>
        <w:t>II</w:t>
      </w:r>
      <w:r w:rsidRPr="00195401">
        <w:rPr>
          <w:rStyle w:val="Strong"/>
          <w:b w:val="0"/>
          <w:bCs w:val="0"/>
          <w:szCs w:val="28"/>
        </w:rPr>
        <w:t xml:space="preserve">. </w:t>
      </w:r>
      <w:r w:rsidRPr="00195401">
        <w:rPr>
          <w:rStyle w:val="Strong"/>
          <w:szCs w:val="28"/>
        </w:rPr>
        <w:t>NHẬN XÉT, ĐÁNH GIÁ</w:t>
      </w:r>
    </w:p>
    <w:p w14:paraId="1B7D002D" w14:textId="08F59003" w:rsidR="00695FF7" w:rsidRPr="00195401" w:rsidRDefault="00C13A91" w:rsidP="00793FD4">
      <w:pPr>
        <w:spacing w:before="0" w:line="360" w:lineRule="exact"/>
        <w:jc w:val="both"/>
        <w:rPr>
          <w:b/>
          <w:bCs/>
          <w:szCs w:val="28"/>
        </w:rPr>
      </w:pPr>
      <w:r>
        <w:rPr>
          <w:rFonts w:eastAsia="Times New Roman" w:cs="Times New Roman"/>
          <w:b/>
          <w:bCs/>
          <w:szCs w:val="28"/>
        </w:rPr>
        <w:t>-</w:t>
      </w:r>
      <w:r w:rsidR="00695FF7" w:rsidRPr="00695FF7">
        <w:rPr>
          <w:rFonts w:eastAsia="Times New Roman" w:cs="Times New Roman"/>
          <w:b/>
          <w:bCs/>
          <w:szCs w:val="28"/>
        </w:rPr>
        <w:t xml:space="preserve"> Về thực hiện dự án</w:t>
      </w:r>
      <w:r>
        <w:rPr>
          <w:rFonts w:eastAsia="Times New Roman" w:cs="Times New Roman"/>
          <w:b/>
          <w:bCs/>
          <w:szCs w:val="28"/>
        </w:rPr>
        <w:t xml:space="preserve">: </w:t>
      </w:r>
      <w:r w:rsidR="00695FF7" w:rsidRPr="00695FF7">
        <w:rPr>
          <w:rFonts w:eastAsia="Times New Roman" w:cs="Times New Roman"/>
          <w:szCs w:val="28"/>
        </w:rPr>
        <w:t xml:space="preserve">Dự án </w:t>
      </w:r>
      <w:r>
        <w:rPr>
          <w:rFonts w:eastAsia="Times New Roman" w:cs="Times New Roman"/>
          <w:szCs w:val="28"/>
        </w:rPr>
        <w:t xml:space="preserve">chưa </w:t>
      </w:r>
      <w:r w:rsidR="00695FF7" w:rsidRPr="00695FF7">
        <w:rPr>
          <w:rFonts w:eastAsia="Times New Roman" w:cs="Times New Roman"/>
          <w:szCs w:val="28"/>
        </w:rPr>
        <w:t xml:space="preserve">được triển khai theo quyết định phê duyệt của cấp có thẩm quyền; việc thực hiện vốn đối ứng của Hợp tác xã </w:t>
      </w:r>
      <w:r>
        <w:rPr>
          <w:rFonts w:eastAsia="Times New Roman" w:cs="Times New Roman"/>
          <w:szCs w:val="28"/>
        </w:rPr>
        <w:t xml:space="preserve">Cờ Cải </w:t>
      </w:r>
      <w:r w:rsidR="00695FF7" w:rsidRPr="00695FF7">
        <w:rPr>
          <w:rFonts w:eastAsia="Times New Roman" w:cs="Times New Roman"/>
          <w:szCs w:val="28"/>
        </w:rPr>
        <w:t xml:space="preserve">chưa bảo đảm theo cam kết, </w:t>
      </w:r>
      <w:r>
        <w:rPr>
          <w:rFonts w:eastAsia="Times New Roman" w:cs="Times New Roman"/>
          <w:szCs w:val="28"/>
        </w:rPr>
        <w:t xml:space="preserve">dự án đực đầu tư thời gian quá lâu nhưng </w:t>
      </w:r>
      <w:r w:rsidR="00695FF7" w:rsidRPr="00695FF7">
        <w:rPr>
          <w:rFonts w:eastAsia="Times New Roman" w:cs="Times New Roman"/>
          <w:szCs w:val="28"/>
        </w:rPr>
        <w:t xml:space="preserve">chưa hoàn thành </w:t>
      </w:r>
      <w:r>
        <w:rPr>
          <w:rFonts w:eastAsia="Times New Roman" w:cs="Times New Roman"/>
          <w:szCs w:val="28"/>
        </w:rPr>
        <w:t xml:space="preserve">và </w:t>
      </w:r>
      <w:r w:rsidR="00695FF7" w:rsidRPr="00695FF7">
        <w:rPr>
          <w:rFonts w:eastAsia="Times New Roman" w:cs="Times New Roman"/>
          <w:szCs w:val="28"/>
        </w:rPr>
        <w:t>quyết toán dự án và ảnh hưởng đến công tác quản lý tài sản sau đầu tư.</w:t>
      </w:r>
    </w:p>
    <w:p w14:paraId="24626100" w14:textId="663A6CD7" w:rsidR="00C13A91" w:rsidRDefault="00C13A91" w:rsidP="00793FD4">
      <w:pPr>
        <w:spacing w:before="0" w:line="360" w:lineRule="exact"/>
        <w:jc w:val="both"/>
        <w:rPr>
          <w:rFonts w:eastAsia="Times New Roman" w:cs="Times New Roman"/>
          <w:szCs w:val="28"/>
        </w:rPr>
      </w:pPr>
      <w:r>
        <w:rPr>
          <w:rFonts w:eastAsia="Times New Roman" w:cs="Times New Roman"/>
          <w:b/>
          <w:bCs/>
          <w:szCs w:val="28"/>
        </w:rPr>
        <w:t>-</w:t>
      </w:r>
      <w:r w:rsidR="00695FF7" w:rsidRPr="00695FF7">
        <w:rPr>
          <w:rFonts w:eastAsia="Times New Roman" w:cs="Times New Roman"/>
          <w:b/>
          <w:bCs/>
          <w:szCs w:val="28"/>
        </w:rPr>
        <w:t xml:space="preserve"> Về quản lý, sử dụng tài sản</w:t>
      </w:r>
      <w:r>
        <w:rPr>
          <w:rFonts w:eastAsia="Times New Roman" w:cs="Times New Roman"/>
          <w:b/>
          <w:bCs/>
          <w:szCs w:val="28"/>
        </w:rPr>
        <w:t xml:space="preserve">: </w:t>
      </w:r>
      <w:r w:rsidR="00695FF7" w:rsidRPr="00695FF7">
        <w:rPr>
          <w:rFonts w:eastAsia="Times New Roman" w:cs="Times New Roman"/>
          <w:szCs w:val="28"/>
        </w:rPr>
        <w:t xml:space="preserve">Công tác quản lý, sử dụng tài sản </w:t>
      </w:r>
      <w:r>
        <w:rPr>
          <w:rFonts w:eastAsia="Times New Roman" w:cs="Times New Roman"/>
          <w:szCs w:val="28"/>
        </w:rPr>
        <w:t>chưa đúng quy định</w:t>
      </w:r>
      <w:r w:rsidR="00695FF7" w:rsidRPr="00695FF7">
        <w:rPr>
          <w:rFonts w:eastAsia="Times New Roman" w:cs="Times New Roman"/>
          <w:szCs w:val="28"/>
        </w:rPr>
        <w:t>; việc theo dõi, hạch toán, lưu trữ hồ sơ chưa đầy đủ. Công trình, máy móc, thiết bị chưa được duy tu, bảo dưỡng thường xuyên, dẫn đến xuống cấp, làm giảm hiệu quả khai thác, sử dụng tài sản.</w:t>
      </w:r>
    </w:p>
    <w:p w14:paraId="5FDA370D" w14:textId="19C7B02E" w:rsidR="00C13A91" w:rsidRPr="00C13A91" w:rsidRDefault="00C13A91" w:rsidP="00793FD4">
      <w:pPr>
        <w:spacing w:before="0" w:line="360" w:lineRule="exact"/>
        <w:jc w:val="both"/>
        <w:rPr>
          <w:rFonts w:eastAsia="Times New Roman" w:cs="Times New Roman"/>
          <w:szCs w:val="28"/>
        </w:rPr>
      </w:pPr>
      <w:r w:rsidRPr="00C13A91">
        <w:rPr>
          <w:rFonts w:eastAsia="Times New Roman" w:cs="Times New Roman"/>
          <w:b/>
          <w:szCs w:val="28"/>
        </w:rPr>
        <w:t xml:space="preserve">- Về quản lý đất dự án: </w:t>
      </w:r>
      <w:r>
        <w:rPr>
          <w:rFonts w:eastAsia="Times New Roman" w:cs="Times New Roman"/>
          <w:szCs w:val="28"/>
        </w:rPr>
        <w:t>Còn để tình trạng hộ dân lấn chiếm sử dụng xây dựng công trình thành của hộ gia đình.</w:t>
      </w:r>
    </w:p>
    <w:p w14:paraId="3C2B87F2" w14:textId="3EC4D4FA" w:rsidR="00462DE9" w:rsidRPr="00195401" w:rsidRDefault="00111A7A" w:rsidP="00793FD4">
      <w:pPr>
        <w:spacing w:before="0" w:line="360" w:lineRule="exact"/>
        <w:jc w:val="both"/>
        <w:rPr>
          <w:rFonts w:cs="Times New Roman"/>
          <w:b/>
          <w:bCs/>
          <w:szCs w:val="28"/>
        </w:rPr>
      </w:pPr>
      <w:r w:rsidRPr="00195401">
        <w:rPr>
          <w:rFonts w:cs="Times New Roman"/>
          <w:b/>
          <w:bCs/>
          <w:szCs w:val="28"/>
        </w:rPr>
        <w:t>I</w:t>
      </w:r>
      <w:r w:rsidR="00D60467" w:rsidRPr="00195401">
        <w:rPr>
          <w:rFonts w:cs="Times New Roman"/>
          <w:b/>
          <w:bCs/>
          <w:szCs w:val="28"/>
        </w:rPr>
        <w:t>I</w:t>
      </w:r>
      <w:r w:rsidRPr="00195401">
        <w:rPr>
          <w:rFonts w:cs="Times New Roman"/>
          <w:b/>
          <w:bCs/>
          <w:szCs w:val="28"/>
        </w:rPr>
        <w:t>I</w:t>
      </w:r>
      <w:r w:rsidR="00E80315" w:rsidRPr="00195401">
        <w:rPr>
          <w:rFonts w:cs="Times New Roman"/>
          <w:b/>
          <w:bCs/>
          <w:szCs w:val="28"/>
        </w:rPr>
        <w:t>. KIẾN NGHỊ</w:t>
      </w:r>
      <w:r w:rsidR="00C13A91">
        <w:rPr>
          <w:rFonts w:cs="Times New Roman"/>
          <w:b/>
          <w:bCs/>
          <w:szCs w:val="28"/>
        </w:rPr>
        <w:t xml:space="preserve"> ĐẢNG UỶ CHỈ ĐẠO</w:t>
      </w:r>
    </w:p>
    <w:p w14:paraId="75415B6B" w14:textId="684B9573" w:rsidR="00462DE9" w:rsidRPr="00195401" w:rsidRDefault="00C13A91" w:rsidP="00793FD4">
      <w:pPr>
        <w:spacing w:before="0" w:line="360" w:lineRule="exact"/>
        <w:jc w:val="both"/>
        <w:rPr>
          <w:rFonts w:cs="Times New Roman"/>
          <w:b/>
          <w:bCs/>
          <w:szCs w:val="28"/>
        </w:rPr>
      </w:pPr>
      <w:r w:rsidRPr="00793FD4">
        <w:rPr>
          <w:rFonts w:eastAsia="Times New Roman" w:cs="Times New Roman"/>
          <w:bCs/>
          <w:szCs w:val="28"/>
        </w:rPr>
        <w:t>Qua kiểm tra, xác minh đối với</w:t>
      </w:r>
      <w:r w:rsidR="00462DE9" w:rsidRPr="00195401">
        <w:rPr>
          <w:szCs w:val="28"/>
        </w:rPr>
        <w:t xml:space="preserve"> các cơ quan liên quan </w:t>
      </w:r>
      <w:r>
        <w:rPr>
          <w:szCs w:val="28"/>
        </w:rPr>
        <w:t>các</w:t>
      </w:r>
      <w:r w:rsidR="00462DE9" w:rsidRPr="00195401">
        <w:rPr>
          <w:szCs w:val="28"/>
        </w:rPr>
        <w:t xml:space="preserve"> tồn tại, hạn chế đã được chỉ</w:t>
      </w:r>
      <w:r w:rsidR="00793FD4">
        <w:rPr>
          <w:szCs w:val="28"/>
        </w:rPr>
        <w:t xml:space="preserve"> ra. Để làm rõ trách nhiệm của tổ chức và cá nhân có liên quan  Uỷ ban Kiểm tra Đảng uỷ kiến nghị Đảng uỷ chỉ đạo</w:t>
      </w:r>
      <w:r w:rsidR="00462DE9" w:rsidRPr="00195401">
        <w:rPr>
          <w:szCs w:val="28"/>
        </w:rPr>
        <w:t xml:space="preserve"> giao cơ quan </w:t>
      </w:r>
      <w:r w:rsidR="00793FD4">
        <w:rPr>
          <w:szCs w:val="28"/>
        </w:rPr>
        <w:t>điều tra (Công an xã)</w:t>
      </w:r>
      <w:r w:rsidR="00462DE9" w:rsidRPr="00195401">
        <w:rPr>
          <w:szCs w:val="28"/>
        </w:rPr>
        <w:t xml:space="preserve"> tiếp tục xem xét, xử lý theo quy định.</w:t>
      </w:r>
    </w:p>
    <w:p w14:paraId="039FC71C" w14:textId="5A09A34C" w:rsidR="00F23EDB" w:rsidRDefault="00E80315" w:rsidP="00793FD4">
      <w:pPr>
        <w:spacing w:before="0" w:line="360" w:lineRule="exact"/>
        <w:jc w:val="both"/>
        <w:rPr>
          <w:rFonts w:cs="Times New Roman"/>
          <w:szCs w:val="28"/>
        </w:rPr>
      </w:pPr>
      <w:r w:rsidRPr="00195401">
        <w:rPr>
          <w:rFonts w:cs="Times New Roman"/>
          <w:szCs w:val="28"/>
        </w:rPr>
        <w:t>Ủy ban Kiểm tra Đảng ủy xã báo cáo Thường trực Đảng ủy xem xét, cho ý kiến chỉ đạo để triển khai thực hiện các kiến nghị nêu trên.</w:t>
      </w:r>
    </w:p>
    <w:p w14:paraId="3ECA725A" w14:textId="77777777" w:rsidR="00793FD4" w:rsidRPr="00195401" w:rsidRDefault="00793FD4" w:rsidP="00793FD4">
      <w:pPr>
        <w:spacing w:before="0" w:line="360" w:lineRule="exact"/>
        <w:jc w:val="both"/>
        <w:rPr>
          <w:rFonts w:cs="Times New Roman"/>
          <w:szCs w:val="28"/>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673"/>
      </w:tblGrid>
      <w:tr w:rsidR="00F23EDB" w14:paraId="1E88C329" w14:textId="77777777" w:rsidTr="00F23EDB">
        <w:tc>
          <w:tcPr>
            <w:tcW w:w="4110" w:type="dxa"/>
          </w:tcPr>
          <w:p w14:paraId="5C17BDFE" w14:textId="79F66A46" w:rsidR="00F23EDB" w:rsidRPr="00E80315" w:rsidRDefault="00F019C6" w:rsidP="00793FD4">
            <w:pPr>
              <w:spacing w:line="360" w:lineRule="exact"/>
              <w:ind w:firstLine="0"/>
              <w:jc w:val="both"/>
              <w:rPr>
                <w:rFonts w:cs="Times New Roman"/>
                <w:szCs w:val="28"/>
              </w:rPr>
            </w:pPr>
            <w:r>
              <w:rPr>
                <w:rFonts w:cs="Times New Roman"/>
                <w:noProof/>
                <w:szCs w:val="28"/>
              </w:rPr>
              <mc:AlternateContent>
                <mc:Choice Requires="wps">
                  <w:drawing>
                    <wp:anchor distT="0" distB="0" distL="114300" distR="114300" simplePos="0" relativeHeight="251660288" behindDoc="0" locked="0" layoutInCell="1" allowOverlap="1" wp14:anchorId="7D580087" wp14:editId="1363027B">
                      <wp:simplePos x="0" y="0"/>
                      <wp:positionH relativeFrom="column">
                        <wp:posOffset>11930</wp:posOffset>
                      </wp:positionH>
                      <wp:positionV relativeFrom="paragraph">
                        <wp:posOffset>198390</wp:posOffset>
                      </wp:positionV>
                      <wp:extent cx="64688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68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C3B3C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5.6pt" to="51.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wwmQEAAIcDAAAOAAAAZHJzL2Uyb0RvYy54bWysU01P4zAQvSPtf7B83yZFq6obNeUAgsuK&#10;RbvLDzDOuLGwPZZtmvTf79htUwQIIcTF8cd7b+bNTFYXozVsCyFqdC2fz2rOwEnstNu0/P7f9fcl&#10;ZzEJ1wmDDlq+g8gv1t/OVoNv4Bx7NB0ERiIuNoNveZ+Sb6oqyh6siDP04OhRYbAi0TFsqi6IgdSt&#10;qc7relENGDofUEKMdHu1f+Troq8UyPRbqQiJmZZTbqmsoawPea3WK9FsgvC9loc0xCeysEI7CjpJ&#10;XYkk2FPQr6SslgEjqjSTaCtUSksoHsjNvH7h5m8vPBQvVJzopzLFr5OVt9tLdxeoDIOPTfR3IbsY&#10;VbD5S/mxsRRrNxULxsQkXS5+LJbLn5zJ41N14vkQ0w2gZXnTcqNdtiEasf0VE8Ui6BFCh1Pksks7&#10;Axls3B9QTHcUa17YZSjg0gS2FdTO7nGe20daBZkpShszker3SQdspkEZlI8SJ3SJiC5NRKsdhrei&#10;pvGYqtrjj673XrPtB+x2pQ+lHNTt4uwwmXmcnp8L/fT/rP8DAAD//wMAUEsDBBQABgAIAAAAIQDf&#10;X4VD2gAAAAcBAAAPAAAAZHJzL2Rvd25yZXYueG1sTI/BTsMwEETvSPyDtUjcqNNUqiDEqapKCHFB&#10;NIW7G2+TgL2ObCcNf89WHOA4O6PZN+VmdlZMGGLvScFykYFAarzpqVXwfni6uwcRkyajrSdU8I0R&#10;NtX1VakL48+0x6lOreASioVW0KU0FFLGpkOn48IPSOydfHA6sQytNEGfudxZmWfZWjrdE3/o9IC7&#10;DpuvenQK7EuYPtpdu43j835df76d8tfDpNTtzbx9BJFwTn9huOAzOlTMdPQjmSgs6wcOKlgtcxAX&#10;O1vxkuPvQVal/M9f/QAAAP//AwBQSwECLQAUAAYACAAAACEAtoM4kv4AAADhAQAAEwAAAAAAAAAA&#10;AAAAAAAAAAAAW0NvbnRlbnRfVHlwZXNdLnhtbFBLAQItABQABgAIAAAAIQA4/SH/1gAAAJQBAAAL&#10;AAAAAAAAAAAAAAAAAC8BAABfcmVscy8ucmVsc1BLAQItABQABgAIAAAAIQBwiPwwmQEAAIcDAAAO&#10;AAAAAAAAAAAAAAAAAC4CAABkcnMvZTJvRG9jLnhtbFBLAQItABQABgAIAAAAIQDfX4VD2gAAAAcB&#10;AAAPAAAAAAAAAAAAAAAAAPMDAABkcnMvZG93bnJldi54bWxQSwUGAAAAAAQABADzAAAA+gQAAAAA&#10;" strokecolor="black [3200]" strokeweight=".5pt">
                      <v:stroke joinstyle="miter"/>
                    </v:line>
                  </w:pict>
                </mc:Fallback>
              </mc:AlternateContent>
            </w:r>
            <w:r w:rsidR="00F23EDB" w:rsidRPr="00E80315">
              <w:rPr>
                <w:rFonts w:cs="Times New Roman"/>
                <w:szCs w:val="28"/>
              </w:rPr>
              <w:t xml:space="preserve">Nơi nhận:  </w:t>
            </w:r>
          </w:p>
          <w:p w14:paraId="53D4BB55" w14:textId="77777777" w:rsidR="00382A3B" w:rsidRPr="00F019C6" w:rsidRDefault="00F23EDB" w:rsidP="00793FD4">
            <w:pPr>
              <w:spacing w:line="360" w:lineRule="exact"/>
              <w:ind w:firstLine="0"/>
              <w:jc w:val="both"/>
              <w:rPr>
                <w:rFonts w:cs="Times New Roman"/>
                <w:sz w:val="24"/>
                <w:szCs w:val="24"/>
              </w:rPr>
            </w:pPr>
            <w:r w:rsidRPr="00F019C6">
              <w:rPr>
                <w:rFonts w:cs="Times New Roman"/>
                <w:sz w:val="24"/>
                <w:szCs w:val="24"/>
              </w:rPr>
              <w:t>- Thường trực Đảng ủy xã;</w:t>
            </w:r>
          </w:p>
          <w:p w14:paraId="1BCE1812" w14:textId="385D70B8" w:rsidR="00F23EDB" w:rsidRDefault="00F23EDB" w:rsidP="00793FD4">
            <w:pPr>
              <w:spacing w:line="360" w:lineRule="exact"/>
              <w:ind w:firstLine="0"/>
              <w:jc w:val="both"/>
              <w:rPr>
                <w:rFonts w:cs="Times New Roman"/>
                <w:szCs w:val="28"/>
              </w:rPr>
            </w:pPr>
            <w:r w:rsidRPr="00F019C6">
              <w:rPr>
                <w:rFonts w:cs="Times New Roman"/>
                <w:sz w:val="24"/>
                <w:szCs w:val="24"/>
              </w:rPr>
              <w:t>- Lưu: UBKTĐU.</w:t>
            </w:r>
            <w:r w:rsidRPr="00E80315">
              <w:rPr>
                <w:rFonts w:cs="Times New Roman"/>
                <w:szCs w:val="28"/>
              </w:rPr>
              <w:t xml:space="preserve">  </w:t>
            </w:r>
          </w:p>
        </w:tc>
        <w:tc>
          <w:tcPr>
            <w:tcW w:w="4673" w:type="dxa"/>
          </w:tcPr>
          <w:p w14:paraId="6EADC5EF" w14:textId="2EE6AFF3" w:rsidR="00F23EDB" w:rsidRPr="00F23EDB" w:rsidRDefault="00F23EDB" w:rsidP="00793FD4">
            <w:pPr>
              <w:spacing w:line="360" w:lineRule="exact"/>
              <w:ind w:firstLine="0"/>
              <w:rPr>
                <w:rFonts w:cs="Times New Roman"/>
                <w:b/>
                <w:bCs/>
                <w:szCs w:val="28"/>
              </w:rPr>
            </w:pPr>
            <w:r w:rsidRPr="00F23EDB">
              <w:rPr>
                <w:rFonts w:cs="Times New Roman"/>
                <w:b/>
                <w:bCs/>
                <w:szCs w:val="28"/>
              </w:rPr>
              <w:t>T/M ỦY BAN KIỂM TRA</w:t>
            </w:r>
          </w:p>
          <w:p w14:paraId="1B8F4F12" w14:textId="62F8BCAA" w:rsidR="00F23EDB" w:rsidRPr="00E80315" w:rsidRDefault="00F23EDB" w:rsidP="00793FD4">
            <w:pPr>
              <w:spacing w:line="360" w:lineRule="exact"/>
              <w:ind w:firstLine="0"/>
              <w:rPr>
                <w:rFonts w:cs="Times New Roman"/>
                <w:szCs w:val="28"/>
              </w:rPr>
            </w:pPr>
            <w:r w:rsidRPr="00E80315">
              <w:rPr>
                <w:rFonts w:cs="Times New Roman"/>
                <w:szCs w:val="28"/>
              </w:rPr>
              <w:t>CHỦ NHIỆM</w:t>
            </w:r>
          </w:p>
          <w:p w14:paraId="48509606" w14:textId="79F3B3C0" w:rsidR="00F23EDB" w:rsidRDefault="00F23EDB" w:rsidP="00793FD4">
            <w:pPr>
              <w:spacing w:line="360" w:lineRule="exact"/>
              <w:ind w:firstLine="0"/>
              <w:rPr>
                <w:rFonts w:cs="Times New Roman"/>
                <w:szCs w:val="28"/>
              </w:rPr>
            </w:pPr>
          </w:p>
          <w:p w14:paraId="1543D62C" w14:textId="183A810F" w:rsidR="00793FD4" w:rsidRDefault="00793FD4" w:rsidP="00793FD4">
            <w:pPr>
              <w:spacing w:line="360" w:lineRule="exact"/>
              <w:ind w:firstLine="0"/>
              <w:rPr>
                <w:rFonts w:cs="Times New Roman"/>
                <w:szCs w:val="28"/>
              </w:rPr>
            </w:pPr>
          </w:p>
          <w:p w14:paraId="1775D52C" w14:textId="0C13B046" w:rsidR="00793FD4" w:rsidRDefault="00793FD4" w:rsidP="00793FD4">
            <w:pPr>
              <w:spacing w:line="360" w:lineRule="exact"/>
              <w:ind w:firstLine="0"/>
              <w:rPr>
                <w:rFonts w:cs="Times New Roman"/>
                <w:szCs w:val="28"/>
              </w:rPr>
            </w:pPr>
          </w:p>
          <w:p w14:paraId="6A5E31C3" w14:textId="77777777" w:rsidR="00793FD4" w:rsidRDefault="00793FD4" w:rsidP="00793FD4">
            <w:pPr>
              <w:spacing w:line="360" w:lineRule="exact"/>
              <w:ind w:firstLine="0"/>
              <w:rPr>
                <w:rFonts w:cs="Times New Roman"/>
                <w:szCs w:val="28"/>
              </w:rPr>
            </w:pPr>
          </w:p>
          <w:p w14:paraId="4C7E261B" w14:textId="091DDEC8" w:rsidR="00F23EDB" w:rsidRPr="00F23EDB" w:rsidRDefault="0016630C" w:rsidP="00793FD4">
            <w:pPr>
              <w:spacing w:line="360" w:lineRule="exact"/>
              <w:ind w:firstLine="0"/>
              <w:rPr>
                <w:rFonts w:cs="Times New Roman"/>
                <w:b/>
                <w:bCs/>
                <w:szCs w:val="28"/>
              </w:rPr>
            </w:pPr>
            <w:r>
              <w:rPr>
                <w:rFonts w:cs="Times New Roman"/>
                <w:b/>
                <w:bCs/>
                <w:szCs w:val="28"/>
              </w:rPr>
              <w:t>Trịnh Xuân Vương</w:t>
            </w:r>
          </w:p>
        </w:tc>
      </w:tr>
    </w:tbl>
    <w:p w14:paraId="146B0DDC" w14:textId="23A6281C" w:rsidR="00806B58" w:rsidRPr="00E80315" w:rsidRDefault="00806B58" w:rsidP="00793FD4">
      <w:pPr>
        <w:spacing w:before="0" w:line="360" w:lineRule="exact"/>
        <w:ind w:firstLine="0"/>
        <w:jc w:val="both"/>
        <w:rPr>
          <w:rFonts w:cs="Times New Roman"/>
          <w:szCs w:val="28"/>
        </w:rPr>
      </w:pPr>
    </w:p>
    <w:sectPr w:rsidR="00806B58" w:rsidRPr="00E80315" w:rsidSect="00793FD4">
      <w:headerReference w:type="default" r:id="rId7"/>
      <w:pgSz w:w="11907" w:h="16840" w:code="9"/>
      <w:pgMar w:top="794" w:right="680" w:bottom="794" w:left="153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84D36" w14:textId="77777777" w:rsidR="00D13156" w:rsidRDefault="00D13156" w:rsidP="00E85D7B">
      <w:pPr>
        <w:spacing w:before="0" w:line="240" w:lineRule="auto"/>
      </w:pPr>
      <w:r>
        <w:separator/>
      </w:r>
    </w:p>
  </w:endnote>
  <w:endnote w:type="continuationSeparator" w:id="0">
    <w:p w14:paraId="0D98FCC5" w14:textId="77777777" w:rsidR="00D13156" w:rsidRDefault="00D13156" w:rsidP="00E85D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23AF3" w14:textId="77777777" w:rsidR="00D13156" w:rsidRDefault="00D13156" w:rsidP="00E85D7B">
      <w:pPr>
        <w:spacing w:before="0" w:line="240" w:lineRule="auto"/>
      </w:pPr>
      <w:r>
        <w:separator/>
      </w:r>
    </w:p>
  </w:footnote>
  <w:footnote w:type="continuationSeparator" w:id="0">
    <w:p w14:paraId="605896D8" w14:textId="77777777" w:rsidR="00D13156" w:rsidRDefault="00D13156" w:rsidP="00E85D7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58955"/>
      <w:docPartObj>
        <w:docPartGallery w:val="Page Numbers (Top of Page)"/>
        <w:docPartUnique/>
      </w:docPartObj>
    </w:sdtPr>
    <w:sdtEndPr>
      <w:rPr>
        <w:noProof/>
      </w:rPr>
    </w:sdtEndPr>
    <w:sdtContent>
      <w:p w14:paraId="4F68D3BA" w14:textId="30ADDD7E" w:rsidR="00E85D7B" w:rsidRDefault="00E85D7B">
        <w:pPr>
          <w:pStyle w:val="Header"/>
        </w:pPr>
        <w:r>
          <w:fldChar w:fldCharType="begin"/>
        </w:r>
        <w:r>
          <w:instrText xml:space="preserve"> PAGE   \* MERGEFORMAT </w:instrText>
        </w:r>
        <w:r>
          <w:fldChar w:fldCharType="separate"/>
        </w:r>
        <w:r w:rsidR="00793FD4">
          <w:rPr>
            <w:noProof/>
          </w:rPr>
          <w:t>4</w:t>
        </w:r>
        <w:r>
          <w:rPr>
            <w:noProof/>
          </w:rPr>
          <w:fldChar w:fldCharType="end"/>
        </w:r>
      </w:p>
    </w:sdtContent>
  </w:sdt>
  <w:p w14:paraId="28FA1FAE" w14:textId="77777777" w:rsidR="00E85D7B" w:rsidRDefault="00E85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D29CC"/>
    <w:multiLevelType w:val="multilevel"/>
    <w:tmpl w:val="86F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10A53"/>
    <w:multiLevelType w:val="multilevel"/>
    <w:tmpl w:val="7546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D35BC"/>
    <w:multiLevelType w:val="multilevel"/>
    <w:tmpl w:val="390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F604B"/>
    <w:multiLevelType w:val="multilevel"/>
    <w:tmpl w:val="CE7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90084"/>
    <w:multiLevelType w:val="multilevel"/>
    <w:tmpl w:val="0B2C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058CE"/>
    <w:multiLevelType w:val="multilevel"/>
    <w:tmpl w:val="550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15"/>
    <w:rsid w:val="000039D7"/>
    <w:rsid w:val="00006095"/>
    <w:rsid w:val="000253D1"/>
    <w:rsid w:val="00040AD5"/>
    <w:rsid w:val="00093BF6"/>
    <w:rsid w:val="000C162E"/>
    <w:rsid w:val="000C456F"/>
    <w:rsid w:val="000F382B"/>
    <w:rsid w:val="00111A7A"/>
    <w:rsid w:val="00121450"/>
    <w:rsid w:val="0016630C"/>
    <w:rsid w:val="00195401"/>
    <w:rsid w:val="00195A9C"/>
    <w:rsid w:val="001A5409"/>
    <w:rsid w:val="001C1D71"/>
    <w:rsid w:val="00224A03"/>
    <w:rsid w:val="00225CFE"/>
    <w:rsid w:val="00235402"/>
    <w:rsid w:val="00255753"/>
    <w:rsid w:val="00270862"/>
    <w:rsid w:val="00285C6F"/>
    <w:rsid w:val="002B0DB7"/>
    <w:rsid w:val="002B2093"/>
    <w:rsid w:val="002C3CCC"/>
    <w:rsid w:val="0032740F"/>
    <w:rsid w:val="0033436D"/>
    <w:rsid w:val="00352289"/>
    <w:rsid w:val="00377683"/>
    <w:rsid w:val="00382A3B"/>
    <w:rsid w:val="003B082D"/>
    <w:rsid w:val="003B5D81"/>
    <w:rsid w:val="003C09F7"/>
    <w:rsid w:val="003C3051"/>
    <w:rsid w:val="003C50F5"/>
    <w:rsid w:val="003C5DC4"/>
    <w:rsid w:val="003E20AD"/>
    <w:rsid w:val="003E4FAE"/>
    <w:rsid w:val="00416234"/>
    <w:rsid w:val="00426106"/>
    <w:rsid w:val="00441A2A"/>
    <w:rsid w:val="00462DE9"/>
    <w:rsid w:val="00476AF4"/>
    <w:rsid w:val="00484B60"/>
    <w:rsid w:val="004A4590"/>
    <w:rsid w:val="004C62CE"/>
    <w:rsid w:val="005057DF"/>
    <w:rsid w:val="00510A25"/>
    <w:rsid w:val="00544DE4"/>
    <w:rsid w:val="005F5059"/>
    <w:rsid w:val="006263E7"/>
    <w:rsid w:val="00627D85"/>
    <w:rsid w:val="00647104"/>
    <w:rsid w:val="0065489D"/>
    <w:rsid w:val="0067195E"/>
    <w:rsid w:val="006956DD"/>
    <w:rsid w:val="00695FF7"/>
    <w:rsid w:val="006B0F11"/>
    <w:rsid w:val="006F4279"/>
    <w:rsid w:val="00740382"/>
    <w:rsid w:val="00764777"/>
    <w:rsid w:val="00772463"/>
    <w:rsid w:val="00793FD4"/>
    <w:rsid w:val="007A1CF9"/>
    <w:rsid w:val="007D6035"/>
    <w:rsid w:val="007E0A17"/>
    <w:rsid w:val="007E2372"/>
    <w:rsid w:val="008020EF"/>
    <w:rsid w:val="008039F2"/>
    <w:rsid w:val="00806B58"/>
    <w:rsid w:val="0080780C"/>
    <w:rsid w:val="00885E07"/>
    <w:rsid w:val="00890E0F"/>
    <w:rsid w:val="008A6392"/>
    <w:rsid w:val="008D24AD"/>
    <w:rsid w:val="008F4617"/>
    <w:rsid w:val="008F62F8"/>
    <w:rsid w:val="00902DB1"/>
    <w:rsid w:val="0092192B"/>
    <w:rsid w:val="00933F58"/>
    <w:rsid w:val="009533D8"/>
    <w:rsid w:val="00964E12"/>
    <w:rsid w:val="00984201"/>
    <w:rsid w:val="009970AB"/>
    <w:rsid w:val="009D09EE"/>
    <w:rsid w:val="009D1B0A"/>
    <w:rsid w:val="009F423E"/>
    <w:rsid w:val="009F58BB"/>
    <w:rsid w:val="00A03FB9"/>
    <w:rsid w:val="00A67D48"/>
    <w:rsid w:val="00A7097E"/>
    <w:rsid w:val="00A87B10"/>
    <w:rsid w:val="00AA1B5B"/>
    <w:rsid w:val="00AA607E"/>
    <w:rsid w:val="00AC1F69"/>
    <w:rsid w:val="00AF1108"/>
    <w:rsid w:val="00B21713"/>
    <w:rsid w:val="00B56013"/>
    <w:rsid w:val="00B56E6E"/>
    <w:rsid w:val="00B65537"/>
    <w:rsid w:val="00B7523B"/>
    <w:rsid w:val="00B77334"/>
    <w:rsid w:val="00B912BC"/>
    <w:rsid w:val="00BB45A5"/>
    <w:rsid w:val="00BD7920"/>
    <w:rsid w:val="00C055B3"/>
    <w:rsid w:val="00C13A91"/>
    <w:rsid w:val="00C2294D"/>
    <w:rsid w:val="00C314D4"/>
    <w:rsid w:val="00C31F8A"/>
    <w:rsid w:val="00C35574"/>
    <w:rsid w:val="00C8621A"/>
    <w:rsid w:val="00C86F4D"/>
    <w:rsid w:val="00C94AF3"/>
    <w:rsid w:val="00CB23C8"/>
    <w:rsid w:val="00CC15FA"/>
    <w:rsid w:val="00CC4199"/>
    <w:rsid w:val="00CE7698"/>
    <w:rsid w:val="00D13156"/>
    <w:rsid w:val="00D22050"/>
    <w:rsid w:val="00D433BC"/>
    <w:rsid w:val="00D60467"/>
    <w:rsid w:val="00D626DC"/>
    <w:rsid w:val="00D823EF"/>
    <w:rsid w:val="00DA631F"/>
    <w:rsid w:val="00DB6D9F"/>
    <w:rsid w:val="00DC1647"/>
    <w:rsid w:val="00DC48A4"/>
    <w:rsid w:val="00DD0BA6"/>
    <w:rsid w:val="00DD12E2"/>
    <w:rsid w:val="00E021F7"/>
    <w:rsid w:val="00E12963"/>
    <w:rsid w:val="00E2339A"/>
    <w:rsid w:val="00E27C5C"/>
    <w:rsid w:val="00E33012"/>
    <w:rsid w:val="00E33E0E"/>
    <w:rsid w:val="00E60F43"/>
    <w:rsid w:val="00E642ED"/>
    <w:rsid w:val="00E80315"/>
    <w:rsid w:val="00E8127A"/>
    <w:rsid w:val="00E85D7B"/>
    <w:rsid w:val="00E9359E"/>
    <w:rsid w:val="00F019C6"/>
    <w:rsid w:val="00F0297E"/>
    <w:rsid w:val="00F23EDB"/>
    <w:rsid w:val="00F31DD1"/>
    <w:rsid w:val="00F47D79"/>
    <w:rsid w:val="00F57704"/>
    <w:rsid w:val="00F57ABA"/>
    <w:rsid w:val="00F7098C"/>
    <w:rsid w:val="00F867E5"/>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0D5D"/>
  <w15:chartTrackingRefBased/>
  <w15:docId w15:val="{BA82153D-B6BA-48AF-85E7-E921344B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380" w:lineRule="exact"/>
        <w:ind w:firstLine="56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ED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456F"/>
    <w:pPr>
      <w:spacing w:before="100" w:beforeAutospacing="1" w:after="100" w:afterAutospacing="1" w:line="240" w:lineRule="auto"/>
      <w:ind w:firstLine="0"/>
      <w:jc w:val="left"/>
    </w:pPr>
    <w:rPr>
      <w:rFonts w:eastAsia="Times New Roman" w:cs="Times New Roman"/>
      <w:sz w:val="24"/>
      <w:szCs w:val="24"/>
    </w:rPr>
  </w:style>
  <w:style w:type="paragraph" w:customStyle="1" w:styleId="isselectedend">
    <w:name w:val="isselectedend"/>
    <w:basedOn w:val="Normal"/>
    <w:rsid w:val="00B21713"/>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B21713"/>
    <w:rPr>
      <w:b/>
      <w:bCs/>
    </w:rPr>
  </w:style>
  <w:style w:type="paragraph" w:styleId="Header">
    <w:name w:val="header"/>
    <w:basedOn w:val="Normal"/>
    <w:link w:val="HeaderChar"/>
    <w:uiPriority w:val="99"/>
    <w:unhideWhenUsed/>
    <w:rsid w:val="00E85D7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85D7B"/>
  </w:style>
  <w:style w:type="paragraph" w:styleId="Footer">
    <w:name w:val="footer"/>
    <w:basedOn w:val="Normal"/>
    <w:link w:val="FooterChar"/>
    <w:uiPriority w:val="99"/>
    <w:unhideWhenUsed/>
    <w:rsid w:val="00E85D7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8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9959">
      <w:bodyDiv w:val="1"/>
      <w:marLeft w:val="0"/>
      <w:marRight w:val="0"/>
      <w:marTop w:val="0"/>
      <w:marBottom w:val="0"/>
      <w:divBdr>
        <w:top w:val="none" w:sz="0" w:space="0" w:color="auto"/>
        <w:left w:val="none" w:sz="0" w:space="0" w:color="auto"/>
        <w:bottom w:val="none" w:sz="0" w:space="0" w:color="auto"/>
        <w:right w:val="none" w:sz="0" w:space="0" w:color="auto"/>
      </w:divBdr>
    </w:div>
    <w:div w:id="279340602">
      <w:bodyDiv w:val="1"/>
      <w:marLeft w:val="0"/>
      <w:marRight w:val="0"/>
      <w:marTop w:val="0"/>
      <w:marBottom w:val="0"/>
      <w:divBdr>
        <w:top w:val="none" w:sz="0" w:space="0" w:color="auto"/>
        <w:left w:val="none" w:sz="0" w:space="0" w:color="auto"/>
        <w:bottom w:val="none" w:sz="0" w:space="0" w:color="auto"/>
        <w:right w:val="none" w:sz="0" w:space="0" w:color="auto"/>
      </w:divBdr>
    </w:div>
    <w:div w:id="683215469">
      <w:bodyDiv w:val="1"/>
      <w:marLeft w:val="0"/>
      <w:marRight w:val="0"/>
      <w:marTop w:val="0"/>
      <w:marBottom w:val="0"/>
      <w:divBdr>
        <w:top w:val="none" w:sz="0" w:space="0" w:color="auto"/>
        <w:left w:val="none" w:sz="0" w:space="0" w:color="auto"/>
        <w:bottom w:val="none" w:sz="0" w:space="0" w:color="auto"/>
        <w:right w:val="none" w:sz="0" w:space="0" w:color="auto"/>
      </w:divBdr>
      <w:divsChild>
        <w:div w:id="43019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2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144230">
      <w:bodyDiv w:val="1"/>
      <w:marLeft w:val="0"/>
      <w:marRight w:val="0"/>
      <w:marTop w:val="0"/>
      <w:marBottom w:val="0"/>
      <w:divBdr>
        <w:top w:val="none" w:sz="0" w:space="0" w:color="auto"/>
        <w:left w:val="none" w:sz="0" w:space="0" w:color="auto"/>
        <w:bottom w:val="none" w:sz="0" w:space="0" w:color="auto"/>
        <w:right w:val="none" w:sz="0" w:space="0" w:color="auto"/>
      </w:divBdr>
    </w:div>
    <w:div w:id="789787542">
      <w:bodyDiv w:val="1"/>
      <w:marLeft w:val="0"/>
      <w:marRight w:val="0"/>
      <w:marTop w:val="0"/>
      <w:marBottom w:val="0"/>
      <w:divBdr>
        <w:top w:val="none" w:sz="0" w:space="0" w:color="auto"/>
        <w:left w:val="none" w:sz="0" w:space="0" w:color="auto"/>
        <w:bottom w:val="none" w:sz="0" w:space="0" w:color="auto"/>
        <w:right w:val="none" w:sz="0" w:space="0" w:color="auto"/>
      </w:divBdr>
      <w:divsChild>
        <w:div w:id="789741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18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542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693791">
      <w:bodyDiv w:val="1"/>
      <w:marLeft w:val="0"/>
      <w:marRight w:val="0"/>
      <w:marTop w:val="0"/>
      <w:marBottom w:val="0"/>
      <w:divBdr>
        <w:top w:val="none" w:sz="0" w:space="0" w:color="auto"/>
        <w:left w:val="none" w:sz="0" w:space="0" w:color="auto"/>
        <w:bottom w:val="none" w:sz="0" w:space="0" w:color="auto"/>
        <w:right w:val="none" w:sz="0" w:space="0" w:color="auto"/>
      </w:divBdr>
    </w:div>
    <w:div w:id="826820478">
      <w:bodyDiv w:val="1"/>
      <w:marLeft w:val="0"/>
      <w:marRight w:val="0"/>
      <w:marTop w:val="0"/>
      <w:marBottom w:val="0"/>
      <w:divBdr>
        <w:top w:val="none" w:sz="0" w:space="0" w:color="auto"/>
        <w:left w:val="none" w:sz="0" w:space="0" w:color="auto"/>
        <w:bottom w:val="none" w:sz="0" w:space="0" w:color="auto"/>
        <w:right w:val="none" w:sz="0" w:space="0" w:color="auto"/>
      </w:divBdr>
    </w:div>
    <w:div w:id="877935961">
      <w:bodyDiv w:val="1"/>
      <w:marLeft w:val="0"/>
      <w:marRight w:val="0"/>
      <w:marTop w:val="0"/>
      <w:marBottom w:val="0"/>
      <w:divBdr>
        <w:top w:val="none" w:sz="0" w:space="0" w:color="auto"/>
        <w:left w:val="none" w:sz="0" w:space="0" w:color="auto"/>
        <w:bottom w:val="none" w:sz="0" w:space="0" w:color="auto"/>
        <w:right w:val="none" w:sz="0" w:space="0" w:color="auto"/>
      </w:divBdr>
    </w:div>
    <w:div w:id="891964247">
      <w:bodyDiv w:val="1"/>
      <w:marLeft w:val="0"/>
      <w:marRight w:val="0"/>
      <w:marTop w:val="0"/>
      <w:marBottom w:val="0"/>
      <w:divBdr>
        <w:top w:val="none" w:sz="0" w:space="0" w:color="auto"/>
        <w:left w:val="none" w:sz="0" w:space="0" w:color="auto"/>
        <w:bottom w:val="none" w:sz="0" w:space="0" w:color="auto"/>
        <w:right w:val="none" w:sz="0" w:space="0" w:color="auto"/>
      </w:divBdr>
    </w:div>
    <w:div w:id="1097285007">
      <w:bodyDiv w:val="1"/>
      <w:marLeft w:val="0"/>
      <w:marRight w:val="0"/>
      <w:marTop w:val="0"/>
      <w:marBottom w:val="0"/>
      <w:divBdr>
        <w:top w:val="none" w:sz="0" w:space="0" w:color="auto"/>
        <w:left w:val="none" w:sz="0" w:space="0" w:color="auto"/>
        <w:bottom w:val="none" w:sz="0" w:space="0" w:color="auto"/>
        <w:right w:val="none" w:sz="0" w:space="0" w:color="auto"/>
      </w:divBdr>
    </w:div>
    <w:div w:id="1171750076">
      <w:bodyDiv w:val="1"/>
      <w:marLeft w:val="0"/>
      <w:marRight w:val="0"/>
      <w:marTop w:val="0"/>
      <w:marBottom w:val="0"/>
      <w:divBdr>
        <w:top w:val="none" w:sz="0" w:space="0" w:color="auto"/>
        <w:left w:val="none" w:sz="0" w:space="0" w:color="auto"/>
        <w:bottom w:val="none" w:sz="0" w:space="0" w:color="auto"/>
        <w:right w:val="none" w:sz="0" w:space="0" w:color="auto"/>
      </w:divBdr>
    </w:div>
    <w:div w:id="1268729796">
      <w:bodyDiv w:val="1"/>
      <w:marLeft w:val="0"/>
      <w:marRight w:val="0"/>
      <w:marTop w:val="0"/>
      <w:marBottom w:val="0"/>
      <w:divBdr>
        <w:top w:val="none" w:sz="0" w:space="0" w:color="auto"/>
        <w:left w:val="none" w:sz="0" w:space="0" w:color="auto"/>
        <w:bottom w:val="none" w:sz="0" w:space="0" w:color="auto"/>
        <w:right w:val="none" w:sz="0" w:space="0" w:color="auto"/>
      </w:divBdr>
    </w:div>
    <w:div w:id="1489664991">
      <w:bodyDiv w:val="1"/>
      <w:marLeft w:val="0"/>
      <w:marRight w:val="0"/>
      <w:marTop w:val="0"/>
      <w:marBottom w:val="0"/>
      <w:divBdr>
        <w:top w:val="none" w:sz="0" w:space="0" w:color="auto"/>
        <w:left w:val="none" w:sz="0" w:space="0" w:color="auto"/>
        <w:bottom w:val="none" w:sz="0" w:space="0" w:color="auto"/>
        <w:right w:val="none" w:sz="0" w:space="0" w:color="auto"/>
      </w:divBdr>
    </w:div>
    <w:div w:id="1951204987">
      <w:bodyDiv w:val="1"/>
      <w:marLeft w:val="0"/>
      <w:marRight w:val="0"/>
      <w:marTop w:val="0"/>
      <w:marBottom w:val="0"/>
      <w:divBdr>
        <w:top w:val="none" w:sz="0" w:space="0" w:color="auto"/>
        <w:left w:val="none" w:sz="0" w:space="0" w:color="auto"/>
        <w:bottom w:val="none" w:sz="0" w:space="0" w:color="auto"/>
        <w:right w:val="none" w:sz="0" w:space="0" w:color="auto"/>
      </w:divBdr>
    </w:div>
    <w:div w:id="20459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dcterms:created xsi:type="dcterms:W3CDTF">2026-06-12T02:05:00Z</dcterms:created>
  <dcterms:modified xsi:type="dcterms:W3CDTF">2026-06-15T10:01:00Z</dcterms:modified>
</cp:coreProperties>
</file>