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Layout w:type="fixed"/>
        <w:tblLook w:val="01E0" w:firstRow="1" w:lastRow="1" w:firstColumn="1" w:lastColumn="1" w:noHBand="0" w:noVBand="0"/>
      </w:tblPr>
      <w:tblGrid>
        <w:gridCol w:w="3969"/>
        <w:gridCol w:w="675"/>
        <w:gridCol w:w="4995"/>
      </w:tblGrid>
      <w:tr w:rsidR="00B142DD">
        <w:trPr>
          <w:trHeight w:val="1134"/>
        </w:trPr>
        <w:tc>
          <w:tcPr>
            <w:tcW w:w="3969" w:type="dxa"/>
          </w:tcPr>
          <w:p w:rsidR="00B142DD" w:rsidRDefault="0089450D">
            <w:pPr>
              <w:jc w:val="center"/>
              <w:rPr>
                <w:sz w:val="28"/>
                <w:szCs w:val="28"/>
              </w:rPr>
            </w:pPr>
            <w:r>
              <w:rPr>
                <w:sz w:val="28"/>
                <w:szCs w:val="28"/>
              </w:rPr>
              <w:t>ĐẢNG BỘ TỈNH LÀO CAI</w:t>
            </w:r>
          </w:p>
          <w:p w:rsidR="00B142DD" w:rsidRDefault="0089450D">
            <w:pPr>
              <w:jc w:val="center"/>
              <w:rPr>
                <w:b/>
                <w:bCs/>
                <w:sz w:val="28"/>
                <w:szCs w:val="28"/>
              </w:rPr>
            </w:pPr>
            <w:r>
              <w:rPr>
                <w:b/>
                <w:bCs/>
                <w:sz w:val="28"/>
                <w:szCs w:val="28"/>
              </w:rPr>
              <w:t>ĐẢNG ỦY XÃ LÙNG PHÌNH</w:t>
            </w:r>
          </w:p>
          <w:p w:rsidR="00B142DD" w:rsidRDefault="0089450D">
            <w:pPr>
              <w:jc w:val="center"/>
              <w:rPr>
                <w:sz w:val="28"/>
                <w:szCs w:val="28"/>
              </w:rPr>
            </w:pPr>
            <w:r>
              <w:rPr>
                <w:sz w:val="28"/>
                <w:szCs w:val="28"/>
              </w:rPr>
              <w:t>*</w:t>
            </w:r>
          </w:p>
          <w:p w:rsidR="00B142DD" w:rsidRDefault="0089450D">
            <w:pPr>
              <w:jc w:val="center"/>
              <w:rPr>
                <w:sz w:val="28"/>
                <w:szCs w:val="28"/>
              </w:rPr>
            </w:pPr>
            <w:r>
              <w:rPr>
                <w:sz w:val="28"/>
                <w:szCs w:val="28"/>
              </w:rPr>
              <w:t>Số       -</w:t>
            </w:r>
            <w:r>
              <w:rPr>
                <w:sz w:val="28"/>
                <w:szCs w:val="28"/>
                <w:lang w:val="vi-VN"/>
              </w:rPr>
              <w:t>BC</w:t>
            </w:r>
            <w:r>
              <w:rPr>
                <w:sz w:val="28"/>
                <w:szCs w:val="28"/>
              </w:rPr>
              <w:t>/ĐU</w:t>
            </w:r>
          </w:p>
          <w:p w:rsidR="00B142DD" w:rsidRDefault="00B142DD">
            <w:pPr>
              <w:jc w:val="center"/>
              <w:rPr>
                <w:sz w:val="28"/>
                <w:szCs w:val="28"/>
              </w:rPr>
            </w:pPr>
          </w:p>
        </w:tc>
        <w:tc>
          <w:tcPr>
            <w:tcW w:w="675" w:type="dxa"/>
          </w:tcPr>
          <w:p w:rsidR="00B142DD" w:rsidRDefault="0089450D">
            <w:pPr>
              <w:jc w:val="both"/>
              <w:rPr>
                <w:sz w:val="28"/>
                <w:szCs w:val="28"/>
              </w:rPr>
            </w:pPr>
            <w:r>
              <w:rPr>
                <w:sz w:val="28"/>
                <w:szCs w:val="28"/>
              </w:rPr>
              <w:t xml:space="preserve">   </w:t>
            </w:r>
          </w:p>
        </w:tc>
        <w:tc>
          <w:tcPr>
            <w:tcW w:w="4995" w:type="dxa"/>
          </w:tcPr>
          <w:p w:rsidR="00B142DD" w:rsidRDefault="0089450D">
            <w:pPr>
              <w:jc w:val="center"/>
              <w:rPr>
                <w:b/>
                <w:sz w:val="30"/>
                <w:szCs w:val="30"/>
              </w:rPr>
            </w:pPr>
            <w:r>
              <w:rPr>
                <w:b/>
                <w:sz w:val="30"/>
                <w:szCs w:val="30"/>
              </w:rPr>
              <w:t>ĐẢNG CỘNG SẢN VIỆT NAM</w:t>
            </w:r>
          </w:p>
          <w:p w:rsidR="00B142DD" w:rsidRDefault="0089450D">
            <w:pPr>
              <w:jc w:val="center"/>
              <w:rPr>
                <w:b/>
                <w:sz w:val="28"/>
                <w:szCs w:val="28"/>
                <w:u w:val="single"/>
              </w:rPr>
            </w:pPr>
            <w:r>
              <w:rPr>
                <w:b/>
                <w:noProof/>
                <w:sz w:val="28"/>
                <w:szCs w:val="28"/>
                <w:u w:val="single"/>
              </w:rPr>
              <mc:AlternateContent>
                <mc:Choice Requires="wps">
                  <w:drawing>
                    <wp:anchor distT="3810" distB="3810" distL="635" distR="635" simplePos="0" relativeHeight="2" behindDoc="0" locked="0" layoutInCell="1" allowOverlap="1" wp14:anchorId="592F4D95">
                      <wp:simplePos x="0" y="0"/>
                      <wp:positionH relativeFrom="column">
                        <wp:posOffset>330200</wp:posOffset>
                      </wp:positionH>
                      <wp:positionV relativeFrom="paragraph">
                        <wp:posOffset>11430</wp:posOffset>
                      </wp:positionV>
                      <wp:extent cx="2354580" cy="635"/>
                      <wp:effectExtent l="635" t="3810" r="635" b="3810"/>
                      <wp:wrapNone/>
                      <wp:docPr id="1" name="Straight Connector 3"/>
                      <wp:cNvGraphicFramePr/>
                      <a:graphic xmlns:a="http://schemas.openxmlformats.org/drawingml/2006/main">
                        <a:graphicData uri="http://schemas.microsoft.com/office/word/2010/wordprocessingShape">
                          <wps:wsp>
                            <wps:cNvCnPr/>
                            <wps:spPr>
                              <a:xfrm>
                                <a:off x="0" y="0"/>
                                <a:ext cx="2354760" cy="720"/>
                              </a:xfrm>
                              <a:prstGeom prst="line">
                                <a:avLst/>
                              </a:prstGeom>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xmlns:cx="http://schemas.microsoft.com/office/drawing/2014/chartex" xmlns:w15="http://schemas.microsoft.com/office/word/2012/wordml" xmlns:w16se="http://schemas.microsoft.com/office/word/2015/wordml/symex" xmlns:pic="http://schemas.openxmlformats.org/drawingml/2006/picture">
                  <w:pict>
                    <v:line id="shape_0" from="26pt,0.9pt" to="211.35pt,0.9pt" stroked="t" o:allowincell="t" style="position:absolute" wp14:anchorId="592F4D95">
                      <v:stroke color="black" weight="6480" joinstyle="miter" endcap="flat"/>
                      <v:fill o:detectmouseclick="t" on="false"/>
                      <w10:wrap type="none"/>
                    </v:line>
                  </w:pict>
                </mc:Fallback>
              </mc:AlternateContent>
            </w:r>
          </w:p>
          <w:p w:rsidR="00B142DD" w:rsidRDefault="0089450D">
            <w:pPr>
              <w:rPr>
                <w:b/>
                <w:sz w:val="28"/>
                <w:szCs w:val="28"/>
                <w:u w:val="single"/>
              </w:rPr>
            </w:pPr>
            <w:r>
              <w:rPr>
                <w:bCs/>
                <w:i/>
                <w:iCs/>
                <w:sz w:val="28"/>
                <w:szCs w:val="28"/>
              </w:rPr>
              <w:t xml:space="preserve">Lùng Phình, ngày      tháng </w:t>
            </w:r>
            <w:r w:rsidR="00BA4307">
              <w:rPr>
                <w:bCs/>
                <w:i/>
                <w:iCs/>
                <w:sz w:val="28"/>
                <w:szCs w:val="28"/>
              </w:rPr>
              <w:t>6</w:t>
            </w:r>
            <w:r>
              <w:rPr>
                <w:bCs/>
                <w:i/>
                <w:iCs/>
                <w:sz w:val="28"/>
                <w:szCs w:val="28"/>
              </w:rPr>
              <w:t xml:space="preserve">  năm 2026</w:t>
            </w:r>
          </w:p>
        </w:tc>
      </w:tr>
    </w:tbl>
    <w:p w:rsidR="00B142DD" w:rsidRDefault="00B142DD">
      <w:pPr>
        <w:jc w:val="center"/>
        <w:rPr>
          <w:b/>
          <w:bCs/>
          <w:sz w:val="30"/>
          <w:szCs w:val="30"/>
        </w:rPr>
      </w:pPr>
    </w:p>
    <w:p w:rsidR="00B142DD" w:rsidRDefault="0089450D">
      <w:pPr>
        <w:jc w:val="center"/>
        <w:rPr>
          <w:b/>
          <w:bCs/>
          <w:sz w:val="30"/>
          <w:szCs w:val="30"/>
        </w:rPr>
      </w:pPr>
      <w:r>
        <w:rPr>
          <w:b/>
          <w:bCs/>
          <w:sz w:val="30"/>
          <w:szCs w:val="30"/>
        </w:rPr>
        <w:t>BÁO CÁO</w:t>
      </w:r>
    </w:p>
    <w:p w:rsidR="00B142DD" w:rsidRDefault="0089450D">
      <w:pPr>
        <w:jc w:val="center"/>
        <w:rPr>
          <w:rFonts w:eastAsia="Times New Roman"/>
          <w:b/>
          <w:sz w:val="28"/>
          <w:szCs w:val="28"/>
        </w:rPr>
      </w:pPr>
      <w:r>
        <w:rPr>
          <w:rFonts w:eastAsia="Times New Roman"/>
          <w:b/>
          <w:sz w:val="28"/>
          <w:szCs w:val="28"/>
        </w:rPr>
        <w:t xml:space="preserve">Việc tổ chức triển khai, kết quả thực hiện các Nghị quyết chiến lược của Bộ Chính trị, các Đề án trọng tâm của Tỉnh ủy, kết quả thực hiện các Kết luận </w:t>
      </w:r>
    </w:p>
    <w:p w:rsidR="00B142DD" w:rsidRDefault="0089450D">
      <w:pPr>
        <w:jc w:val="center"/>
        <w:rPr>
          <w:rFonts w:eastAsia="Times New Roman"/>
          <w:b/>
          <w:sz w:val="28"/>
          <w:szCs w:val="28"/>
        </w:rPr>
      </w:pPr>
      <w:r>
        <w:rPr>
          <w:rFonts w:eastAsia="Times New Roman"/>
          <w:b/>
          <w:sz w:val="28"/>
          <w:szCs w:val="28"/>
        </w:rPr>
        <w:t>và chỉ đạo của Thường trực, Ban Thường vụ Tỉnh ủy</w:t>
      </w:r>
    </w:p>
    <w:p w:rsidR="00B142DD" w:rsidRDefault="0089450D">
      <w:pPr>
        <w:jc w:val="center"/>
        <w:rPr>
          <w:spacing w:val="-4"/>
          <w:sz w:val="28"/>
          <w:szCs w:val="28"/>
        </w:rPr>
      </w:pPr>
      <w:r>
        <w:rPr>
          <w:spacing w:val="-4"/>
          <w:sz w:val="28"/>
          <w:szCs w:val="28"/>
        </w:rPr>
        <w:t>-----</w:t>
      </w:r>
    </w:p>
    <w:p w:rsidR="00BA4307" w:rsidRDefault="00BA4307">
      <w:pPr>
        <w:ind w:firstLine="720"/>
        <w:jc w:val="both"/>
        <w:rPr>
          <w:spacing w:val="-4"/>
          <w:sz w:val="28"/>
          <w:szCs w:val="28"/>
          <w:lang w:val="vi-VN"/>
        </w:rPr>
      </w:pPr>
    </w:p>
    <w:p w:rsidR="00B142DD" w:rsidRPr="009E62A8" w:rsidRDefault="0089450D" w:rsidP="009E62A8">
      <w:pPr>
        <w:spacing w:before="60" w:after="60"/>
        <w:ind w:firstLine="720"/>
        <w:jc w:val="both"/>
        <w:rPr>
          <w:sz w:val="28"/>
          <w:szCs w:val="28"/>
        </w:rPr>
      </w:pPr>
      <w:r w:rsidRPr="009E62A8">
        <w:rPr>
          <w:spacing w:val="-4"/>
          <w:sz w:val="28"/>
          <w:szCs w:val="28"/>
        </w:rPr>
        <w:t>Thực hiện</w:t>
      </w:r>
      <w:r w:rsidR="00BA4307" w:rsidRPr="009E62A8">
        <w:rPr>
          <w:spacing w:val="-4"/>
          <w:sz w:val="28"/>
          <w:szCs w:val="28"/>
          <w:lang w:val="vi-VN"/>
        </w:rPr>
        <w:t xml:space="preserve"> </w:t>
      </w:r>
      <w:r w:rsidRPr="009E62A8">
        <w:rPr>
          <w:rFonts w:eastAsia="Times New Roman"/>
          <w:sz w:val="28"/>
          <w:szCs w:val="28"/>
        </w:rPr>
        <w:t>các Nghị quyết chiến lược của Bộ Chính trị, các Đề án trọng tâm của Tỉnh ủy, kết quả thực hiện các Kết luận và chỉ đạo của Thường trực, Ban Thường vụ Tỉnh ủy</w:t>
      </w:r>
      <w:r w:rsidRPr="009E62A8">
        <w:rPr>
          <w:spacing w:val="-4"/>
          <w:sz w:val="28"/>
          <w:szCs w:val="28"/>
        </w:rPr>
        <w:t xml:space="preserve">. </w:t>
      </w:r>
      <w:r w:rsidRPr="009E62A8">
        <w:rPr>
          <w:sz w:val="28"/>
          <w:szCs w:val="28"/>
          <w:lang w:val="fr-FR"/>
        </w:rPr>
        <w:t>Đảng ủy xã</w:t>
      </w:r>
      <w:r w:rsidR="00E26F33" w:rsidRPr="009E62A8">
        <w:rPr>
          <w:sz w:val="28"/>
          <w:szCs w:val="28"/>
          <w:lang w:val="fr-FR"/>
        </w:rPr>
        <w:t xml:space="preserve"> Lùng Phình</w:t>
      </w:r>
      <w:r w:rsidR="00E26F33" w:rsidRPr="009E62A8">
        <w:rPr>
          <w:sz w:val="28"/>
          <w:szCs w:val="28"/>
          <w:lang w:val="vi-VN"/>
        </w:rPr>
        <w:t xml:space="preserve"> </w:t>
      </w:r>
      <w:r w:rsidRPr="009E62A8">
        <w:rPr>
          <w:sz w:val="28"/>
          <w:szCs w:val="28"/>
          <w:lang w:val="fr-FR"/>
        </w:rPr>
        <w:t xml:space="preserve">báo cáo </w:t>
      </w:r>
      <w:r w:rsidR="00E26F33" w:rsidRPr="009E62A8">
        <w:rPr>
          <w:sz w:val="28"/>
          <w:szCs w:val="28"/>
          <w:lang w:val="fr-FR"/>
        </w:rPr>
        <w:t>kết</w:t>
      </w:r>
      <w:r w:rsidR="00E26F33" w:rsidRPr="009E62A8">
        <w:rPr>
          <w:sz w:val="28"/>
          <w:szCs w:val="28"/>
          <w:lang w:val="vi-VN"/>
        </w:rPr>
        <w:t xml:space="preserve"> quả </w:t>
      </w:r>
      <w:r w:rsidRPr="009E62A8">
        <w:rPr>
          <w:sz w:val="28"/>
          <w:szCs w:val="28"/>
        </w:rPr>
        <w:t xml:space="preserve">cụ thể như sau: </w:t>
      </w:r>
    </w:p>
    <w:p w:rsidR="00B142DD" w:rsidRPr="009E62A8" w:rsidRDefault="0089450D" w:rsidP="009E62A8">
      <w:pPr>
        <w:pStyle w:val="NormalWeb"/>
        <w:spacing w:before="60" w:beforeAutospacing="0" w:after="60" w:afterAutospacing="0"/>
        <w:ind w:firstLine="720"/>
        <w:jc w:val="both"/>
        <w:rPr>
          <w:b/>
          <w:sz w:val="28"/>
          <w:szCs w:val="28"/>
        </w:rPr>
      </w:pPr>
      <w:r w:rsidRPr="009E62A8">
        <w:rPr>
          <w:b/>
          <w:sz w:val="28"/>
          <w:szCs w:val="28"/>
        </w:rPr>
        <w:t>I. Đặc điểm tình hình</w:t>
      </w:r>
    </w:p>
    <w:p w:rsidR="008E5BC7" w:rsidRPr="009E62A8" w:rsidRDefault="0089450D" w:rsidP="009E62A8">
      <w:pPr>
        <w:tabs>
          <w:tab w:val="left" w:pos="567"/>
        </w:tabs>
        <w:spacing w:before="60" w:after="60"/>
        <w:ind w:firstLine="720"/>
        <w:jc w:val="both"/>
        <w:rPr>
          <w:sz w:val="28"/>
          <w:szCs w:val="28"/>
          <w:lang w:val="vi-VN"/>
        </w:rPr>
      </w:pPr>
      <w:r w:rsidRPr="009E62A8">
        <w:rPr>
          <w:sz w:val="28"/>
          <w:szCs w:val="28"/>
          <w:lang w:val="de-DE"/>
        </w:rPr>
        <w:t>Xã Lùng Phình là một xã vùng cao khó khăn của tỉnh Lào Cai được</w:t>
      </w:r>
      <w:r w:rsidRPr="009E62A8">
        <w:rPr>
          <w:b/>
          <w:sz w:val="28"/>
          <w:szCs w:val="28"/>
          <w:lang w:val="de-DE"/>
        </w:rPr>
        <w:t xml:space="preserve"> </w:t>
      </w:r>
      <w:r w:rsidRPr="009E62A8">
        <w:rPr>
          <w:sz w:val="28"/>
          <w:szCs w:val="28"/>
          <w:lang w:val="de-DE"/>
        </w:rPr>
        <w:t xml:space="preserve">thành lập trên cơ sở sáp nhập 03 xã Lùng Phình, Tả Van Chư </w:t>
      </w:r>
      <w:r w:rsidRPr="009E62A8">
        <w:rPr>
          <w:i/>
          <w:sz w:val="28"/>
          <w:szCs w:val="28"/>
          <w:lang w:val="de-DE"/>
        </w:rPr>
        <w:t>(huyện Bắc Hà cũ)</w:t>
      </w:r>
      <w:r w:rsidRPr="009E62A8">
        <w:rPr>
          <w:sz w:val="28"/>
          <w:szCs w:val="28"/>
          <w:lang w:val="de-DE"/>
        </w:rPr>
        <w:t xml:space="preserve"> và xã Lùng Thẩn </w:t>
      </w:r>
      <w:r w:rsidRPr="009E62A8">
        <w:rPr>
          <w:i/>
          <w:sz w:val="28"/>
          <w:szCs w:val="28"/>
          <w:lang w:val="de-DE"/>
        </w:rPr>
        <w:t>(huyện Si Ma Cai cũ)</w:t>
      </w:r>
      <w:r w:rsidRPr="009E62A8">
        <w:rPr>
          <w:sz w:val="28"/>
          <w:szCs w:val="28"/>
          <w:lang w:val="de-DE"/>
        </w:rPr>
        <w:t xml:space="preserve">. </w:t>
      </w:r>
      <w:r w:rsidRPr="009E62A8">
        <w:rPr>
          <w:color w:val="000000"/>
          <w:sz w:val="28"/>
          <w:szCs w:val="28"/>
          <w:lang w:val="de-DE"/>
        </w:rPr>
        <w:t>Với tổng diện tích tự nhiên là 10.100,78 ha, dân số là 2185 hộ = 12.245 nhân khẩu, xã có 20 thôn và 12 dân tộc, dân số chiếm phần đa là dân tộc Mông 10.726 = 87,6% còn lại là các dân tộc khác chiếm 12,4% như dân</w:t>
      </w:r>
      <w:r w:rsidRPr="009E62A8">
        <w:rPr>
          <w:color w:val="FF0000"/>
          <w:sz w:val="28"/>
          <w:szCs w:val="28"/>
          <w:lang w:val="de-DE"/>
        </w:rPr>
        <w:t xml:space="preserve"> </w:t>
      </w:r>
      <w:r w:rsidRPr="009E62A8">
        <w:rPr>
          <w:sz w:val="28"/>
          <w:szCs w:val="28"/>
          <w:lang w:val="de-DE"/>
        </w:rPr>
        <w:t>tộc: Phù lá, Kinh, Tày, Mường, Thái, Sán Chí, Dao, Nùng, Giáy, Thu Lao và dân tộc Hoa sinh sống ở các thôn. Với tỷ lệ hộ nghèo, cận nghèo còn cao, đời sống của nhân dân chủ yếu là dựa vào sản xuất nông nghiệp</w:t>
      </w:r>
      <w:r w:rsidRPr="009E62A8">
        <w:rPr>
          <w:sz w:val="28"/>
          <w:szCs w:val="28"/>
        </w:rPr>
        <w:t xml:space="preserve">. </w:t>
      </w:r>
      <w:r w:rsidRPr="009E62A8">
        <w:rPr>
          <w:sz w:val="28"/>
          <w:szCs w:val="28"/>
          <w:lang w:val="de-DE"/>
        </w:rPr>
        <w:t xml:space="preserve">Đảng bộ xã được thành lập theo Quyết định số 1245-QĐ/TU, ngày 23/6/2025 của Tỉnh uỷ Lào Cai về việc thành lập Đảng bộ xã Lùng Phình. </w:t>
      </w:r>
    </w:p>
    <w:p w:rsidR="00B142DD" w:rsidRPr="009E62A8" w:rsidRDefault="0089450D" w:rsidP="009E62A8">
      <w:pPr>
        <w:tabs>
          <w:tab w:val="left" w:pos="567"/>
        </w:tabs>
        <w:spacing w:before="60" w:after="60"/>
        <w:ind w:firstLine="720"/>
        <w:jc w:val="both"/>
        <w:rPr>
          <w:sz w:val="28"/>
          <w:szCs w:val="28"/>
        </w:rPr>
      </w:pPr>
      <w:r w:rsidRPr="009E62A8">
        <w:rPr>
          <w:b/>
          <w:iCs/>
          <w:sz w:val="28"/>
          <w:szCs w:val="28"/>
        </w:rPr>
        <w:t>1. Thuận lợi:</w:t>
      </w:r>
      <w:r w:rsidRPr="009E62A8">
        <w:rPr>
          <w:i/>
          <w:iCs/>
          <w:sz w:val="28"/>
          <w:szCs w:val="28"/>
        </w:rPr>
        <w:t xml:space="preserve"> </w:t>
      </w:r>
      <w:r w:rsidRPr="009E62A8">
        <w:rPr>
          <w:sz w:val="28"/>
          <w:szCs w:val="28"/>
        </w:rPr>
        <w:t xml:space="preserve"> Đảng bộ xã luôn nhận được sự quan tâm, lãnh đạo, chỉ đạo kịp thời từ các cấp ủy, chính quyền cấp trên, đặc biệt là Tỉnh ủy và UBND tỉnh Lào Cai. Đội ngũ cán bộ, đảng viên và Nhân dân có truyền thống đoàn kết, chủ động, sáng tạo, tin tưởng vào đường lối của Đảng, chính sách, pháp luật của Nhà nước. Các chủ trương, chính sách, nghị quyết của Trung ương và của tỉnh đã được triển khai quyết liệt, đi vào cuộc sống; xác định các chính sách đầu tư đặc thù cho vùng đồng bào dân tộc thiểu số là nguồn lực quan trọng giúp xã vượt qua khó khăn. Đội ngũ cán bộ, công chức, viên chức sau sáp nhập xã mới từng được củng cố, kiện toàn, chuẩn hóa, đáp ứng yêu cầu nhiệm vụ trong tình hình mới. </w:t>
      </w:r>
    </w:p>
    <w:p w:rsidR="00B142DD" w:rsidRPr="009E62A8" w:rsidRDefault="008E5BC7" w:rsidP="009E62A8">
      <w:pPr>
        <w:pStyle w:val="NormalWeb"/>
        <w:spacing w:before="60" w:beforeAutospacing="0" w:after="60" w:afterAutospacing="0"/>
        <w:ind w:firstLine="720"/>
        <w:jc w:val="both"/>
        <w:rPr>
          <w:b/>
          <w:iCs/>
          <w:sz w:val="28"/>
          <w:szCs w:val="28"/>
          <w:lang w:val="vi-VN"/>
        </w:rPr>
      </w:pPr>
      <w:r w:rsidRPr="009E62A8">
        <w:rPr>
          <w:b/>
          <w:iCs/>
          <w:sz w:val="28"/>
          <w:szCs w:val="28"/>
        </w:rPr>
        <w:t>2. Khó khăn</w:t>
      </w:r>
    </w:p>
    <w:p w:rsidR="00B142DD" w:rsidRPr="009E62A8" w:rsidRDefault="0089450D" w:rsidP="009E62A8">
      <w:pPr>
        <w:pStyle w:val="NormalWeb"/>
        <w:spacing w:before="60" w:beforeAutospacing="0" w:after="60" w:afterAutospacing="0"/>
        <w:ind w:firstLine="720"/>
        <w:jc w:val="both"/>
        <w:rPr>
          <w:sz w:val="28"/>
          <w:szCs w:val="28"/>
        </w:rPr>
      </w:pPr>
      <w:r w:rsidRPr="009E62A8">
        <w:rPr>
          <w:sz w:val="28"/>
          <w:szCs w:val="28"/>
        </w:rPr>
        <w:t xml:space="preserve">- Việc lãnh đạo, chỉ đạo triển khai, thực hiện các Nghị quyết chiến lược của Bộ Chính trị, các Đề án trọng tâm của Tỉnh ủy, các Kết luận và chỉ đạo của Thường trực, Ban Thường vụ Tỉnh ủy, Ban Thường vụ Đảng ủy tại một số chi bộ chưa được thường xuyên (chi bộ nông thôn); có nhiệm vụ, giải pháp chưa thực hiện hoặc thực hiện chưa toàn diện, đồng bộ, hiệu quả thấp. </w:t>
      </w:r>
    </w:p>
    <w:p w:rsidR="00B142DD" w:rsidRPr="009E62A8" w:rsidRDefault="0089450D" w:rsidP="009E62A8">
      <w:pPr>
        <w:pStyle w:val="NormalWeb"/>
        <w:spacing w:before="60" w:beforeAutospacing="0" w:after="60" w:afterAutospacing="0"/>
        <w:ind w:firstLine="720"/>
        <w:jc w:val="both"/>
        <w:rPr>
          <w:sz w:val="28"/>
          <w:szCs w:val="28"/>
        </w:rPr>
      </w:pPr>
      <w:r w:rsidRPr="009E62A8">
        <w:rPr>
          <w:sz w:val="28"/>
          <w:szCs w:val="28"/>
        </w:rPr>
        <w:t xml:space="preserve">- Mô hình chính quyền địa phương hai cấp là mô hình mới; chất lượng đội ngũ cán bộ, công chức chưa đồng đều; việc tiếp cận công nghệ thông tin và chuyển </w:t>
      </w:r>
      <w:r w:rsidRPr="009E62A8">
        <w:rPr>
          <w:sz w:val="28"/>
          <w:szCs w:val="28"/>
        </w:rPr>
        <w:lastRenderedPageBreak/>
        <w:t>đổi số của người dân còn nhiều hạn chế... đây là những yếu tố tác động trực tiếp đến quá trình triển khai, tổ chức thực hiện các Nghị quyết, Đề án, Kết luận của Trung ương, tỉnh tại Đảng bộ xã.</w:t>
      </w:r>
    </w:p>
    <w:p w:rsidR="00B142DD" w:rsidRPr="009E62A8" w:rsidRDefault="0089450D" w:rsidP="009E62A8">
      <w:pPr>
        <w:tabs>
          <w:tab w:val="left" w:pos="567"/>
        </w:tabs>
        <w:spacing w:before="60" w:after="60"/>
        <w:ind w:firstLine="720"/>
        <w:jc w:val="both"/>
        <w:rPr>
          <w:rFonts w:eastAsia="Times New Roman"/>
          <w:b/>
          <w:bCs/>
          <w:sz w:val="28"/>
          <w:szCs w:val="28"/>
        </w:rPr>
      </w:pPr>
      <w:r w:rsidRPr="009E62A8">
        <w:rPr>
          <w:rFonts w:eastAsia="Times New Roman"/>
          <w:b/>
          <w:bCs/>
          <w:sz w:val="28"/>
          <w:szCs w:val="28"/>
        </w:rPr>
        <w:t>II. Báo cáo việc tổ chức triển khai, kết quả thực hiện các Nghị quyết chiến lược của Bộ Chính trị</w:t>
      </w:r>
    </w:p>
    <w:p w:rsidR="00B142DD" w:rsidRPr="009E62A8" w:rsidRDefault="0089450D" w:rsidP="009E62A8">
      <w:pPr>
        <w:tabs>
          <w:tab w:val="left" w:pos="0"/>
        </w:tabs>
        <w:spacing w:before="60" w:after="60"/>
        <w:jc w:val="both"/>
        <w:rPr>
          <w:sz w:val="28"/>
          <w:szCs w:val="28"/>
        </w:rPr>
      </w:pPr>
      <w:r w:rsidRPr="009E62A8">
        <w:rPr>
          <w:sz w:val="28"/>
          <w:szCs w:val="28"/>
        </w:rPr>
        <w:tab/>
      </w:r>
      <w:r w:rsidRPr="009E62A8">
        <w:rPr>
          <w:b/>
          <w:bCs/>
          <w:sz w:val="28"/>
          <w:szCs w:val="28"/>
        </w:rPr>
        <w:t>1. Đối với Kế hoạch số 01-KH/TU, ngày 01/7/2025 của Ban Thường vụ Tỉnh ủy về thực hiện Nghị quyết số 57-NQ/TW, ngày 22/12/2024 của Bộ Chính trị về đột phá phát triển khoa học, công nghệ, đối mới sáng tạo và chuyển đổi số quốc gia</w:t>
      </w:r>
    </w:p>
    <w:p w:rsidR="00B142DD" w:rsidRPr="009E62A8" w:rsidRDefault="0089450D" w:rsidP="009E62A8">
      <w:pPr>
        <w:tabs>
          <w:tab w:val="left" w:pos="0"/>
        </w:tabs>
        <w:spacing w:before="60" w:after="60"/>
        <w:ind w:firstLine="709"/>
        <w:jc w:val="both"/>
        <w:rPr>
          <w:b/>
          <w:bCs/>
          <w:sz w:val="28"/>
          <w:szCs w:val="28"/>
        </w:rPr>
      </w:pPr>
      <w:r w:rsidRPr="009E62A8">
        <w:rPr>
          <w:b/>
          <w:bCs/>
          <w:sz w:val="28"/>
          <w:szCs w:val="28"/>
        </w:rPr>
        <w:t>1.1. Việc phổ biến, quán triệt Nghị quyết</w:t>
      </w:r>
    </w:p>
    <w:p w:rsidR="00B142DD" w:rsidRPr="009E62A8" w:rsidRDefault="0089450D" w:rsidP="009E62A8">
      <w:pPr>
        <w:spacing w:before="60" w:after="60"/>
        <w:ind w:firstLine="720"/>
        <w:jc w:val="both"/>
        <w:rPr>
          <w:sz w:val="28"/>
          <w:szCs w:val="28"/>
        </w:rPr>
      </w:pPr>
      <w:r w:rsidRPr="009E62A8">
        <w:rPr>
          <w:sz w:val="28"/>
          <w:szCs w:val="28"/>
        </w:rPr>
        <w:t>- Ngay sau khi có Nghị quyết số 57-NQ/TW của Bộ Chính trị và Kế hoạch số 01-KH/TU của Ban Thường vụ Tỉnh ủy, Đảng ủy xã Lùng Phình đã kịp thời tổ chức quán triệt, tuyên truyền nội dung Nghị quyết đến toàn thể cán bộ, đảng viên và các tổ chức trong hệ thống chính trị của xã. Việc quán triệt được thực hiện nghiêm túc, bảo đảm đúng đối tượng, đúng trọng tâm, gắn với chức năng, nhiệm vụ của địa phương; đồng thời lồng ghép thông qua các hội nghị, sinh hoạt chi bộ và các hình thức tuyên truyền phù hợp, qua đó nâng cao nhận thức và trách nhiệm trong tổ chức thực hiện.</w:t>
      </w:r>
    </w:p>
    <w:p w:rsidR="00B142DD" w:rsidRPr="009E62A8" w:rsidRDefault="0089450D" w:rsidP="009E62A8">
      <w:pPr>
        <w:spacing w:before="60" w:after="60"/>
        <w:ind w:firstLine="720"/>
        <w:jc w:val="both"/>
        <w:rPr>
          <w:sz w:val="28"/>
          <w:szCs w:val="28"/>
        </w:rPr>
      </w:pPr>
      <w:r w:rsidRPr="009E62A8">
        <w:rPr>
          <w:sz w:val="28"/>
          <w:szCs w:val="28"/>
        </w:rPr>
        <w:t>- Trong năm 2025 và 2 tháng đầu năm 2026, Ban Chỉ đạo phát triển khoa học, công nghệ, đổi mới sáng tạo và chuyển đổi số xã Lùng Phình đã tập trung thực hiện tốt vai trò điều phối, tham mưu, đôn đốc và kiểm tra việc triển khai Nghị quyết số 57-NQ/TW trên địa bàn; duy trì nghiêm chế độ làm việc và họp định kỳ, để đánh giá tình hình thực hiện, kịp thời tháo gỡ khó khăn, vướng mắc, thống nhất nhiệm vụ trọng tâm và phân công trách nhiệm triển khai.</w:t>
      </w:r>
    </w:p>
    <w:p w:rsidR="00B142DD" w:rsidRPr="009E62A8" w:rsidRDefault="0089450D" w:rsidP="009E62A8">
      <w:pPr>
        <w:widowControl w:val="0"/>
        <w:spacing w:before="60" w:after="60"/>
        <w:ind w:firstLine="720"/>
        <w:jc w:val="both"/>
        <w:rPr>
          <w:rFonts w:eastAsia="Times New Roman"/>
          <w:color w:val="000000" w:themeColor="text1"/>
          <w:sz w:val="28"/>
          <w:szCs w:val="28"/>
        </w:rPr>
      </w:pPr>
      <w:r w:rsidRPr="009E62A8">
        <w:rPr>
          <w:color w:val="000000" w:themeColor="text1"/>
          <w:sz w:val="28"/>
          <w:szCs w:val="28"/>
        </w:rPr>
        <w:t>+</w:t>
      </w:r>
      <w:r w:rsidRPr="009E62A8">
        <w:rPr>
          <w:rFonts w:eastAsia="Times New Roman"/>
          <w:color w:val="000000" w:themeColor="text1"/>
          <w:sz w:val="28"/>
          <w:szCs w:val="28"/>
        </w:rPr>
        <w:t xml:space="preserve"> Số lượng hội nghị quán triệt, tuyên truyền, phổ biến:  06 hội nghị. </w:t>
      </w:r>
    </w:p>
    <w:p w:rsidR="00B142DD" w:rsidRPr="009E62A8" w:rsidRDefault="0089450D" w:rsidP="009E62A8">
      <w:pPr>
        <w:widowControl w:val="0"/>
        <w:spacing w:before="60" w:after="60"/>
        <w:jc w:val="both"/>
        <w:rPr>
          <w:rFonts w:eastAsia="Times New Roman"/>
          <w:color w:val="000000" w:themeColor="text1"/>
          <w:sz w:val="28"/>
          <w:szCs w:val="28"/>
        </w:rPr>
      </w:pPr>
      <w:r w:rsidRPr="009E62A8">
        <w:rPr>
          <w:rFonts w:eastAsia="Times New Roman"/>
          <w:color w:val="000000" w:themeColor="text1"/>
          <w:sz w:val="28"/>
          <w:szCs w:val="28"/>
        </w:rPr>
        <w:tab/>
        <w:t>+ Hình thức phổ biến, tuyên truyền, quán triệt: Trực tiếp.</w:t>
      </w:r>
    </w:p>
    <w:p w:rsidR="00B142DD" w:rsidRPr="009E62A8" w:rsidRDefault="0089450D" w:rsidP="009E62A8">
      <w:pPr>
        <w:widowControl w:val="0"/>
        <w:spacing w:before="60" w:after="60"/>
        <w:jc w:val="both"/>
        <w:rPr>
          <w:rFonts w:eastAsia="Times New Roman"/>
          <w:i/>
          <w:color w:val="000000" w:themeColor="text1"/>
          <w:sz w:val="28"/>
          <w:szCs w:val="28"/>
        </w:rPr>
      </w:pPr>
      <w:r w:rsidRPr="009E62A8">
        <w:rPr>
          <w:rFonts w:eastAsia="Times New Roman"/>
          <w:color w:val="000000" w:themeColor="text1"/>
          <w:sz w:val="28"/>
          <w:szCs w:val="28"/>
        </w:rPr>
        <w:tab/>
        <w:t xml:space="preserve">+ Số lượng đảng viên được quán triệt, tuyên truyền, phổ biến: 704/712     </w:t>
      </w:r>
      <w:r w:rsidRPr="009E62A8">
        <w:rPr>
          <w:rFonts w:eastAsia="Times New Roman"/>
          <w:i/>
          <w:color w:val="000000" w:themeColor="text1"/>
          <w:sz w:val="28"/>
          <w:szCs w:val="28"/>
        </w:rPr>
        <w:t>(chiếm 98,8% tổng số đảng viên của Đảng bộ).</w:t>
      </w:r>
    </w:p>
    <w:p w:rsidR="00B142DD" w:rsidRPr="009E62A8" w:rsidRDefault="0089450D" w:rsidP="009E62A8">
      <w:pPr>
        <w:tabs>
          <w:tab w:val="left" w:pos="0"/>
        </w:tabs>
        <w:spacing w:before="60" w:after="60"/>
        <w:ind w:firstLine="709"/>
        <w:jc w:val="both"/>
        <w:rPr>
          <w:b/>
          <w:bCs/>
          <w:sz w:val="28"/>
          <w:szCs w:val="28"/>
        </w:rPr>
      </w:pPr>
      <w:r w:rsidRPr="009E62A8">
        <w:rPr>
          <w:b/>
          <w:bCs/>
          <w:sz w:val="28"/>
          <w:szCs w:val="28"/>
        </w:rPr>
        <w:t>1.2. Việc xây dựng, ban hành Kế hoạch thực hiện Nghị quyết</w:t>
      </w:r>
    </w:p>
    <w:p w:rsidR="00B142DD" w:rsidRPr="009E62A8" w:rsidRDefault="0089450D" w:rsidP="009E62A8">
      <w:pPr>
        <w:spacing w:before="60" w:after="60"/>
        <w:ind w:firstLine="720"/>
        <w:jc w:val="both"/>
        <w:rPr>
          <w:sz w:val="28"/>
          <w:szCs w:val="28"/>
        </w:rPr>
      </w:pPr>
      <w:r w:rsidRPr="009E62A8">
        <w:rPr>
          <w:sz w:val="28"/>
          <w:szCs w:val="28"/>
        </w:rPr>
        <w:t xml:space="preserve">- Đảng ủy xã đã chủ động xây dựng và ban hành Kế hoạch số 03 – KH/ĐU, ngày 15/7/2025 của BTV Đảng ủy xã Lùng Phình về </w:t>
      </w:r>
      <w:r w:rsidRPr="009E62A8">
        <w:rPr>
          <w:color w:val="000000"/>
          <w:sz w:val="28"/>
          <w:szCs w:val="28"/>
        </w:rPr>
        <w:t xml:space="preserve">thực hiện Nghị quyết số 57-NQ/TW, ngày 22/12/2024 của Bộ Chính trị về đột phá phát triển khoa học, công nghệ, đổi mới sáng tạo và chuyển đổi số quốc gia; </w:t>
      </w:r>
      <w:r w:rsidRPr="009E62A8">
        <w:rPr>
          <w:sz w:val="28"/>
          <w:szCs w:val="28"/>
        </w:rPr>
        <w:t xml:space="preserve">Kế hoạch số 21-KH/ĐU, ngày 06/09/2025 của Đảng ủy xã Lùng Phình về </w:t>
      </w:r>
      <w:r w:rsidRPr="009E62A8">
        <w:rPr>
          <w:color w:val="000000"/>
          <w:sz w:val="28"/>
          <w:szCs w:val="28"/>
        </w:rPr>
        <w:t>thực hiện Nghị quyết số 57-NQ/TW, ngày 22/12/2024 của Bộ Chính trị về đột phá phát triển khoa học, công nghệ, đổi mới sáng tạo và chuyển đổi số quốc gia, năm 2025</w:t>
      </w:r>
      <w:r w:rsidRPr="009E62A8">
        <w:rPr>
          <w:sz w:val="28"/>
          <w:szCs w:val="28"/>
        </w:rPr>
        <w:t>. Kế hoạch xác định rõ mục tiêu tổng quát, mục tiêu cụ thể; các nhóm nhiệm vụ, giải pháp trọng tâm và lộ trình thực hiện theo từng giai đoạn; đồng thời phân công cụ thể trách nhiệm cho từng cơ quan, đơn vị, cá nhân gắn với trách nhiệm người đứng đầu, làm căn cứ để tổ chức triển khai, theo dõi, kiểm tra, đánh giá kết quả thực hiện.</w:t>
      </w:r>
    </w:p>
    <w:p w:rsidR="00B142DD" w:rsidRPr="009E62A8" w:rsidRDefault="0089450D" w:rsidP="009E62A8">
      <w:pPr>
        <w:spacing w:before="60" w:after="60"/>
        <w:ind w:firstLine="720"/>
        <w:jc w:val="both"/>
        <w:rPr>
          <w:spacing w:val="4"/>
          <w:sz w:val="28"/>
          <w:szCs w:val="28"/>
          <w:lang w:val="vi-VN"/>
        </w:rPr>
      </w:pPr>
      <w:r w:rsidRPr="009E62A8">
        <w:rPr>
          <w:spacing w:val="4"/>
          <w:sz w:val="28"/>
          <w:szCs w:val="28"/>
        </w:rPr>
        <w:t xml:space="preserve">- Trong 2 tháng đầu năm 2026 Đảng ủy xã đã xây dựng và ban hành Kế hoạch số 77 – KH/ĐU, ngày 02/01/2026 của Ban thường vụ Đảng ủy xã Lùng Phình về </w:t>
      </w:r>
      <w:r w:rsidRPr="009E62A8">
        <w:rPr>
          <w:color w:val="000000"/>
          <w:spacing w:val="4"/>
          <w:sz w:val="28"/>
          <w:szCs w:val="28"/>
        </w:rPr>
        <w:t xml:space="preserve">thực hiện Nghị quyết số 57-NQ/TW, ngày 22/12/2024 của Bộ Chính trị </w:t>
      </w:r>
      <w:r w:rsidRPr="009E62A8">
        <w:rPr>
          <w:color w:val="000000"/>
          <w:spacing w:val="4"/>
          <w:sz w:val="28"/>
          <w:szCs w:val="28"/>
        </w:rPr>
        <w:lastRenderedPageBreak/>
        <w:t>về đột phá phát triển khoa học, công nghệ, đổi mới sáng tạo và chuyển đổi số quốc gia trong năm 2026</w:t>
      </w:r>
      <w:r w:rsidRPr="009E62A8">
        <w:rPr>
          <w:spacing w:val="4"/>
          <w:sz w:val="28"/>
          <w:szCs w:val="28"/>
        </w:rPr>
        <w:t>.</w:t>
      </w:r>
    </w:p>
    <w:p w:rsidR="00B142DD" w:rsidRPr="009E62A8" w:rsidRDefault="0089450D" w:rsidP="009E62A8">
      <w:pPr>
        <w:tabs>
          <w:tab w:val="left" w:pos="0"/>
        </w:tabs>
        <w:spacing w:before="60" w:after="60"/>
        <w:ind w:firstLine="709"/>
        <w:jc w:val="both"/>
        <w:rPr>
          <w:b/>
          <w:bCs/>
          <w:sz w:val="28"/>
          <w:szCs w:val="28"/>
        </w:rPr>
      </w:pPr>
      <w:r w:rsidRPr="009E62A8">
        <w:rPr>
          <w:b/>
          <w:bCs/>
          <w:sz w:val="28"/>
          <w:szCs w:val="28"/>
        </w:rPr>
        <w:t>1.3. Báo cáo kết quả thực hiện Nghị quyết</w:t>
      </w:r>
    </w:p>
    <w:p w:rsidR="00B142DD" w:rsidRPr="009E62A8" w:rsidRDefault="0089450D" w:rsidP="009E62A8">
      <w:pPr>
        <w:spacing w:before="60" w:after="60"/>
        <w:ind w:firstLine="720"/>
        <w:jc w:val="both"/>
        <w:rPr>
          <w:sz w:val="28"/>
          <w:szCs w:val="28"/>
        </w:rPr>
      </w:pPr>
      <w:r w:rsidRPr="009E62A8">
        <w:rPr>
          <w:sz w:val="28"/>
          <w:szCs w:val="28"/>
        </w:rPr>
        <w:t>- Căn cứ các nhiệm vụ được giao tại Kế hoạch số 01-KH/TU của Ban Thường vụ Tỉnh ủy, Đảng ủy xã Lùng Phình đã tập trung lãnh đạo, chỉ đạo các tổ chức đảng, cơ quan, đơn vị trong hệ thống chính trị của xã tổ chức triển khai thực hiện Nghị quyết số 57-NQ/TW bảo đảm đúng chức năng, nhiệm vụ và phù hợp với điều kiện thực tiễn của địa phương. Đảng ủy xã đã kịp thời ban hành kế hoạch triển khai thực hiện; kiện toàn Ban Chỉ đạo và các tổ giúp việc; phân công rõ trách nhiệm cho từng tập thể, cá nhân, gắn với trách nhiệm người đứng đầu trong tổ chức thực hiện các nhiệm vụ về phát triển khoa học, công nghệ, đổi mới sáng tạo và chuyển đổi số, trong năm 2025:</w:t>
      </w:r>
    </w:p>
    <w:p w:rsidR="00B142DD" w:rsidRPr="009E62A8" w:rsidRDefault="0089450D" w:rsidP="009E62A8">
      <w:pPr>
        <w:spacing w:before="60" w:after="60"/>
        <w:ind w:firstLine="720"/>
        <w:jc w:val="both"/>
        <w:rPr>
          <w:spacing w:val="-8"/>
          <w:sz w:val="28"/>
          <w:szCs w:val="28"/>
        </w:rPr>
      </w:pPr>
      <w:r w:rsidRPr="009E62A8">
        <w:rPr>
          <w:spacing w:val="-8"/>
          <w:sz w:val="28"/>
          <w:szCs w:val="28"/>
        </w:rPr>
        <w:t xml:space="preserve">+ Đảng ủy xã tổng số nhiệm vụ được giao cho Đảng ủy xã là 18 nhiệm vụ. Số nhiệm vụ hoàn thành là 18 nhiệm vụ. Nhiệm vụ quá hạn chưa hoàn thành là 0 nhiệm vụ. </w:t>
      </w:r>
    </w:p>
    <w:p w:rsidR="00B142DD" w:rsidRPr="009E62A8" w:rsidRDefault="0089450D" w:rsidP="009E62A8">
      <w:pPr>
        <w:spacing w:before="60" w:after="60"/>
        <w:ind w:firstLine="720"/>
        <w:jc w:val="both"/>
        <w:rPr>
          <w:sz w:val="28"/>
          <w:szCs w:val="28"/>
        </w:rPr>
      </w:pPr>
      <w:r w:rsidRPr="009E62A8">
        <w:rPr>
          <w:sz w:val="28"/>
          <w:szCs w:val="28"/>
        </w:rPr>
        <w:t xml:space="preserve">+ UBND xã 3 Tổng số nhiệm vụ được giao cho UBND xã là 34 nhiệm vụ. Số nhiệm vụ hoàn thành là 34 nhiệm vụ. Nhiệm vụ quá hạn chưa hoàn thành của UBND xã là 0 nhiệm vụ. </w:t>
      </w:r>
    </w:p>
    <w:p w:rsidR="00B142DD" w:rsidRPr="009E62A8" w:rsidRDefault="0089450D" w:rsidP="009E62A8">
      <w:pPr>
        <w:spacing w:before="60" w:after="60"/>
        <w:ind w:firstLine="720"/>
        <w:jc w:val="both"/>
        <w:rPr>
          <w:sz w:val="28"/>
          <w:szCs w:val="28"/>
        </w:rPr>
      </w:pPr>
      <w:r w:rsidRPr="009E62A8">
        <w:rPr>
          <w:sz w:val="28"/>
          <w:szCs w:val="28"/>
        </w:rPr>
        <w:t xml:space="preserve">+ HĐND Tổng số nhiệm vụ được giao cho HĐND xã là 17 nhiệm vụ. Số nhiệm vụ hoàn thành là 17 nhiệm vụ. Nhiệm vụ quá hạn chưa hoàn thành của HĐND xã là 0 nhiệm vụ. </w:t>
      </w:r>
    </w:p>
    <w:p w:rsidR="00B142DD" w:rsidRPr="009E62A8" w:rsidRDefault="0089450D" w:rsidP="009E62A8">
      <w:pPr>
        <w:spacing w:before="60" w:after="60"/>
        <w:ind w:firstLine="720"/>
        <w:jc w:val="both"/>
        <w:rPr>
          <w:sz w:val="28"/>
          <w:szCs w:val="28"/>
        </w:rPr>
      </w:pPr>
      <w:r w:rsidRPr="009E62A8">
        <w:rPr>
          <w:sz w:val="28"/>
          <w:szCs w:val="28"/>
        </w:rPr>
        <w:t>+ MTTQ Tổng số nhiệm vụ được giao cho MTTQ xã là 23 nhiệm vụ. Số nhiệm vụ hoàn thành là 23 nhiệm vụ. Nhiệm vụ quá hạn chưa hoàn thành của MTTQ xã là 0 nhiệm vụ.</w:t>
      </w:r>
    </w:p>
    <w:p w:rsidR="00B142DD" w:rsidRPr="009E62A8" w:rsidRDefault="0089450D" w:rsidP="009E62A8">
      <w:pPr>
        <w:spacing w:before="60" w:after="60"/>
        <w:ind w:firstLine="720"/>
        <w:jc w:val="both"/>
        <w:rPr>
          <w:sz w:val="28"/>
          <w:szCs w:val="28"/>
        </w:rPr>
      </w:pPr>
      <w:r w:rsidRPr="009E62A8">
        <w:rPr>
          <w:sz w:val="28"/>
          <w:szCs w:val="28"/>
        </w:rPr>
        <w:t>- Việc tổ chức thực hiện các nhiệm vụ được triển khai đồng bộ từ Đảng ủy đến các chi bộ trực thuộc. Các tổ chức đảng đã nghiêm túc quán triệt, cụ thể hóa nội dung Nghị quyết và Kế hoạch bằng chương trình, kế hoạch công tác hằng năm; chủ động lồng ghép các nhiệm vụ chuyển đổi số, cải cách hành chính, thực hiện Đề án 06 vào hoạt động lãnh đạo, chỉ đạo và thực hiện nhiệm vụ chuyên môn. Công tác phối hợp giữa cấp ủy, chính quyền và các tổ chức liên quan được tăng cường, góp phần nâng cao hiệu quả tổ chức thực hiện.</w:t>
      </w:r>
    </w:p>
    <w:p w:rsidR="00B142DD" w:rsidRPr="009E62A8" w:rsidRDefault="0089450D" w:rsidP="009E62A8">
      <w:pPr>
        <w:spacing w:before="60" w:after="60"/>
        <w:ind w:firstLine="720"/>
        <w:jc w:val="both"/>
        <w:rPr>
          <w:spacing w:val="4"/>
          <w:sz w:val="28"/>
          <w:szCs w:val="28"/>
        </w:rPr>
      </w:pPr>
      <w:r w:rsidRPr="009E62A8">
        <w:rPr>
          <w:spacing w:val="4"/>
          <w:sz w:val="28"/>
          <w:szCs w:val="28"/>
        </w:rPr>
        <w:t>- Nhìn chung, việc thực hiện các nhiệm vụ theo Kế hoạch số 01-KH/TU của cấp ủy và các tổ chức đảng trên địa bàn xã được triển khai nghiêm túc, có trọng tâm, trọng điểm; các nhiệm vụ cơ bản được tổ chức thực hiện đầy đủ theo phân công. Một số nội dung cần tiếp tục được quan tâm chỉ đạo, đầu tư nguồn lực và nâng cao năng lực tổ chức thực hiện trong thời gian tới nhằm đáp ứng yêu cầu phát triển khoa học, công nghệ, đổi mới sáng tạo và chuyển đổi số theo tinh thần Nghị quyết số 57-NQ/TW.</w:t>
      </w:r>
    </w:p>
    <w:p w:rsidR="00B142DD" w:rsidRPr="009E62A8" w:rsidRDefault="0089450D" w:rsidP="009E62A8">
      <w:pPr>
        <w:tabs>
          <w:tab w:val="left" w:pos="0"/>
        </w:tabs>
        <w:spacing w:before="60" w:after="60"/>
        <w:ind w:firstLine="709"/>
        <w:jc w:val="both"/>
        <w:rPr>
          <w:b/>
          <w:bCs/>
          <w:sz w:val="28"/>
          <w:szCs w:val="28"/>
        </w:rPr>
      </w:pPr>
      <w:r w:rsidRPr="009E62A8">
        <w:rPr>
          <w:b/>
          <w:bCs/>
          <w:sz w:val="28"/>
          <w:szCs w:val="28"/>
        </w:rPr>
        <w:t xml:space="preserve">1.4. Về khó khăn, vướng mắc và kiếm nghị, đề xuất: </w:t>
      </w:r>
      <w:r w:rsidRPr="009E62A8">
        <w:rPr>
          <w:bCs/>
          <w:sz w:val="28"/>
          <w:szCs w:val="28"/>
        </w:rPr>
        <w:t>Không.</w:t>
      </w:r>
    </w:p>
    <w:p w:rsidR="00B142DD" w:rsidRPr="009E62A8" w:rsidRDefault="0089450D" w:rsidP="009E62A8">
      <w:pPr>
        <w:tabs>
          <w:tab w:val="left" w:pos="0"/>
        </w:tabs>
        <w:spacing w:before="60" w:after="60"/>
        <w:jc w:val="both"/>
        <w:rPr>
          <w:sz w:val="28"/>
          <w:szCs w:val="28"/>
        </w:rPr>
      </w:pPr>
      <w:r w:rsidRPr="009E62A8">
        <w:rPr>
          <w:b/>
          <w:bCs/>
          <w:sz w:val="28"/>
          <w:szCs w:val="28"/>
        </w:rPr>
        <w:tab/>
        <w:t>2. Đối với Kế hoạch số 04-KH/TU, ngày 07/7/2025 của Ban Thường vụ Tỉnh ủy về thực hiện Nghị quyết số 66-NQ/TW, ngày 30/4/2025 của Bộ Chính trị về đổi mới công tác xây dựng và thi hành pháp luật đáp ứng yêu cầu phát triển đất nước</w:t>
      </w:r>
    </w:p>
    <w:p w:rsidR="00B142DD" w:rsidRPr="009E62A8" w:rsidRDefault="0089450D" w:rsidP="009E62A8">
      <w:pPr>
        <w:tabs>
          <w:tab w:val="left" w:pos="0"/>
        </w:tabs>
        <w:spacing w:before="60" w:after="60"/>
        <w:ind w:firstLine="709"/>
        <w:jc w:val="both"/>
        <w:rPr>
          <w:b/>
          <w:bCs/>
          <w:sz w:val="28"/>
          <w:szCs w:val="28"/>
        </w:rPr>
      </w:pPr>
      <w:r w:rsidRPr="009E62A8">
        <w:rPr>
          <w:b/>
          <w:bCs/>
          <w:sz w:val="28"/>
          <w:szCs w:val="28"/>
        </w:rPr>
        <w:t>2.1. Việc phổ biến, quán triệt Nghị quyết</w:t>
      </w:r>
    </w:p>
    <w:p w:rsidR="00B142DD" w:rsidRPr="009E62A8" w:rsidRDefault="0089450D" w:rsidP="009E62A8">
      <w:pPr>
        <w:spacing w:before="60" w:after="60"/>
        <w:ind w:firstLine="720"/>
        <w:jc w:val="both"/>
        <w:rPr>
          <w:sz w:val="28"/>
          <w:szCs w:val="28"/>
        </w:rPr>
      </w:pPr>
      <w:r w:rsidRPr="009E62A8">
        <w:rPr>
          <w:sz w:val="28"/>
          <w:szCs w:val="28"/>
        </w:rPr>
        <w:lastRenderedPageBreak/>
        <w:t xml:space="preserve"> Thực hiện Kế hoạch số 04-KH/TU ngày 07/7/2025 của Ban Thường vụ Tỉnh ủy về triển khai Nghị quyết số 66-NQ/TW của Bộ Chính trị, Đảng ủy xã Lùng Phình đã tổ chức quán triệt, tuyên truyền nghiêm túc, kịp thời các quan điểm, mục tiêu, nhiệm vụ và giải pháp về đổi mới công tác xây dựng và thi hành pháp luật đến toàn thể cán bộ, đảng viên trong Đảng bộ xã. Việc quán triệt được thực hiện thông qua các hội nghị, sinh hoạt chi bộ định kỳ, lồng ghép trong các cuộc họp của cấp ủy, chính quyền và các tổ chức chính trị – xã hội, góp phần nâng cao nhận thức, trách nhiệm của cán bộ, đảng viên trong chấp hành và tổ chức thực hiện pháp luật, xây dựng Nhà nước pháp quyền xã hội chủ nghĩa trong giai đoạn mới.</w:t>
      </w:r>
    </w:p>
    <w:p w:rsidR="00B142DD" w:rsidRPr="009E62A8" w:rsidRDefault="0089450D" w:rsidP="009E62A8">
      <w:pPr>
        <w:widowControl w:val="0"/>
        <w:spacing w:before="60" w:after="60"/>
        <w:ind w:firstLine="720"/>
        <w:jc w:val="both"/>
        <w:rPr>
          <w:rFonts w:eastAsia="Times New Roman"/>
          <w:color w:val="000000" w:themeColor="text1"/>
          <w:sz w:val="28"/>
          <w:szCs w:val="28"/>
        </w:rPr>
      </w:pPr>
      <w:r w:rsidRPr="009E62A8">
        <w:rPr>
          <w:color w:val="000000" w:themeColor="text1"/>
          <w:sz w:val="28"/>
          <w:szCs w:val="28"/>
        </w:rPr>
        <w:t>+</w:t>
      </w:r>
      <w:r w:rsidRPr="009E62A8">
        <w:rPr>
          <w:rFonts w:eastAsia="Times New Roman"/>
          <w:color w:val="000000" w:themeColor="text1"/>
          <w:sz w:val="28"/>
          <w:szCs w:val="28"/>
        </w:rPr>
        <w:t xml:space="preserve"> Số lượng hội nghị quán triệt, tuyên truyền, phổ biến: 02 Hội nghị.</w:t>
      </w:r>
    </w:p>
    <w:p w:rsidR="00B142DD" w:rsidRPr="009E62A8" w:rsidRDefault="0089450D" w:rsidP="009E62A8">
      <w:pPr>
        <w:widowControl w:val="0"/>
        <w:spacing w:before="60" w:after="60"/>
        <w:jc w:val="both"/>
        <w:rPr>
          <w:rFonts w:eastAsia="Times New Roman"/>
          <w:color w:val="000000" w:themeColor="text1"/>
          <w:sz w:val="28"/>
          <w:szCs w:val="28"/>
        </w:rPr>
      </w:pPr>
      <w:r w:rsidRPr="009E62A8">
        <w:rPr>
          <w:rFonts w:eastAsia="Times New Roman"/>
          <w:color w:val="000000" w:themeColor="text1"/>
          <w:sz w:val="28"/>
          <w:szCs w:val="28"/>
        </w:rPr>
        <w:tab/>
        <w:t>+ Hình thức phổ biến, tuyên truyền, quán triệt: Trực tiếp.</w:t>
      </w:r>
    </w:p>
    <w:p w:rsidR="00B142DD" w:rsidRPr="009E62A8" w:rsidRDefault="0089450D" w:rsidP="009E62A8">
      <w:pPr>
        <w:widowControl w:val="0"/>
        <w:spacing w:before="60" w:after="60"/>
        <w:jc w:val="both"/>
        <w:rPr>
          <w:rFonts w:eastAsia="Times New Roman"/>
          <w:color w:val="000000" w:themeColor="text1"/>
          <w:sz w:val="28"/>
          <w:szCs w:val="28"/>
        </w:rPr>
      </w:pPr>
      <w:r w:rsidRPr="009E62A8">
        <w:rPr>
          <w:rFonts w:eastAsia="Times New Roman"/>
          <w:color w:val="000000" w:themeColor="text1"/>
          <w:sz w:val="28"/>
          <w:szCs w:val="28"/>
        </w:rPr>
        <w:tab/>
        <w:t>+ Số lượng đảng viên được quán triệt, tuyên truyền, phổ biến: 706/712   (chiếm 98,8% tổng số đảng viên của Đảng bộ).</w:t>
      </w:r>
    </w:p>
    <w:p w:rsidR="00B142DD" w:rsidRPr="009E62A8" w:rsidRDefault="0089450D" w:rsidP="009E62A8">
      <w:pPr>
        <w:tabs>
          <w:tab w:val="left" w:pos="0"/>
        </w:tabs>
        <w:spacing w:before="60" w:after="60"/>
        <w:ind w:firstLine="709"/>
        <w:jc w:val="both"/>
        <w:rPr>
          <w:b/>
          <w:bCs/>
          <w:sz w:val="28"/>
          <w:szCs w:val="28"/>
        </w:rPr>
      </w:pPr>
      <w:r w:rsidRPr="009E62A8">
        <w:rPr>
          <w:b/>
          <w:bCs/>
          <w:sz w:val="28"/>
          <w:szCs w:val="28"/>
        </w:rPr>
        <w:t>2.2. Việc xây dựng, ban hành Kế hoạch thực hiện Nghị quyết</w:t>
      </w:r>
    </w:p>
    <w:p w:rsidR="00B142DD" w:rsidRPr="009E62A8" w:rsidRDefault="0089450D" w:rsidP="009E62A8">
      <w:pPr>
        <w:spacing w:before="60" w:after="60"/>
        <w:ind w:firstLine="720"/>
        <w:jc w:val="both"/>
        <w:rPr>
          <w:sz w:val="28"/>
          <w:szCs w:val="28"/>
        </w:rPr>
      </w:pPr>
      <w:r w:rsidRPr="009E62A8">
        <w:rPr>
          <w:sz w:val="28"/>
          <w:szCs w:val="28"/>
        </w:rPr>
        <w:t xml:space="preserve">Trên cơ sở Kế hoạch số 04-KH/TU của Ban Thường vụ Tỉnh ủy và các văn bản chỉ đạo của cấp trên, Đảng ủy xã Lùng Phình đã chủ động xây dựng và ban hành Kế hoạch số 41-KH/ĐU, ngày 14/11/2025 của Đảng ủy xã Lùng Phình về  </w:t>
      </w:r>
      <w:r w:rsidRPr="009E62A8">
        <w:rPr>
          <w:bCs/>
          <w:sz w:val="28"/>
          <w:szCs w:val="28"/>
        </w:rPr>
        <w:t>triển khai thực hiện nghị quyết số 66-NQ/TW, ngày 30/4/2025 của Bộ Chính trị về đổi mới công tác xây dựng và thi hành pháp luật đáp ứng yêu cầu phát triển đất nước trong kỷ nguyên mới</w:t>
      </w:r>
      <w:r w:rsidRPr="009E62A8">
        <w:rPr>
          <w:sz w:val="28"/>
          <w:szCs w:val="28"/>
        </w:rPr>
        <w:t>, bảo đảm bám sát mục tiêu, nhiệm vụ, giải pháp của Trung ương và của Tỉnh ủy, đồng thời phù hợp với điều kiện thực tiễn của địa phương. Kế hoạch xác định rõ nội dung công việc, tiến độ thực hiện, phân công trách nhiệm cụ thể cho từng chi bộ, cơ quan, đơn vị và cá nhân liên quan; làm căn cứ để tổ chức triển khai, theo dõi, kiểm tra, giám sát và đánh giá kết quả thực hiện.</w:t>
      </w:r>
    </w:p>
    <w:p w:rsidR="00B142DD" w:rsidRPr="009E62A8" w:rsidRDefault="0089450D" w:rsidP="009E62A8">
      <w:pPr>
        <w:tabs>
          <w:tab w:val="left" w:pos="0"/>
        </w:tabs>
        <w:spacing w:before="60" w:after="60"/>
        <w:ind w:firstLine="709"/>
        <w:jc w:val="both"/>
        <w:rPr>
          <w:b/>
          <w:bCs/>
          <w:sz w:val="28"/>
          <w:szCs w:val="28"/>
        </w:rPr>
      </w:pPr>
      <w:r w:rsidRPr="009E62A8">
        <w:rPr>
          <w:b/>
          <w:bCs/>
          <w:sz w:val="28"/>
          <w:szCs w:val="28"/>
        </w:rPr>
        <w:t>2.3. Báo cáo kết quả thực hiện Nghị quyết</w:t>
      </w:r>
    </w:p>
    <w:p w:rsidR="00B142DD" w:rsidRPr="009E62A8" w:rsidRDefault="0089450D" w:rsidP="009E62A8">
      <w:pPr>
        <w:spacing w:before="60" w:after="60"/>
        <w:ind w:firstLine="720"/>
        <w:jc w:val="both"/>
        <w:rPr>
          <w:sz w:val="28"/>
          <w:szCs w:val="28"/>
        </w:rPr>
      </w:pPr>
      <w:r w:rsidRPr="009E62A8">
        <w:rPr>
          <w:sz w:val="28"/>
          <w:szCs w:val="28"/>
        </w:rPr>
        <w:t>- Thực hiện Kế hoạch số 04-KH/TU ngày 07/7/2025 của Ban Thường vụ Tỉnh ủy về triển khai Nghị quyết số 66-NQ/TW của Bộ Chính trị, Đảng ủy xã Lùng Phình đã tập trung lãnh đạo, chỉ đạo các chi bộ, cơ quan, đơn vị trực thuộc tổ chức triển khai thực hiện các nhiệm vụ được giao bảo đảm đồng bộ, đúng tiến độ. Trên cơ sở chức năng, nhiệm vụ, Đảng ủy xã đã ban hành các văn bản chỉ đạo, hướng dẫn cụ thể; đưa nội dung đổi mới công tác xây dựng và thi hành pháp luật vào nghị quyết, chương trình, kế hoạch công tác hằng năm của cấp ủy, chính quyền và các tổ chức chính trị - xã hội.</w:t>
      </w:r>
    </w:p>
    <w:p w:rsidR="00B142DD" w:rsidRPr="009E62A8" w:rsidRDefault="0089450D" w:rsidP="009E62A8">
      <w:pPr>
        <w:spacing w:before="60" w:after="60"/>
        <w:ind w:firstLine="720"/>
        <w:jc w:val="both"/>
        <w:rPr>
          <w:sz w:val="28"/>
          <w:szCs w:val="28"/>
        </w:rPr>
      </w:pPr>
      <w:r w:rsidRPr="009E62A8">
        <w:rPr>
          <w:sz w:val="28"/>
          <w:szCs w:val="28"/>
        </w:rPr>
        <w:t>- Trong quá trình triển khai, các cơ quan, đơn vị được giao nhiệm vụ và các đơn vị phối hợp đã chủ động tham mưu, tổ chức thực hiện các nội dung liên quan đến công tác xây dựng, thi hành và tuyên truyền pháp luật; tăng cường kỷ luật, kỷ cương hành chính, nâng cao ý thức chấp hành pháp luật của cán bộ, công chức và Nhân dân. Việc phối hợp giữa các cơ quan, đơn vị được thực hiện chặt chẽ, bảo đảm thống nhất trong tổ chức thực hiện nhiệm vụ. Đến nay, các nhiệm vụ triển khai trong năm 2025 cơ bản thực hiện đúng tiến độ theo yêu cầu của Ban Thường vụ Tỉnh ủy; những nội dung có tính thường xuyên, lâu dài tiếp tục được duy trì và thực hiện gắn với chức năng, nhiệm vụ của địa phương, góp phần nâng cao hiệu lực, hiệu quả công tác xây dựng và thi hành pháp luật trên địa bàn xã.</w:t>
      </w:r>
    </w:p>
    <w:p w:rsidR="00B142DD" w:rsidRPr="009E62A8" w:rsidRDefault="0089450D" w:rsidP="009E62A8">
      <w:pPr>
        <w:tabs>
          <w:tab w:val="left" w:pos="0"/>
        </w:tabs>
        <w:spacing w:before="60" w:after="60"/>
        <w:ind w:firstLine="709"/>
        <w:jc w:val="both"/>
        <w:rPr>
          <w:b/>
          <w:bCs/>
          <w:sz w:val="28"/>
          <w:szCs w:val="28"/>
        </w:rPr>
      </w:pPr>
      <w:r w:rsidRPr="009E62A8">
        <w:rPr>
          <w:b/>
          <w:bCs/>
          <w:sz w:val="28"/>
          <w:szCs w:val="28"/>
        </w:rPr>
        <w:lastRenderedPageBreak/>
        <w:t xml:space="preserve">2.4. Về khó khăn, vướng mắc và kiếm nghị, đề xuất: </w:t>
      </w:r>
      <w:r w:rsidRPr="009E62A8">
        <w:rPr>
          <w:sz w:val="28"/>
          <w:szCs w:val="28"/>
        </w:rPr>
        <w:t>Không</w:t>
      </w:r>
    </w:p>
    <w:p w:rsidR="00B142DD" w:rsidRPr="009E62A8" w:rsidRDefault="0089450D" w:rsidP="009E62A8">
      <w:pPr>
        <w:tabs>
          <w:tab w:val="left" w:pos="0"/>
        </w:tabs>
        <w:spacing w:before="60" w:after="60"/>
        <w:jc w:val="both"/>
        <w:rPr>
          <w:sz w:val="28"/>
          <w:szCs w:val="28"/>
        </w:rPr>
      </w:pPr>
      <w:r w:rsidRPr="009E62A8">
        <w:rPr>
          <w:b/>
          <w:bCs/>
          <w:sz w:val="28"/>
          <w:szCs w:val="28"/>
        </w:rPr>
        <w:tab/>
        <w:t xml:space="preserve">3. Đối với Kế hoạch số 12-KH/TU, ngày 29/7/2025 của Ban Thường vụ Tỉnh ủy về thực hiện Nghị quyết số 68-NQ/TW, ngày 04/5/2025 của Bộ Chính trị về phát triển kinh tế tư nhân: </w:t>
      </w:r>
    </w:p>
    <w:p w:rsidR="00B142DD" w:rsidRPr="009E62A8" w:rsidRDefault="0089450D" w:rsidP="009E62A8">
      <w:pPr>
        <w:tabs>
          <w:tab w:val="left" w:pos="0"/>
        </w:tabs>
        <w:spacing w:before="60" w:after="60"/>
        <w:ind w:firstLine="709"/>
        <w:jc w:val="both"/>
        <w:rPr>
          <w:b/>
          <w:bCs/>
          <w:sz w:val="28"/>
          <w:szCs w:val="28"/>
        </w:rPr>
      </w:pPr>
      <w:r w:rsidRPr="009E62A8">
        <w:rPr>
          <w:b/>
          <w:bCs/>
          <w:sz w:val="28"/>
          <w:szCs w:val="28"/>
        </w:rPr>
        <w:t>3.1. Việc phổ biến, quán triệt Nghị quyết</w:t>
      </w:r>
    </w:p>
    <w:p w:rsidR="00B142DD" w:rsidRPr="009E62A8" w:rsidRDefault="0089450D" w:rsidP="009E62A8">
      <w:pPr>
        <w:tabs>
          <w:tab w:val="left" w:pos="0"/>
        </w:tabs>
        <w:spacing w:before="60" w:after="60"/>
        <w:ind w:firstLine="709"/>
        <w:jc w:val="both"/>
        <w:rPr>
          <w:sz w:val="28"/>
          <w:szCs w:val="28"/>
        </w:rPr>
      </w:pPr>
      <w:r w:rsidRPr="009E62A8">
        <w:rPr>
          <w:sz w:val="28"/>
          <w:szCs w:val="28"/>
        </w:rPr>
        <w:t>- Thực hiện Nghị quyết số 68-NQ/TW ngày 04/5/2025 của Bộ Chính trị; Nghị quyết số 138/NQ-CP ngày 16/5/2025 và Nghị quyết số 139/NQ-CP ngày 17/5/2025 của Chính phủ; Kế hoạch số 12-KH/TU ngày 29/7/2025 của Ban Thường vụ Tỉnh ủy, Đảng ủy xã Lùng Phình đã tập trung lãnh đạo, chỉ đạo tổ chức phổ biến, quán triệt đầy đủ nội dung các nghị quyết, kế hoạch đến toàn thể công chức, viên chức, người lao động và các đối tượng liên quan trên địa bàn xã.</w:t>
      </w:r>
    </w:p>
    <w:p w:rsidR="00B142DD" w:rsidRPr="009E62A8" w:rsidRDefault="0089450D" w:rsidP="009E62A8">
      <w:pPr>
        <w:tabs>
          <w:tab w:val="left" w:pos="0"/>
        </w:tabs>
        <w:spacing w:before="60" w:after="60"/>
        <w:ind w:firstLine="709"/>
        <w:jc w:val="both"/>
        <w:rPr>
          <w:sz w:val="28"/>
          <w:szCs w:val="28"/>
        </w:rPr>
      </w:pPr>
      <w:r w:rsidRPr="009E62A8">
        <w:rPr>
          <w:sz w:val="28"/>
          <w:szCs w:val="28"/>
        </w:rPr>
        <w:t>- Việc quán triệt được thực hiện thông qua các hội nghị, các cuộc họp chuyên đề, sinh hoạt chi bộ, lồng ghép trong các hội nghị giao ban và các hình thức tuyên truyền phù hợp, bảo đảm đúng đối tượng, đúng nội dung trọng tâm. Nội dung quán triệt tập trung làm rõ quan điểm, mục tiêu, nhiệm vụ, giải pháp về phát triển kinh tế tư nhân; nhấn mạnh vai trò, vị trí và tầm quan trọng của kinh tế tư nhân trong thực hiện mục tiêu phát triển kinh tế – xã hội của địa phương.</w:t>
      </w:r>
    </w:p>
    <w:p w:rsidR="00B142DD" w:rsidRPr="009E62A8" w:rsidRDefault="0089450D" w:rsidP="009E62A8">
      <w:pPr>
        <w:tabs>
          <w:tab w:val="left" w:pos="0"/>
        </w:tabs>
        <w:spacing w:before="60" w:after="60"/>
        <w:ind w:firstLine="709"/>
        <w:jc w:val="both"/>
        <w:rPr>
          <w:rFonts w:eastAsia="Times New Roman"/>
          <w:kern w:val="0"/>
          <w:sz w:val="28"/>
          <w:szCs w:val="28"/>
        </w:rPr>
      </w:pPr>
      <w:r w:rsidRPr="009E62A8">
        <w:rPr>
          <w:sz w:val="28"/>
          <w:szCs w:val="28"/>
        </w:rPr>
        <w:t>- Thông qua công tác phổ biến, quán triệt, nhận thức, tư duy và hành động của đội ngũ cán bộ, công chức, viên chức từng bước được đổi mới; tạo sự thống nhất cao trong nhận thức và hành động về xây dựng môi trường đầu tư, kinh doanh thuận lợi, hình thành mối quan hệ giữa chính quyền và doanh nghiệp theo hướng cởi mở, thân thiện, đồng hành, liêm chính và kiến tạo phát triển, góp phần thực hiện hiệu quả các mục tiêu, nhiệm vụ phát triển kinh tế – xã hội của xã</w:t>
      </w:r>
      <w:r w:rsidRPr="009E62A8">
        <w:rPr>
          <w:rFonts w:eastAsia="Times New Roman"/>
          <w:kern w:val="0"/>
          <w:sz w:val="28"/>
          <w:szCs w:val="28"/>
        </w:rPr>
        <w:t>.</w:t>
      </w:r>
    </w:p>
    <w:p w:rsidR="00B142DD" w:rsidRPr="009E62A8" w:rsidRDefault="0089450D" w:rsidP="009E62A8">
      <w:pPr>
        <w:widowControl w:val="0"/>
        <w:spacing w:before="60" w:after="60"/>
        <w:ind w:firstLine="720"/>
        <w:jc w:val="both"/>
        <w:rPr>
          <w:rFonts w:eastAsia="Times New Roman"/>
          <w:color w:val="000000" w:themeColor="text1"/>
          <w:sz w:val="28"/>
          <w:szCs w:val="28"/>
        </w:rPr>
      </w:pPr>
      <w:r w:rsidRPr="009E62A8">
        <w:rPr>
          <w:color w:val="000000" w:themeColor="text1"/>
          <w:sz w:val="28"/>
          <w:szCs w:val="28"/>
        </w:rPr>
        <w:t>+</w:t>
      </w:r>
      <w:r w:rsidRPr="009E62A8">
        <w:rPr>
          <w:rFonts w:eastAsia="Times New Roman"/>
          <w:color w:val="000000" w:themeColor="text1"/>
          <w:sz w:val="28"/>
          <w:szCs w:val="28"/>
        </w:rPr>
        <w:t xml:space="preserve"> Số lượng hội nghị quán triệt, tuyên truyền, phổ biến: 04 hội nghị.  </w:t>
      </w:r>
    </w:p>
    <w:p w:rsidR="00B142DD" w:rsidRPr="009E62A8" w:rsidRDefault="0089450D" w:rsidP="009E62A8">
      <w:pPr>
        <w:widowControl w:val="0"/>
        <w:spacing w:before="60" w:after="60"/>
        <w:jc w:val="both"/>
        <w:rPr>
          <w:rFonts w:eastAsia="Times New Roman"/>
          <w:color w:val="000000" w:themeColor="text1"/>
          <w:sz w:val="28"/>
          <w:szCs w:val="28"/>
        </w:rPr>
      </w:pPr>
      <w:r w:rsidRPr="009E62A8">
        <w:rPr>
          <w:rFonts w:eastAsia="Times New Roman"/>
          <w:color w:val="000000" w:themeColor="text1"/>
          <w:sz w:val="28"/>
          <w:szCs w:val="28"/>
        </w:rPr>
        <w:tab/>
        <w:t>+ Hình thức phổ biến, tuyên truyền, quán triệt: Trực tiếp.</w:t>
      </w:r>
    </w:p>
    <w:p w:rsidR="00B142DD" w:rsidRPr="009E62A8" w:rsidRDefault="0089450D" w:rsidP="009E62A8">
      <w:pPr>
        <w:widowControl w:val="0"/>
        <w:spacing w:before="60" w:after="60"/>
        <w:jc w:val="both"/>
        <w:rPr>
          <w:rFonts w:eastAsia="Times New Roman"/>
          <w:i/>
          <w:color w:val="000000" w:themeColor="text1"/>
          <w:sz w:val="28"/>
          <w:szCs w:val="28"/>
        </w:rPr>
      </w:pPr>
      <w:r w:rsidRPr="009E62A8">
        <w:rPr>
          <w:rFonts w:eastAsia="Times New Roman"/>
          <w:color w:val="000000" w:themeColor="text1"/>
          <w:sz w:val="28"/>
          <w:szCs w:val="28"/>
        </w:rPr>
        <w:tab/>
        <w:t xml:space="preserve">+ Số lượng đảng viên được quán triệt, tuyên truyền, phổ biến: 625/712    </w:t>
      </w:r>
      <w:r w:rsidRPr="009E62A8">
        <w:rPr>
          <w:rFonts w:eastAsia="Times New Roman"/>
          <w:i/>
          <w:color w:val="000000" w:themeColor="text1"/>
          <w:sz w:val="28"/>
          <w:szCs w:val="28"/>
        </w:rPr>
        <w:t>(chiếm 87,7.% tổng số đảng viên của Đảng bộ).</w:t>
      </w:r>
    </w:p>
    <w:p w:rsidR="00B142DD" w:rsidRPr="009E62A8" w:rsidRDefault="0089450D" w:rsidP="009E62A8">
      <w:pPr>
        <w:tabs>
          <w:tab w:val="left" w:pos="0"/>
        </w:tabs>
        <w:spacing w:before="60" w:after="60"/>
        <w:ind w:firstLine="709"/>
        <w:jc w:val="both"/>
        <w:rPr>
          <w:b/>
          <w:bCs/>
          <w:sz w:val="28"/>
          <w:szCs w:val="28"/>
        </w:rPr>
      </w:pPr>
      <w:r w:rsidRPr="009E62A8">
        <w:rPr>
          <w:b/>
          <w:bCs/>
          <w:sz w:val="28"/>
          <w:szCs w:val="28"/>
        </w:rPr>
        <w:t>3.2. Việc xây dựng, ban hành Kế hoạch thực hiện Nghị quyết</w:t>
      </w:r>
    </w:p>
    <w:p w:rsidR="00B142DD" w:rsidRPr="009E62A8" w:rsidRDefault="0089450D" w:rsidP="009E62A8">
      <w:pPr>
        <w:spacing w:before="60" w:after="60"/>
        <w:ind w:firstLine="720"/>
        <w:jc w:val="both"/>
        <w:rPr>
          <w:rStyle w:val="text"/>
          <w:sz w:val="28"/>
          <w:szCs w:val="28"/>
        </w:rPr>
      </w:pPr>
      <w:r w:rsidRPr="009E62A8">
        <w:rPr>
          <w:sz w:val="28"/>
          <w:szCs w:val="28"/>
        </w:rPr>
        <w:t xml:space="preserve">Đảng ủy xã đã chủ động xây dựng và ban hành Kế hoạch số 13-KH/ĐU ngày 20/8/2025 về thực hiện Nghị quyết số 68-NQ/TW ngày 04 tháng 5 năm 2025 của Bộ Chính trị về phát triển kinh tế tư nhân, bảo đảm bám sát nội dung Kế hoạch </w:t>
      </w:r>
      <w:r w:rsidRPr="009E62A8">
        <w:rPr>
          <w:rStyle w:val="text"/>
          <w:sz w:val="28"/>
          <w:szCs w:val="28"/>
        </w:rPr>
        <w:t>12-KH/TU</w:t>
      </w:r>
      <w:r w:rsidRPr="009E62A8">
        <w:rPr>
          <w:sz w:val="28"/>
          <w:szCs w:val="28"/>
        </w:rPr>
        <w:t xml:space="preserve"> của Ban Thường vụ Tỉnh ủy và phù hợp với điều kiện thực tiễn của địa phương</w:t>
      </w:r>
      <w:r w:rsidRPr="009E62A8">
        <w:rPr>
          <w:rStyle w:val="Heading1Char"/>
          <w:rFonts w:eastAsia="Calibri"/>
          <w:sz w:val="28"/>
          <w:szCs w:val="28"/>
        </w:rPr>
        <w:t xml:space="preserve"> </w:t>
      </w:r>
      <w:r w:rsidRPr="009E62A8">
        <w:rPr>
          <w:rStyle w:val="text"/>
          <w:sz w:val="28"/>
          <w:szCs w:val="28"/>
        </w:rPr>
        <w:t>nhằm tạo chuyển biến mạnh mẽ trong nhận thức, hành động của cả hệ thống chính trị và toàn xã hội về vị trí, vai trò, tầm quan trọng của kinh tế tư nhân; qua đó huy động và phát huy sức mạnh tổng hợp của cả hệ thống chính trị trong việc phát triển kinh tế tư nhân, góp phần thúc đẩy tăng trưởng, tạo việc làm, nâng cao năng suất lao động, công nghiệp hoá, hiện đại hoá, đáp ứng yêu cầu phát triển của tỉnh Lào Cai trong kỷ nguyên mới.</w:t>
      </w:r>
    </w:p>
    <w:p w:rsidR="00B142DD" w:rsidRPr="009E62A8" w:rsidRDefault="0089450D" w:rsidP="009E62A8">
      <w:pPr>
        <w:spacing w:before="60" w:after="60"/>
        <w:ind w:firstLine="709"/>
        <w:jc w:val="both"/>
        <w:rPr>
          <w:b/>
          <w:bCs/>
          <w:sz w:val="28"/>
          <w:szCs w:val="28"/>
        </w:rPr>
      </w:pPr>
      <w:r w:rsidRPr="009E62A8">
        <w:rPr>
          <w:b/>
          <w:bCs/>
          <w:sz w:val="28"/>
          <w:szCs w:val="28"/>
        </w:rPr>
        <w:t>3.3. Báo cáo kết quả thực hiện Nghị quyết</w:t>
      </w:r>
    </w:p>
    <w:p w:rsidR="00B142DD" w:rsidRPr="009E62A8" w:rsidRDefault="0089450D" w:rsidP="009E62A8">
      <w:pPr>
        <w:spacing w:before="60" w:after="60"/>
        <w:ind w:firstLine="720"/>
        <w:jc w:val="both"/>
        <w:rPr>
          <w:rStyle w:val="text"/>
          <w:sz w:val="28"/>
          <w:szCs w:val="28"/>
        </w:rPr>
      </w:pPr>
      <w:r w:rsidRPr="009E62A8">
        <w:rPr>
          <w:rStyle w:val="text"/>
          <w:sz w:val="28"/>
          <w:szCs w:val="28"/>
        </w:rPr>
        <w:t xml:space="preserve">- Thực hiện Nghị quyết số 68-NQ/TW ngày 04/5/2025 của Bộ Chính trị; các Nghị quyết số 138/NQ-CP ngày 16/5/2025, Nghị quyết số 139/NQ-CP ngày 17/5/2025 của Chính phủ và Kế hoạch số 12-KH/TU ngày 29/7/2025 của Ban </w:t>
      </w:r>
      <w:r w:rsidRPr="009E62A8">
        <w:rPr>
          <w:rStyle w:val="text"/>
          <w:sz w:val="28"/>
          <w:szCs w:val="28"/>
        </w:rPr>
        <w:lastRenderedPageBreak/>
        <w:t>Thường vụ Tỉnh ủy. Đảng ủy, UBND xã Lùng Phình đã tập trung lãnh đạo, chỉ đạo tổ chức triển khai các nhiệm vụ theo đúng nội dung, yêu cầu và tiến độ được giao. Ngay từ đầu nhiệm kỳ công tác phổ biến, quán triệt các nghị quyết, kế hoạch được quan tâm thực hiện nghiêm túc; nội dung được triển khai đến toàn thể công chức, viên chức, người lao động thông qua các hội nghị, sinh hoạt chi bộ và lồng ghép trong các cuộc họp chuyên môn, qua đó từng bước thay đổi tư duy, nhận thức và hành động, tạo sự thống nhất cao về vị trí, vai trò và tầm quan trọng của kinh tế tư nhân trong phát triển kinh tế – xã hội của địa phương.</w:t>
      </w:r>
    </w:p>
    <w:p w:rsidR="00B142DD" w:rsidRPr="009E62A8" w:rsidRDefault="0089450D" w:rsidP="009E62A8">
      <w:pPr>
        <w:spacing w:before="60" w:after="60"/>
        <w:ind w:firstLine="720"/>
        <w:jc w:val="both"/>
        <w:rPr>
          <w:rStyle w:val="text"/>
          <w:sz w:val="28"/>
          <w:szCs w:val="28"/>
        </w:rPr>
      </w:pPr>
      <w:r w:rsidRPr="009E62A8">
        <w:rPr>
          <w:rStyle w:val="text"/>
          <w:sz w:val="28"/>
          <w:szCs w:val="28"/>
        </w:rPr>
        <w:t>- Công tác tuyên truyền về phát triển kinh tế tư nhân được triển khai đồng bộ trên hệ thống thông tin cơ sở; chú trọng lan tỏa các mô hình hay, cách làm hiệu quả, cung cấp thông tin chính thống, kịp thời, góp phần định hướng dư luận tích cực, khích lệ tinh thần khởi nghiệp, kinh doanh của người dân và doanh nghiệp trên địa bàn. Song song với đó, UBND xã tập trung chỉ đạo thực hiện các nhiệm vụ cải cách hành chính, cải thiện môi trường đầu tư, kinh doanh; tăng cường ứng dụng chuyển đổi số trong giải quyết thủ tục hành chính; thiết lập và duy trì kênh tiếp nhận, xử lý kiến nghị của người dân, hộ kinh doanh và doanh nghiệp, từng bước rút ngắn thời gian giải quyết thủ tục theo mục tiêu đề ra.</w:t>
      </w:r>
    </w:p>
    <w:p w:rsidR="00B142DD" w:rsidRPr="009E62A8" w:rsidRDefault="0089450D" w:rsidP="009E62A8">
      <w:pPr>
        <w:spacing w:before="60" w:after="60"/>
        <w:ind w:firstLine="720"/>
        <w:jc w:val="both"/>
        <w:rPr>
          <w:rStyle w:val="text"/>
          <w:spacing w:val="4"/>
          <w:sz w:val="28"/>
          <w:szCs w:val="28"/>
        </w:rPr>
      </w:pPr>
      <w:r w:rsidRPr="009E62A8">
        <w:rPr>
          <w:rStyle w:val="text"/>
          <w:spacing w:val="4"/>
          <w:sz w:val="28"/>
          <w:szCs w:val="28"/>
        </w:rPr>
        <w:t>- Việc tạo điều kiện cho kinh tế tư nhân tiếp cận các nguồn lực về đất đai, vốn và nhân lực được quan tâm triển khai; công tác công khai quy hoạch, kế hoạch sử dụng đất, hỗ trợ tiếp cận tín dụng, đào tạo, bồi dưỡng nguồn nhân lực cho doanh nghiệp nhỏ và vừa từng bước được thực hiện. Các nhiệm vụ thúc đẩy khoa học công nghệ, đổi mới sáng tạo, chuyển đổi số, chuyển đổi xanh được lồng ghép với thực hiện Đề án 06 và các chương trình chuyển đổi số của tỉnh, góp phần nâng cao hiệu quả quản lý nhà nước và hỗ trợ hoạt động sản xuất, kinh doanh của khu vực kinh tế tư nhân.</w:t>
      </w:r>
    </w:p>
    <w:p w:rsidR="00B142DD" w:rsidRPr="009E62A8" w:rsidRDefault="0089450D" w:rsidP="009E62A8">
      <w:pPr>
        <w:tabs>
          <w:tab w:val="left" w:pos="0"/>
        </w:tabs>
        <w:spacing w:before="60" w:after="60"/>
        <w:ind w:firstLine="709"/>
        <w:jc w:val="both"/>
        <w:rPr>
          <w:b/>
          <w:bCs/>
          <w:sz w:val="28"/>
          <w:szCs w:val="28"/>
        </w:rPr>
      </w:pPr>
      <w:r w:rsidRPr="009E62A8">
        <w:rPr>
          <w:b/>
          <w:bCs/>
          <w:sz w:val="28"/>
          <w:szCs w:val="28"/>
        </w:rPr>
        <w:t xml:space="preserve">3.4. Về khó khăn, vướng mắc và kiếm nghị, đề xuất: </w:t>
      </w:r>
      <w:r w:rsidRPr="009E62A8">
        <w:rPr>
          <w:bCs/>
          <w:sz w:val="28"/>
          <w:szCs w:val="28"/>
        </w:rPr>
        <w:t>Không</w:t>
      </w:r>
    </w:p>
    <w:p w:rsidR="00B142DD" w:rsidRPr="009E62A8" w:rsidRDefault="0089450D" w:rsidP="009E62A8">
      <w:pPr>
        <w:tabs>
          <w:tab w:val="left" w:pos="0"/>
        </w:tabs>
        <w:spacing w:before="60" w:after="60"/>
        <w:jc w:val="both"/>
        <w:rPr>
          <w:spacing w:val="6"/>
          <w:sz w:val="28"/>
          <w:szCs w:val="28"/>
        </w:rPr>
      </w:pPr>
      <w:r w:rsidRPr="009E62A8">
        <w:rPr>
          <w:b/>
          <w:bCs/>
          <w:sz w:val="28"/>
          <w:szCs w:val="28"/>
        </w:rPr>
        <w:tab/>
      </w:r>
      <w:r w:rsidRPr="009E62A8">
        <w:rPr>
          <w:b/>
          <w:bCs/>
          <w:spacing w:val="6"/>
          <w:sz w:val="28"/>
          <w:szCs w:val="28"/>
        </w:rPr>
        <w:t xml:space="preserve">4. Đối với Kế hoạch số 06-KH/TU, ngày 21/10/2025 của Ban Thường vụ Tỉnh ủy về thực hiện Nghị quyết số 70-NQ/TW, ngày 20/8/2025 của Bộ Chính trị về bảo đảm an ninh năng lượng quốc gia đến năm 2030, tầm nhìn đến năm 2045: </w:t>
      </w:r>
    </w:p>
    <w:p w:rsidR="00B142DD" w:rsidRPr="009E62A8" w:rsidRDefault="0089450D" w:rsidP="009E62A8">
      <w:pPr>
        <w:tabs>
          <w:tab w:val="left" w:pos="0"/>
        </w:tabs>
        <w:spacing w:before="60" w:after="60"/>
        <w:ind w:firstLine="709"/>
        <w:jc w:val="both"/>
        <w:rPr>
          <w:b/>
          <w:bCs/>
          <w:sz w:val="28"/>
          <w:szCs w:val="28"/>
        </w:rPr>
      </w:pPr>
      <w:r w:rsidRPr="009E62A8">
        <w:rPr>
          <w:b/>
          <w:bCs/>
          <w:sz w:val="28"/>
          <w:szCs w:val="28"/>
        </w:rPr>
        <w:t>4.1. Việc phổ biến, quán triệt Nghị quyết</w:t>
      </w:r>
    </w:p>
    <w:p w:rsidR="00B142DD" w:rsidRPr="009E62A8" w:rsidRDefault="0089450D" w:rsidP="009E62A8">
      <w:pPr>
        <w:tabs>
          <w:tab w:val="left" w:pos="0"/>
        </w:tabs>
        <w:spacing w:before="60" w:after="60"/>
        <w:ind w:firstLine="709"/>
        <w:jc w:val="both"/>
        <w:rPr>
          <w:sz w:val="28"/>
          <w:szCs w:val="28"/>
        </w:rPr>
      </w:pPr>
      <w:r w:rsidRPr="009E62A8">
        <w:rPr>
          <w:sz w:val="28"/>
          <w:szCs w:val="28"/>
        </w:rPr>
        <w:t xml:space="preserve">- Thực hiện </w:t>
      </w:r>
      <w:r w:rsidRPr="009E62A8">
        <w:rPr>
          <w:bCs/>
          <w:sz w:val="28"/>
          <w:szCs w:val="28"/>
        </w:rPr>
        <w:t>Nghị quyết số 70-NQ/TW, ngày 20/8/2025 của Bộ Chính trị về bảo đảm an ninh năng lượng quốc gia đến năm 2030, tầm nhìn đến năm 2045</w:t>
      </w:r>
      <w:r w:rsidRPr="009E62A8">
        <w:rPr>
          <w:sz w:val="28"/>
          <w:szCs w:val="28"/>
        </w:rPr>
        <w:t>; Kế hoạch số 06-KH/TU ngày 21/10/2025 của Ban Thường vụ Tỉnh ủy, Đảng ủy xã Lùng Phình đã tập trung lãnh đạo, chỉ đạo tổ chức phổ biến, quán triệt đầy đủ nội dung các nghị quyết, kế hoạch đến toàn thể công chức, viên chức, người lao động và các đối tượng liên quan trên địa bàn xã.</w:t>
      </w:r>
    </w:p>
    <w:p w:rsidR="00B142DD" w:rsidRPr="009E62A8" w:rsidRDefault="0089450D" w:rsidP="009E62A8">
      <w:pPr>
        <w:tabs>
          <w:tab w:val="left" w:pos="0"/>
        </w:tabs>
        <w:spacing w:before="60" w:after="60"/>
        <w:ind w:firstLine="709"/>
        <w:jc w:val="both"/>
        <w:rPr>
          <w:sz w:val="28"/>
          <w:szCs w:val="28"/>
        </w:rPr>
      </w:pPr>
      <w:r w:rsidRPr="009E62A8">
        <w:rPr>
          <w:sz w:val="28"/>
          <w:szCs w:val="28"/>
        </w:rPr>
        <w:t xml:space="preserve">- Việc quán triệt được thực hiện thông qua các hội nghị, các cuộc họp chuyên đề, sinh hoạt chi bộ, lồng ghép trong các hội nghị giao ban và các hình thức tuyên truyền phù hợp, bảo đảm đúng đối tượng, đúng nội dung trọng tâm. Nội dung quán triệt tập trung làm rõ quan điểm, mục tiêu, nhiệm vụ, giải pháp về </w:t>
      </w:r>
      <w:r w:rsidRPr="009E62A8">
        <w:rPr>
          <w:bCs/>
          <w:sz w:val="28"/>
          <w:szCs w:val="28"/>
        </w:rPr>
        <w:t>thực hiện Nghị quyết số 70-NQ/TW, ngày 20/8/2025 của Bộ Chính trị về bảo đảm an ninh năng lượng quốc gia đến năm 2030, tầm nhìn đến năm 2045</w:t>
      </w:r>
      <w:r w:rsidRPr="009E62A8">
        <w:rPr>
          <w:sz w:val="28"/>
          <w:szCs w:val="28"/>
        </w:rPr>
        <w:t xml:space="preserve">. </w:t>
      </w:r>
    </w:p>
    <w:p w:rsidR="00B142DD" w:rsidRPr="009E62A8" w:rsidRDefault="0089450D" w:rsidP="009E62A8">
      <w:pPr>
        <w:tabs>
          <w:tab w:val="left" w:pos="0"/>
        </w:tabs>
        <w:spacing w:before="60" w:after="60"/>
        <w:ind w:firstLine="709"/>
        <w:jc w:val="both"/>
        <w:rPr>
          <w:rFonts w:eastAsia="Times New Roman"/>
          <w:sz w:val="28"/>
          <w:szCs w:val="28"/>
        </w:rPr>
      </w:pPr>
      <w:r w:rsidRPr="009E62A8">
        <w:rPr>
          <w:sz w:val="28"/>
          <w:szCs w:val="28"/>
        </w:rPr>
        <w:lastRenderedPageBreak/>
        <w:t>+</w:t>
      </w:r>
      <w:r w:rsidRPr="009E62A8">
        <w:rPr>
          <w:rFonts w:eastAsia="Times New Roman"/>
          <w:sz w:val="28"/>
          <w:szCs w:val="28"/>
        </w:rPr>
        <w:t xml:space="preserve"> Số lượng hội nghị quán triệt, tuyên truyền, phổ biến: 01 hội nghị</w:t>
      </w:r>
    </w:p>
    <w:p w:rsidR="00B142DD" w:rsidRPr="009E62A8" w:rsidRDefault="0089450D" w:rsidP="009E62A8">
      <w:pPr>
        <w:widowControl w:val="0"/>
        <w:spacing w:before="60" w:after="60"/>
        <w:jc w:val="both"/>
        <w:rPr>
          <w:rFonts w:eastAsia="Times New Roman"/>
          <w:sz w:val="28"/>
          <w:szCs w:val="28"/>
        </w:rPr>
      </w:pPr>
      <w:r w:rsidRPr="009E62A8">
        <w:rPr>
          <w:rFonts w:eastAsia="Times New Roman"/>
          <w:sz w:val="28"/>
          <w:szCs w:val="28"/>
        </w:rPr>
        <w:tab/>
        <w:t>+ Hình thức phổ biến, tuyên truyền, quán triệt: Trực tuyến.</w:t>
      </w:r>
    </w:p>
    <w:p w:rsidR="00B142DD" w:rsidRPr="009E62A8" w:rsidRDefault="0089450D" w:rsidP="009E62A8">
      <w:pPr>
        <w:widowControl w:val="0"/>
        <w:spacing w:before="60" w:after="60"/>
        <w:jc w:val="both"/>
        <w:rPr>
          <w:rFonts w:eastAsia="Times New Roman"/>
          <w:sz w:val="28"/>
          <w:szCs w:val="28"/>
        </w:rPr>
      </w:pPr>
      <w:r w:rsidRPr="009E62A8">
        <w:rPr>
          <w:rFonts w:eastAsia="Times New Roman"/>
          <w:sz w:val="28"/>
          <w:szCs w:val="28"/>
        </w:rPr>
        <w:tab/>
        <w:t>+ Số lượng đảng viên được quán triệt, tuyên truyền, phổ biến: 611/712  (chiếm 85,8 % tổng số đảng viên của Đảng bộ)</w:t>
      </w:r>
    </w:p>
    <w:p w:rsidR="00B142DD" w:rsidRPr="009E62A8" w:rsidRDefault="0089450D" w:rsidP="009E62A8">
      <w:pPr>
        <w:tabs>
          <w:tab w:val="left" w:pos="0"/>
        </w:tabs>
        <w:spacing w:before="60" w:after="60"/>
        <w:ind w:firstLine="709"/>
        <w:jc w:val="both"/>
        <w:rPr>
          <w:b/>
          <w:bCs/>
          <w:sz w:val="28"/>
          <w:szCs w:val="28"/>
        </w:rPr>
      </w:pPr>
      <w:r w:rsidRPr="009E62A8">
        <w:rPr>
          <w:b/>
          <w:bCs/>
          <w:sz w:val="28"/>
          <w:szCs w:val="28"/>
        </w:rPr>
        <w:t>4.2. Việc xây dựng, ban hành Kế hoạch thực hiện Nghị quyết</w:t>
      </w:r>
    </w:p>
    <w:p w:rsidR="00B142DD" w:rsidRPr="009E62A8" w:rsidRDefault="0089450D" w:rsidP="009E62A8">
      <w:pPr>
        <w:spacing w:before="60" w:after="60"/>
        <w:ind w:firstLine="720"/>
        <w:jc w:val="both"/>
        <w:rPr>
          <w:rStyle w:val="text"/>
          <w:sz w:val="28"/>
          <w:szCs w:val="28"/>
        </w:rPr>
      </w:pPr>
      <w:r w:rsidRPr="009E62A8">
        <w:rPr>
          <w:sz w:val="28"/>
          <w:szCs w:val="28"/>
        </w:rPr>
        <w:t xml:space="preserve">Đảng ủy xã đã chủ động xây dựng và ban hành Kế hoạch số 35-KH/ĐU ngày 30/10/2025 về </w:t>
      </w:r>
      <w:r w:rsidRPr="009E62A8">
        <w:rPr>
          <w:bCs/>
          <w:sz w:val="28"/>
          <w:szCs w:val="28"/>
        </w:rPr>
        <w:t>thực hiện Nghị quyết số 70-NQ/TW, ngày 20/8/2025 của Bộ Chính trị về bảo đảm an ninh năng lượng quốc gia đến năm 2030, tầm nhìn đến năm 2045</w:t>
      </w:r>
      <w:r w:rsidRPr="009E62A8">
        <w:rPr>
          <w:sz w:val="28"/>
          <w:szCs w:val="28"/>
        </w:rPr>
        <w:t xml:space="preserve">, bảo đảm bám sát nội dung Kế hoạch </w:t>
      </w:r>
      <w:r w:rsidRPr="009E62A8">
        <w:rPr>
          <w:rStyle w:val="text"/>
          <w:sz w:val="28"/>
          <w:szCs w:val="28"/>
        </w:rPr>
        <w:t>06-KH/TU</w:t>
      </w:r>
      <w:r w:rsidRPr="009E62A8">
        <w:rPr>
          <w:sz w:val="28"/>
          <w:szCs w:val="28"/>
        </w:rPr>
        <w:t xml:space="preserve"> của Ban Thường vụ Tỉnh ủy và phù hợp với điều kiện thực tiễn của địa phương</w:t>
      </w:r>
      <w:r w:rsidRPr="009E62A8">
        <w:rPr>
          <w:rStyle w:val="Heading1Char"/>
          <w:rFonts w:eastAsia="Calibri"/>
          <w:sz w:val="28"/>
          <w:szCs w:val="28"/>
        </w:rPr>
        <w:t xml:space="preserve"> </w:t>
      </w:r>
      <w:r w:rsidRPr="009E62A8">
        <w:rPr>
          <w:rStyle w:val="text"/>
          <w:sz w:val="28"/>
          <w:szCs w:val="28"/>
        </w:rPr>
        <w:t>nhằm tạo chuyển biến mạnh mẽ trong nhận thức, hành động của cả hệ thống chính trị và toàn xã hội về vị trí, vai trò, tầm quan trọng của việc bảo đảm năng lượng Quốc gia.</w:t>
      </w:r>
    </w:p>
    <w:p w:rsidR="00B142DD" w:rsidRPr="009E62A8" w:rsidRDefault="0089450D" w:rsidP="009E62A8">
      <w:pPr>
        <w:spacing w:before="60" w:after="60"/>
        <w:ind w:firstLine="709"/>
        <w:jc w:val="both"/>
        <w:rPr>
          <w:b/>
          <w:bCs/>
          <w:sz w:val="28"/>
          <w:szCs w:val="28"/>
        </w:rPr>
      </w:pPr>
      <w:r w:rsidRPr="009E62A8">
        <w:rPr>
          <w:b/>
          <w:bCs/>
          <w:sz w:val="28"/>
          <w:szCs w:val="28"/>
        </w:rPr>
        <w:t xml:space="preserve">4.3. </w:t>
      </w:r>
      <w:r w:rsidRPr="009E62A8">
        <w:rPr>
          <w:b/>
          <w:sz w:val="28"/>
          <w:szCs w:val="28"/>
        </w:rPr>
        <w:t>Báo cáo kết quả thực hiện Nghị quyết</w:t>
      </w:r>
    </w:p>
    <w:p w:rsidR="00B142DD" w:rsidRPr="009E62A8" w:rsidRDefault="0089450D" w:rsidP="009E62A8">
      <w:pPr>
        <w:spacing w:before="60" w:after="60"/>
        <w:ind w:firstLine="720"/>
        <w:jc w:val="both"/>
        <w:rPr>
          <w:rStyle w:val="text"/>
          <w:sz w:val="28"/>
          <w:szCs w:val="28"/>
        </w:rPr>
      </w:pPr>
      <w:r w:rsidRPr="009E62A8">
        <w:rPr>
          <w:rStyle w:val="text"/>
          <w:sz w:val="28"/>
          <w:szCs w:val="28"/>
        </w:rPr>
        <w:t xml:space="preserve">- Thực </w:t>
      </w:r>
      <w:r w:rsidRPr="009E62A8">
        <w:rPr>
          <w:bCs/>
          <w:sz w:val="28"/>
          <w:szCs w:val="28"/>
        </w:rPr>
        <w:t xml:space="preserve">hiện Nghị quyết số 70-NQ/TW, ngày 20/8/2025 của Bộ Chính trị về bảo đảm an ninh năng lượng quốc gia đến năm 2030, tầm nhìn đến năm 2045 </w:t>
      </w:r>
      <w:r w:rsidRPr="009E62A8">
        <w:rPr>
          <w:rStyle w:val="text"/>
          <w:sz w:val="28"/>
          <w:szCs w:val="28"/>
        </w:rPr>
        <w:t>và Kế hoạch số 06-KH/TU ngày 30/10/2025 của Ban Thường vụ Tỉnh ủy. Đảng ủy, UBND xã Lùng Phình đã tập trung lãnh đạo, chỉ đạo tổ chức triển khai các nhiệm vụ theo đúng nội dung, yêu cầu và tiến độ được giao. Ngay từ đầu nhiệm kỳ công tác phổ biến, quán triệt các nghị quyết, kế hoạch được quan tâm thực hiện nghiêm túc; nội dung được triển khai đến toàn thể công chức, viên chức, người lao động thông qua các hội nghị, sinh hoạt chi bộ và lồng ghép trong các cuộc họp chuyên môn, qua đó từng bước thay đổi tư duy, nhận thức và hành động, tạo sự thống nhất cao về vị trí, vai trò và tầm quan trọng của việc bảo đảm năng lượng Quốc gia đến năm 2030, tầm nhìn đến năm 2045.</w:t>
      </w:r>
    </w:p>
    <w:p w:rsidR="00B142DD" w:rsidRPr="009E62A8" w:rsidRDefault="0089450D" w:rsidP="009E62A8">
      <w:pPr>
        <w:spacing w:before="60" w:after="60"/>
        <w:ind w:firstLine="720"/>
        <w:jc w:val="both"/>
        <w:rPr>
          <w:rStyle w:val="text"/>
          <w:sz w:val="28"/>
          <w:szCs w:val="28"/>
        </w:rPr>
      </w:pPr>
      <w:r w:rsidRPr="009E62A8">
        <w:rPr>
          <w:rStyle w:val="text"/>
          <w:sz w:val="28"/>
          <w:szCs w:val="28"/>
        </w:rPr>
        <w:t>- Công tác tuyên truyền về việc bảo đảm năng lượng Quốc gia đến năm 2030, tầm nhìn đến năm 2045 được triển khai đồng bộ trên hệ thống thông tin cơ sở.</w:t>
      </w:r>
    </w:p>
    <w:p w:rsidR="00B142DD" w:rsidRPr="009E62A8" w:rsidRDefault="0089450D" w:rsidP="009E62A8">
      <w:pPr>
        <w:tabs>
          <w:tab w:val="left" w:pos="0"/>
        </w:tabs>
        <w:spacing w:before="60" w:after="60"/>
        <w:ind w:firstLine="709"/>
        <w:jc w:val="both"/>
        <w:rPr>
          <w:b/>
          <w:bCs/>
          <w:sz w:val="28"/>
          <w:szCs w:val="28"/>
        </w:rPr>
      </w:pPr>
      <w:r w:rsidRPr="009E62A8">
        <w:rPr>
          <w:b/>
          <w:bCs/>
          <w:sz w:val="28"/>
          <w:szCs w:val="28"/>
        </w:rPr>
        <w:t xml:space="preserve">4.4. Về khó khăn, vướng mắc và kiếm nghị, đề xuất: </w:t>
      </w:r>
      <w:r w:rsidRPr="009E62A8">
        <w:rPr>
          <w:bCs/>
          <w:sz w:val="28"/>
          <w:szCs w:val="28"/>
        </w:rPr>
        <w:t>Không</w:t>
      </w:r>
    </w:p>
    <w:p w:rsidR="00B142DD" w:rsidRPr="009E62A8" w:rsidRDefault="0089450D" w:rsidP="009E62A8">
      <w:pPr>
        <w:tabs>
          <w:tab w:val="left" w:pos="0"/>
        </w:tabs>
        <w:spacing w:before="60" w:after="60"/>
        <w:jc w:val="both"/>
        <w:rPr>
          <w:sz w:val="28"/>
          <w:szCs w:val="28"/>
        </w:rPr>
      </w:pPr>
      <w:r w:rsidRPr="009E62A8">
        <w:rPr>
          <w:b/>
          <w:bCs/>
          <w:sz w:val="28"/>
          <w:szCs w:val="28"/>
        </w:rPr>
        <w:tab/>
        <w:t xml:space="preserve">5. Đối với Kế hoạch số 10-KH/TU, ngày 25/10/2025 của Ban Thường vụ Tỉnh ủy về thực hiện Nghị quyết số 71-NQ/TW, ngày 22/8/2025 của Bộ Chính trị về đột phá phát triển giáo dục và đào tạo trên địa bàn tỉnh Lào Cai </w:t>
      </w:r>
    </w:p>
    <w:p w:rsidR="00B142DD" w:rsidRPr="009E62A8" w:rsidRDefault="0089450D" w:rsidP="009E62A8">
      <w:pPr>
        <w:tabs>
          <w:tab w:val="left" w:pos="0"/>
        </w:tabs>
        <w:spacing w:before="60" w:after="60"/>
        <w:ind w:firstLine="709"/>
        <w:jc w:val="both"/>
        <w:rPr>
          <w:b/>
          <w:bCs/>
          <w:sz w:val="28"/>
          <w:szCs w:val="28"/>
        </w:rPr>
      </w:pPr>
      <w:r w:rsidRPr="009E62A8">
        <w:rPr>
          <w:b/>
          <w:bCs/>
          <w:sz w:val="28"/>
          <w:szCs w:val="28"/>
        </w:rPr>
        <w:t>5.1. Việc phổ biến, quán triệt Nghị quyết</w:t>
      </w:r>
    </w:p>
    <w:p w:rsidR="00B142DD" w:rsidRPr="009E62A8" w:rsidRDefault="0089450D" w:rsidP="009E62A8">
      <w:pPr>
        <w:tabs>
          <w:tab w:val="left" w:pos="0"/>
        </w:tabs>
        <w:spacing w:before="60" w:after="60"/>
        <w:ind w:firstLine="709"/>
        <w:jc w:val="both"/>
        <w:rPr>
          <w:sz w:val="28"/>
          <w:szCs w:val="28"/>
        </w:rPr>
      </w:pPr>
      <w:r w:rsidRPr="009E62A8">
        <w:rPr>
          <w:sz w:val="28"/>
          <w:szCs w:val="28"/>
        </w:rPr>
        <w:t>- Thực hiện Nghị quyết số 71-NQ/TW của Bộ Chính trị và Nghị quyết số 281/NQ-CP của Chính phủ, Đảng ủy xã Lùng Phình đã kịp thời tổ chức quán triệt, tuyên truyền nội dung Nghị quyết đến toàn thể cán bộ, đảng viên, các ban, ngành, nhà trường và Nhân dân trên địa bàn. Việc quán triệt được triển khai nghiêm túc, đúng chủ trương, chính sách của Đảng và Nhà nước, gắn với cụ thể hóa các quan điểm, mục tiêu, nhiệm vụ và giải pháp của Trung ương, của tỉnh tại Kế hoạch số 10-KH/TU, phù hợp với điều kiện thực tiễn của địa phương.</w:t>
      </w:r>
    </w:p>
    <w:p w:rsidR="00B142DD" w:rsidRPr="009E62A8" w:rsidRDefault="0089450D" w:rsidP="009E62A8">
      <w:pPr>
        <w:tabs>
          <w:tab w:val="left" w:pos="0"/>
        </w:tabs>
        <w:spacing w:before="60" w:after="60"/>
        <w:ind w:firstLine="709"/>
        <w:jc w:val="both"/>
        <w:rPr>
          <w:sz w:val="28"/>
          <w:szCs w:val="28"/>
        </w:rPr>
      </w:pPr>
      <w:r w:rsidRPr="009E62A8">
        <w:rPr>
          <w:sz w:val="28"/>
          <w:szCs w:val="28"/>
        </w:rPr>
        <w:t xml:space="preserve">- Thông qua các hội nghị, sinh hoạt chi bộ và lồng ghép trong hoạt động của các tổ chức đoàn thể, nhận thức và trách nhiệm của hệ thống chính trị và Nhân dân về vị trí, vai trò của phát triển giáo dục và đào tạo từng bước được nâng lên, tạo sự </w:t>
      </w:r>
      <w:r w:rsidRPr="009E62A8">
        <w:rPr>
          <w:sz w:val="28"/>
          <w:szCs w:val="28"/>
        </w:rPr>
        <w:lastRenderedPageBreak/>
        <w:t>thống nhất cao trong hành động, góp phần tạo đột phá về chất lượng giáo dục, đào tạo nghề và chuyển đổi số giáo dục, phục vụ phát triển kinh tế – xã hội của xã.</w:t>
      </w:r>
    </w:p>
    <w:p w:rsidR="00B142DD" w:rsidRPr="009E62A8" w:rsidRDefault="0089450D" w:rsidP="009E62A8">
      <w:pPr>
        <w:tabs>
          <w:tab w:val="left" w:pos="0"/>
        </w:tabs>
        <w:spacing w:before="60" w:after="60"/>
        <w:ind w:firstLine="709"/>
        <w:jc w:val="both"/>
        <w:rPr>
          <w:rFonts w:eastAsia="Times New Roman"/>
          <w:sz w:val="28"/>
          <w:szCs w:val="28"/>
        </w:rPr>
      </w:pPr>
      <w:r w:rsidRPr="009E62A8">
        <w:rPr>
          <w:sz w:val="28"/>
          <w:szCs w:val="28"/>
        </w:rPr>
        <w:t>+</w:t>
      </w:r>
      <w:r w:rsidRPr="009E62A8">
        <w:rPr>
          <w:rFonts w:eastAsia="Times New Roman"/>
          <w:sz w:val="28"/>
          <w:szCs w:val="28"/>
        </w:rPr>
        <w:t xml:space="preserve"> Số lượng hội nghị quán triệt, tuyên truyền, phổ biến: 01.  </w:t>
      </w:r>
    </w:p>
    <w:p w:rsidR="00B142DD" w:rsidRPr="009E62A8" w:rsidRDefault="0089450D" w:rsidP="009E62A8">
      <w:pPr>
        <w:widowControl w:val="0"/>
        <w:spacing w:before="60" w:after="60"/>
        <w:jc w:val="both"/>
        <w:rPr>
          <w:rFonts w:eastAsia="Times New Roman"/>
          <w:sz w:val="28"/>
          <w:szCs w:val="28"/>
        </w:rPr>
      </w:pPr>
      <w:r w:rsidRPr="009E62A8">
        <w:rPr>
          <w:rFonts w:eastAsia="Times New Roman"/>
          <w:sz w:val="28"/>
          <w:szCs w:val="28"/>
        </w:rPr>
        <w:tab/>
        <w:t>+ Hình thức phổ biến, tuyên truyền, quán triệt: Trực tuyến.</w:t>
      </w:r>
    </w:p>
    <w:p w:rsidR="00B142DD" w:rsidRPr="009E62A8" w:rsidRDefault="0089450D" w:rsidP="009E62A8">
      <w:pPr>
        <w:widowControl w:val="0"/>
        <w:spacing w:before="60" w:after="60"/>
        <w:jc w:val="both"/>
        <w:rPr>
          <w:rFonts w:eastAsia="Times New Roman"/>
          <w:sz w:val="28"/>
          <w:szCs w:val="28"/>
        </w:rPr>
      </w:pPr>
      <w:r w:rsidRPr="009E62A8">
        <w:rPr>
          <w:rFonts w:eastAsia="Times New Roman"/>
          <w:sz w:val="28"/>
          <w:szCs w:val="28"/>
        </w:rPr>
        <w:tab/>
        <w:t xml:space="preserve">+ Số lượng đảng viên được quán triệt, tuyên truyền, phổ biến: 611/712  </w:t>
      </w:r>
      <w:r w:rsidRPr="009E62A8">
        <w:rPr>
          <w:rFonts w:eastAsia="Times New Roman"/>
          <w:i/>
          <w:sz w:val="28"/>
          <w:szCs w:val="28"/>
        </w:rPr>
        <w:t>(chiếm 85,8 % tổng số đảng viên của Đảng bộ).</w:t>
      </w:r>
    </w:p>
    <w:p w:rsidR="00B142DD" w:rsidRPr="009E62A8" w:rsidRDefault="0089450D" w:rsidP="009E62A8">
      <w:pPr>
        <w:tabs>
          <w:tab w:val="left" w:pos="0"/>
        </w:tabs>
        <w:spacing w:before="60" w:after="60"/>
        <w:ind w:firstLine="709"/>
        <w:jc w:val="both"/>
        <w:rPr>
          <w:b/>
          <w:bCs/>
          <w:sz w:val="28"/>
          <w:szCs w:val="28"/>
        </w:rPr>
      </w:pPr>
      <w:r w:rsidRPr="009E62A8">
        <w:rPr>
          <w:b/>
          <w:bCs/>
          <w:sz w:val="28"/>
          <w:szCs w:val="28"/>
        </w:rPr>
        <w:t>5.2. Việc xây dựng, ban hành Kế hoạch thực hiện Nghị quyết</w:t>
      </w:r>
    </w:p>
    <w:p w:rsidR="00B142DD" w:rsidRPr="009E62A8" w:rsidRDefault="0089450D" w:rsidP="009E62A8">
      <w:pPr>
        <w:spacing w:before="60" w:after="60"/>
        <w:ind w:firstLine="720"/>
        <w:jc w:val="both"/>
        <w:rPr>
          <w:sz w:val="28"/>
          <w:szCs w:val="28"/>
        </w:rPr>
      </w:pPr>
      <w:r w:rsidRPr="009E62A8">
        <w:rPr>
          <w:sz w:val="28"/>
          <w:szCs w:val="28"/>
        </w:rPr>
        <w:t xml:space="preserve">Đảng ủy xã Lùng Phình đã chủ động xây dựng và ban hành Kế hoạch số 37-KH/ĐU, ngày 03/10/2025 của Đảng ủy xã Lùng Phình về  </w:t>
      </w:r>
      <w:r w:rsidRPr="009E62A8">
        <w:rPr>
          <w:sz w:val="28"/>
          <w:szCs w:val="28"/>
          <w:lang w:val="pt-BR"/>
        </w:rPr>
        <w:t>thực hiện</w:t>
      </w:r>
      <w:r w:rsidRPr="009E62A8">
        <w:rPr>
          <w:b/>
          <w:sz w:val="28"/>
          <w:szCs w:val="28"/>
          <w:lang w:val="pt-BR"/>
        </w:rPr>
        <w:t xml:space="preserve"> </w:t>
      </w:r>
      <w:r w:rsidRPr="009E62A8">
        <w:rPr>
          <w:sz w:val="28"/>
          <w:szCs w:val="28"/>
          <w:lang w:val="pt-BR"/>
        </w:rPr>
        <w:t>Nghị quyết số 71-NQ/TW ngày 22/8/2025 của Bộ Chính trị về đột phá phát triển giáo dục và đào tạo</w:t>
      </w:r>
      <w:r w:rsidRPr="009E62A8">
        <w:rPr>
          <w:sz w:val="28"/>
          <w:szCs w:val="28"/>
        </w:rPr>
        <w:t xml:space="preserve"> trên địa bàn xã Lùng Phình, nhằm phát triển giáo dục xã Lùng Phình theo hướng toàn diện, công bằng, chất lượng, hiện đại và hội nhập, góp phần nâng cao dân trí, đào tạo nhân lực, bồi dưỡng nhân tài. Đột phá phát triển giáo dục và đào tạo bắt đầu từ đổi mới tư duy, nhận thức và thể chế; Nhà nước giữ vai trò chủ đạo, lấy đầu tư công dẫn dắt, đồng thời huy động hiệu quả các nguồn lực xã hội cho hiện đại hóa hệ thống giáo dục. Từng bước xây dựng môi trường giáo dục an toàn, lành mạnh, thân thiện; đẩy mạnh chuyển đổi số trong quản lý và dạy học, phấn đấu chất lượng giáo dục của xã nằm trong tốp khá của tỉnh. Phát triển đội ngũ cán bộ, nhà giáo là yếu tố then chốt, bảo đảm đủ về số lượng, hợp lý về cơ cấu, vững về phẩm chất và năng lực, đáp ứng yêu cầu giai đoạn mới. </w:t>
      </w:r>
    </w:p>
    <w:p w:rsidR="00B142DD" w:rsidRPr="009E62A8" w:rsidRDefault="0089450D" w:rsidP="009E62A8">
      <w:pPr>
        <w:spacing w:before="60" w:after="60"/>
        <w:ind w:firstLine="720"/>
        <w:jc w:val="both"/>
        <w:rPr>
          <w:b/>
          <w:bCs/>
          <w:sz w:val="28"/>
          <w:szCs w:val="28"/>
        </w:rPr>
      </w:pPr>
      <w:r w:rsidRPr="009E62A8">
        <w:rPr>
          <w:b/>
          <w:bCs/>
          <w:sz w:val="28"/>
          <w:szCs w:val="28"/>
        </w:rPr>
        <w:t>5.3. Báo cáo kết quả thực hiện Nghị quyết</w:t>
      </w:r>
    </w:p>
    <w:p w:rsidR="00B142DD" w:rsidRPr="009E62A8" w:rsidRDefault="0089450D" w:rsidP="009E62A8">
      <w:pPr>
        <w:spacing w:before="60" w:after="60"/>
        <w:ind w:firstLine="720"/>
        <w:jc w:val="both"/>
        <w:rPr>
          <w:sz w:val="28"/>
          <w:szCs w:val="28"/>
        </w:rPr>
      </w:pPr>
      <w:r w:rsidRPr="009E62A8">
        <w:rPr>
          <w:sz w:val="28"/>
          <w:szCs w:val="28"/>
        </w:rPr>
        <w:t>- Thực hiện Kế hoạch số 10-KH/TU ngày 25/10/2025 của Ban Thường vụ Tỉnh ủy, Đảng ủy xã Lùng Phình đã tập trung lãnh đạo, chỉ đạo triển khai đồng bộ các nhiệm vụ, giải pháp phát triển giáo dục và đào tạo theo đúng mục tiêu, lộ trình đề ra. Trọng tâm là duy trì và nâng cao chất lượng phổ cập giáo dục các cấp; củng cố mạng lưới trường lớp theo hướng tinh gọn, hiệu quả; từng bước chuẩn hóa, hiện đại hóa cơ sở vật chất, bảo đảm điều kiện dạy và học, phấn đấu hoàn thành các chỉ tiêu trường đạt chuẩn quốc gia theo kế hoạch.</w:t>
      </w:r>
    </w:p>
    <w:p w:rsidR="00B142DD" w:rsidRPr="009E62A8" w:rsidRDefault="0089450D" w:rsidP="009E62A8">
      <w:pPr>
        <w:spacing w:before="60" w:after="60"/>
        <w:ind w:firstLine="720"/>
        <w:jc w:val="both"/>
        <w:rPr>
          <w:sz w:val="28"/>
          <w:szCs w:val="28"/>
        </w:rPr>
      </w:pPr>
      <w:r w:rsidRPr="009E62A8">
        <w:rPr>
          <w:sz w:val="28"/>
          <w:szCs w:val="28"/>
        </w:rPr>
        <w:t>- Cùng với đó, Đảng ủy xã chỉ đạo nâng cao chất lượng giáo dục toàn diện; chú trọng giáo dục đạo đức, kỹ năng sống, hướng nghiệp và phân luồng học sinh; đẩy mạnh chuyển đổi số trong quản lý và dạy học; tăng cường giáo dục nghề nghiệp, học tập suốt đời gắn với nhu cầu việc làm tại địa phương. Công tác xây dựng, bồi dưỡng đội ngũ cán bộ quản lý, giáo viên được quan tâm thực hiện, bảo đảm đạt chuẩn và từng bước nâng cao tỷ lệ trên chuẩn. Việc huy động, sử dụng các nguồn lực cho giáo dục được triển khai phù hợp với điều kiện thực tế, tăng cường xã hội hóa, phát huy vai trò của Mặt trận Tổ quốc và các đoàn thể trong chăm lo sự nghiệp giáo dục.</w:t>
      </w:r>
    </w:p>
    <w:p w:rsidR="00B142DD" w:rsidRPr="009E62A8" w:rsidRDefault="0089450D" w:rsidP="009E62A8">
      <w:pPr>
        <w:tabs>
          <w:tab w:val="left" w:pos="0"/>
        </w:tabs>
        <w:spacing w:before="60" w:after="60"/>
        <w:ind w:firstLine="709"/>
        <w:jc w:val="both"/>
        <w:rPr>
          <w:b/>
          <w:bCs/>
          <w:sz w:val="28"/>
          <w:szCs w:val="28"/>
        </w:rPr>
      </w:pPr>
      <w:r w:rsidRPr="009E62A8">
        <w:rPr>
          <w:b/>
          <w:bCs/>
          <w:sz w:val="28"/>
          <w:szCs w:val="28"/>
        </w:rPr>
        <w:t xml:space="preserve">5.4. Về khó khăn, vướng mắc và kiếm nghị, đề xuất: </w:t>
      </w:r>
      <w:r w:rsidRPr="009E62A8">
        <w:rPr>
          <w:bCs/>
          <w:sz w:val="28"/>
          <w:szCs w:val="28"/>
        </w:rPr>
        <w:t xml:space="preserve">Không </w:t>
      </w:r>
    </w:p>
    <w:p w:rsidR="00B142DD" w:rsidRPr="009E62A8" w:rsidRDefault="0089450D" w:rsidP="009E62A8">
      <w:pPr>
        <w:tabs>
          <w:tab w:val="left" w:pos="0"/>
        </w:tabs>
        <w:spacing w:before="60" w:after="60"/>
        <w:jc w:val="both"/>
        <w:rPr>
          <w:sz w:val="28"/>
          <w:szCs w:val="28"/>
        </w:rPr>
      </w:pPr>
      <w:r w:rsidRPr="009E62A8">
        <w:rPr>
          <w:b/>
          <w:bCs/>
          <w:sz w:val="28"/>
          <w:szCs w:val="28"/>
        </w:rPr>
        <w:tab/>
        <w:t>6. Đối với Kế hoạch số 09-KH/TU, ngày 24/10/2025 của Ban Thường vụ Tỉnh ủy về thực hiện Nghị quyết số 72-NQ/TW, ngày 09/9/2025 của Bộ Chính trị về một số giải pháp đột phá, tăng cường bảo vệ, chăm sóc và nâng cao sức khỏe nhân dân trên địa bàn tỉnh Lào Cai</w:t>
      </w:r>
    </w:p>
    <w:p w:rsidR="00B142DD" w:rsidRPr="009E62A8" w:rsidRDefault="0089450D" w:rsidP="009E62A8">
      <w:pPr>
        <w:tabs>
          <w:tab w:val="left" w:pos="0"/>
        </w:tabs>
        <w:spacing w:before="60" w:after="60"/>
        <w:ind w:firstLine="709"/>
        <w:jc w:val="both"/>
        <w:rPr>
          <w:b/>
          <w:bCs/>
          <w:sz w:val="28"/>
          <w:szCs w:val="28"/>
        </w:rPr>
      </w:pPr>
      <w:r w:rsidRPr="009E62A8">
        <w:rPr>
          <w:b/>
          <w:bCs/>
          <w:sz w:val="28"/>
          <w:szCs w:val="28"/>
        </w:rPr>
        <w:t>6.1. Việc phổ biến, quán triệt Nghị quyết</w:t>
      </w:r>
    </w:p>
    <w:p w:rsidR="00B142DD" w:rsidRPr="009E62A8" w:rsidRDefault="0089450D" w:rsidP="009E62A8">
      <w:pPr>
        <w:spacing w:before="60" w:after="60"/>
        <w:ind w:firstLine="720"/>
        <w:jc w:val="both"/>
        <w:rPr>
          <w:sz w:val="28"/>
          <w:szCs w:val="28"/>
        </w:rPr>
      </w:pPr>
      <w:r w:rsidRPr="009E62A8">
        <w:rPr>
          <w:sz w:val="28"/>
          <w:szCs w:val="28"/>
        </w:rPr>
        <w:lastRenderedPageBreak/>
        <w:t>- Thực hiện Kế hoạch số 09-KH/TU ngày 24/10/2025 của Ban Thường vụ Tỉnh ủy về triển khai Nghị quyết số 72-NQ/TW ngày 09/9/2025 của Bộ Chính trị, Đảng ủy xã đã tổ chức quán triệt, tuyên truyền đầy đủ, sâu sắc các quan điểm, mục tiêu, nhiệm vụ và giải pháp về bảo vệ, chăm sóc và nâng cao sức khỏe Nhân dân đến toàn thể cán bộ, đảng viên và Nhân dân trên địa bàn. Việc quán triệt được thực hiện thông qua các hội nghị, sinh hoạt chi bộ, lồng ghép trong các cuộc họp của hệ thống chính trị và hoạt động tuyên truyền tại cơ sở, bảo đảm phù hợp với chức năng, nhiệm vụ của địa phương.</w:t>
      </w:r>
    </w:p>
    <w:p w:rsidR="00B142DD" w:rsidRPr="009E62A8" w:rsidRDefault="0089450D" w:rsidP="009E62A8">
      <w:pPr>
        <w:spacing w:before="60" w:after="60"/>
        <w:ind w:firstLine="720"/>
        <w:jc w:val="both"/>
        <w:rPr>
          <w:sz w:val="28"/>
          <w:szCs w:val="28"/>
        </w:rPr>
      </w:pPr>
      <w:r w:rsidRPr="009E62A8">
        <w:rPr>
          <w:sz w:val="28"/>
          <w:szCs w:val="28"/>
        </w:rPr>
        <w:t>- Thông qua công tác quán triệt, nhận thức, trách nhiệm và hành động của các cấp ủy, tổ chức đảng, chính quyền và Nhân dân từng bước được nâng lên; đề cao vai trò, trách nhiệm của người đứng đầu trong lãnh đạo, chỉ đạo thực hiện công tác bảo vệ, chăm sóc và nâng cao sức khỏe Nhân dân; góp phần tạo sự thống nhất trong toàn hệ thống chính trị, hướng tới mục tiêu mọi người dân được tiếp cận đầy đủ, công bằng các dịch vụ y tế, chủ động phòng ngừa bệnh tật, nâng cao sức khỏe thể chất và tinh thần, phục vụ phát triển bền vững của địa phương.</w:t>
      </w:r>
    </w:p>
    <w:p w:rsidR="00B142DD" w:rsidRPr="009E62A8" w:rsidRDefault="0089450D" w:rsidP="009E62A8">
      <w:pPr>
        <w:tabs>
          <w:tab w:val="left" w:pos="0"/>
        </w:tabs>
        <w:spacing w:before="60" w:after="60"/>
        <w:ind w:firstLine="709"/>
        <w:jc w:val="both"/>
        <w:rPr>
          <w:rFonts w:eastAsia="Times New Roman"/>
          <w:sz w:val="28"/>
          <w:szCs w:val="28"/>
        </w:rPr>
      </w:pPr>
      <w:r w:rsidRPr="009E62A8">
        <w:rPr>
          <w:sz w:val="28"/>
          <w:szCs w:val="28"/>
        </w:rPr>
        <w:t>+</w:t>
      </w:r>
      <w:r w:rsidRPr="009E62A8">
        <w:rPr>
          <w:rFonts w:eastAsia="Times New Roman"/>
          <w:sz w:val="28"/>
          <w:szCs w:val="28"/>
        </w:rPr>
        <w:t xml:space="preserve"> Số lượng hội nghị quán triệt, tuyên truyền, phổ biến: 01 Hội nghị.  </w:t>
      </w:r>
    </w:p>
    <w:p w:rsidR="00B142DD" w:rsidRPr="009E62A8" w:rsidRDefault="0089450D" w:rsidP="009E62A8">
      <w:pPr>
        <w:widowControl w:val="0"/>
        <w:spacing w:before="60" w:after="60"/>
        <w:jc w:val="both"/>
        <w:rPr>
          <w:rFonts w:eastAsia="Times New Roman"/>
          <w:sz w:val="28"/>
          <w:szCs w:val="28"/>
        </w:rPr>
      </w:pPr>
      <w:r w:rsidRPr="009E62A8">
        <w:rPr>
          <w:rFonts w:eastAsia="Times New Roman"/>
          <w:sz w:val="28"/>
          <w:szCs w:val="28"/>
        </w:rPr>
        <w:tab/>
        <w:t>+ Hình thức phổ biến, tuyên truyền, quán triệt: Trực tuyến.</w:t>
      </w:r>
    </w:p>
    <w:p w:rsidR="00B142DD" w:rsidRPr="009E62A8" w:rsidRDefault="0089450D" w:rsidP="009E62A8">
      <w:pPr>
        <w:widowControl w:val="0"/>
        <w:spacing w:before="60" w:after="60"/>
        <w:jc w:val="both"/>
        <w:rPr>
          <w:rFonts w:eastAsia="Times New Roman"/>
          <w:sz w:val="28"/>
          <w:szCs w:val="28"/>
        </w:rPr>
      </w:pPr>
      <w:r w:rsidRPr="009E62A8">
        <w:rPr>
          <w:rFonts w:eastAsia="Times New Roman"/>
          <w:sz w:val="28"/>
          <w:szCs w:val="28"/>
        </w:rPr>
        <w:tab/>
        <w:t>+ Số lượng đảng viên được quán triệt, tuyên truyền, phổ biến: 611/712  (chiếm 85,8 % tổng số đảng viên của Đảng bộ).</w:t>
      </w:r>
    </w:p>
    <w:p w:rsidR="00B142DD" w:rsidRPr="009E62A8" w:rsidRDefault="0089450D" w:rsidP="009E62A8">
      <w:pPr>
        <w:tabs>
          <w:tab w:val="left" w:pos="0"/>
        </w:tabs>
        <w:spacing w:before="60" w:after="60"/>
        <w:ind w:firstLine="709"/>
        <w:jc w:val="both"/>
        <w:rPr>
          <w:b/>
          <w:bCs/>
          <w:sz w:val="28"/>
          <w:szCs w:val="28"/>
        </w:rPr>
      </w:pPr>
      <w:r w:rsidRPr="009E62A8">
        <w:rPr>
          <w:b/>
          <w:bCs/>
          <w:sz w:val="28"/>
          <w:szCs w:val="28"/>
        </w:rPr>
        <w:t>6.2. Việc xây dựng, ban hành Kế hoạch thực hiện Nghị quyết</w:t>
      </w:r>
    </w:p>
    <w:p w:rsidR="00B142DD" w:rsidRPr="009E62A8" w:rsidRDefault="0089450D" w:rsidP="009E62A8">
      <w:pPr>
        <w:spacing w:before="60" w:after="60"/>
        <w:ind w:firstLine="709"/>
        <w:jc w:val="both"/>
        <w:rPr>
          <w:spacing w:val="4"/>
          <w:sz w:val="28"/>
          <w:szCs w:val="28"/>
        </w:rPr>
      </w:pPr>
      <w:r w:rsidRPr="009E62A8">
        <w:rPr>
          <w:sz w:val="28"/>
          <w:szCs w:val="28"/>
        </w:rPr>
        <w:t xml:space="preserve"> </w:t>
      </w:r>
      <w:r w:rsidRPr="009E62A8">
        <w:rPr>
          <w:spacing w:val="4"/>
          <w:sz w:val="28"/>
          <w:szCs w:val="28"/>
        </w:rPr>
        <w:t xml:space="preserve">Đảng ủy xã Lùng Phình đã chủ động, kịp thời xây dựng và ban hành Kế hoạch số 40-KH/ĐU, ngày 05/11/2025 của Đảng ủy xã Lùng Phình về  </w:t>
      </w:r>
      <w:r w:rsidRPr="009E62A8">
        <w:rPr>
          <w:spacing w:val="4"/>
          <w:sz w:val="28"/>
          <w:szCs w:val="28"/>
          <w:lang w:val="pt-BR"/>
        </w:rPr>
        <w:t>thực hiện Nghị quyết số 72-NQ/TW ngày 09/9/2025 của Bộ Chính trị về một số giải pháp đột phá, tăng cường bảo vệ, chăm sóc và nâng cao sức khỏe Nhân dân trên địa bàn xã Lùng Phình</w:t>
      </w:r>
      <w:r w:rsidRPr="009E62A8">
        <w:rPr>
          <w:spacing w:val="4"/>
          <w:sz w:val="28"/>
          <w:szCs w:val="28"/>
        </w:rPr>
        <w:t>.</w:t>
      </w:r>
    </w:p>
    <w:p w:rsidR="00B142DD" w:rsidRPr="009E62A8" w:rsidRDefault="0089450D" w:rsidP="009E62A8">
      <w:pPr>
        <w:spacing w:before="60" w:after="60"/>
        <w:ind w:firstLine="709"/>
        <w:jc w:val="both"/>
        <w:rPr>
          <w:b/>
          <w:bCs/>
          <w:sz w:val="28"/>
          <w:szCs w:val="28"/>
        </w:rPr>
      </w:pPr>
      <w:r w:rsidRPr="009E62A8">
        <w:rPr>
          <w:b/>
          <w:sz w:val="28"/>
          <w:szCs w:val="28"/>
        </w:rPr>
        <w:t>6.3.</w:t>
      </w:r>
      <w:r w:rsidRPr="009E62A8">
        <w:rPr>
          <w:b/>
          <w:bCs/>
          <w:sz w:val="28"/>
          <w:szCs w:val="28"/>
        </w:rPr>
        <w:t>Báo cáo kết quả thực hiện Nghị quyết</w:t>
      </w:r>
    </w:p>
    <w:p w:rsidR="00B142DD" w:rsidRPr="009E62A8" w:rsidRDefault="0089450D" w:rsidP="009E62A8">
      <w:pPr>
        <w:spacing w:before="60" w:after="60"/>
        <w:ind w:firstLine="720"/>
        <w:jc w:val="both"/>
        <w:rPr>
          <w:sz w:val="28"/>
          <w:szCs w:val="28"/>
        </w:rPr>
      </w:pPr>
      <w:r w:rsidRPr="009E62A8">
        <w:rPr>
          <w:sz w:val="28"/>
          <w:szCs w:val="28"/>
        </w:rPr>
        <w:t>- Thực hiện Kế hoạch số 09-KH/TU ngày 24/10/2025 của Ban Thường vụ Tỉnh ủy về triển khai Nghị quyết số 72-NQ/TW của Bộ Chính trị, Đảng ủy xã Lùng Phình đã lãnh đạo, chỉ đạo cấp ủy, chính quyền và các tổ chức trong hệ thống chính trị nghiêm túc tổ chức thực hiện các nhiệm vụ được giao của Kế hoạch. Công tác quán triệt, tuyên truyền Nghị quyết được triển khai kịp thời, đồng bộ, tạo sự chuyển biến rõ nét về nhận thức và trách nhiệm của cán bộ, đảng viên và Nhân dân đối với công tác bảo vệ, chăm sóc và nâng cao sức khỏe Nhân dân.</w:t>
      </w:r>
    </w:p>
    <w:p w:rsidR="00B142DD" w:rsidRPr="009E62A8" w:rsidRDefault="0089450D" w:rsidP="009E62A8">
      <w:pPr>
        <w:spacing w:before="60" w:after="60"/>
        <w:ind w:firstLine="720"/>
        <w:jc w:val="both"/>
        <w:rPr>
          <w:spacing w:val="-4"/>
          <w:sz w:val="28"/>
          <w:szCs w:val="28"/>
        </w:rPr>
      </w:pPr>
      <w:r w:rsidRPr="009E62A8">
        <w:rPr>
          <w:spacing w:val="-4"/>
          <w:sz w:val="28"/>
          <w:szCs w:val="28"/>
        </w:rPr>
        <w:t>- Cấp ủy, chính quyền xã đã chủ động rà soát, lồng ghép các mục tiêu, nhiệm vụ về y tế, dân số và chăm sóc sức khỏe Nhân dân vào chương trình, kế hoạch phát triển kinh tế – xã hội giai đoạn 2026–2030; chú trọng đổi mới tư duy lãnh đạo theo hướng lấy phòng bệnh là chính, nâng cao vai trò y tế dự phòng, y tế cơ sở và chăm sóc sức khỏe ban đầu. Công tác tuyên truyền, vận động Nhân dân thực hiện lối sống lành mạnh, phòng chống dịch bệnh, tiêm chủng mở rộng, tham gia bảo hiểm y tế được duy trì thường xuyên; tỷ lệ bao phủ bảo hiểm y tế và tiêm chủng tiếp tục được giữ vững.</w:t>
      </w:r>
    </w:p>
    <w:p w:rsidR="002633F3" w:rsidRPr="009E62A8" w:rsidRDefault="0089450D" w:rsidP="009E62A8">
      <w:pPr>
        <w:spacing w:before="60" w:after="60"/>
        <w:ind w:firstLine="720"/>
        <w:jc w:val="both"/>
        <w:rPr>
          <w:spacing w:val="2"/>
          <w:sz w:val="28"/>
          <w:szCs w:val="28"/>
          <w:lang w:val="vi-VN"/>
        </w:rPr>
      </w:pPr>
      <w:r w:rsidRPr="009E62A8">
        <w:rPr>
          <w:spacing w:val="2"/>
          <w:sz w:val="28"/>
          <w:szCs w:val="28"/>
        </w:rPr>
        <w:t xml:space="preserve">- Hệ thống y tế cơ sở từng bước được củng cố; trạm y tế xã được quan tâm đầu tư về cơ sở vật chất, trang thiết bị và nhân lực; chất lượng khám, chữa bệnh </w:t>
      </w:r>
      <w:r w:rsidRPr="009E62A8">
        <w:rPr>
          <w:spacing w:val="2"/>
          <w:sz w:val="28"/>
          <w:szCs w:val="28"/>
        </w:rPr>
        <w:lastRenderedPageBreak/>
        <w:t>bảo hiểm y tế tại tuyến xã từng bước được nâng lên. Công tác quản lý nhà nước về y tế, dân số, an toàn thực phẩm, môi trường được tăng cường; việc kiểm tra, giám sát, phòng chống tiêu cực trong lĩnh vực y tế được chú trọng thực hiện. Đồng thời, xã từng bước triển khai các nhiệm vụ về chuyển đổi số y tế, quản lý sức khỏe Nhân dân theo vòng đời, góp phần nâng cao hiệu quả chăm sóc và bảo vệ sức khỏe Nhân dân trên địa bàn.</w:t>
      </w:r>
    </w:p>
    <w:p w:rsidR="00B142DD" w:rsidRPr="009E62A8" w:rsidRDefault="0089450D" w:rsidP="009E62A8">
      <w:pPr>
        <w:spacing w:before="60" w:after="60"/>
        <w:ind w:firstLine="720"/>
        <w:jc w:val="both"/>
        <w:rPr>
          <w:spacing w:val="2"/>
          <w:sz w:val="28"/>
          <w:szCs w:val="28"/>
        </w:rPr>
      </w:pPr>
      <w:r w:rsidRPr="009E62A8">
        <w:rPr>
          <w:b/>
          <w:bCs/>
          <w:sz w:val="28"/>
          <w:szCs w:val="28"/>
        </w:rPr>
        <w:t xml:space="preserve">Về khó khăn, vướng mắc và kiếm nghị, đề xuất: </w:t>
      </w:r>
      <w:r w:rsidRPr="009E62A8">
        <w:rPr>
          <w:bCs/>
          <w:sz w:val="28"/>
          <w:szCs w:val="28"/>
        </w:rPr>
        <w:t xml:space="preserve">Không </w:t>
      </w:r>
    </w:p>
    <w:p w:rsidR="00B142DD" w:rsidRPr="009E62A8" w:rsidRDefault="0089450D" w:rsidP="009E62A8">
      <w:pPr>
        <w:widowControl w:val="0"/>
        <w:spacing w:before="60" w:after="60"/>
        <w:ind w:firstLine="720"/>
        <w:jc w:val="both"/>
        <w:rPr>
          <w:rFonts w:eastAsia="Times New Roman"/>
          <w:b/>
          <w:bCs/>
          <w:sz w:val="28"/>
          <w:szCs w:val="28"/>
        </w:rPr>
      </w:pPr>
      <w:r w:rsidRPr="009E62A8">
        <w:rPr>
          <w:rFonts w:eastAsia="Times New Roman"/>
          <w:b/>
          <w:bCs/>
          <w:sz w:val="28"/>
          <w:szCs w:val="28"/>
        </w:rPr>
        <w:t xml:space="preserve">III. </w:t>
      </w:r>
      <w:r w:rsidR="002633F3" w:rsidRPr="009E62A8">
        <w:rPr>
          <w:rFonts w:eastAsia="Times New Roman"/>
          <w:b/>
          <w:bCs/>
          <w:sz w:val="28"/>
          <w:szCs w:val="28"/>
        </w:rPr>
        <w:t>V</w:t>
      </w:r>
      <w:r w:rsidRPr="009E62A8">
        <w:rPr>
          <w:rFonts w:eastAsia="Times New Roman"/>
          <w:b/>
          <w:bCs/>
          <w:sz w:val="28"/>
          <w:szCs w:val="28"/>
        </w:rPr>
        <w:t>ề việc triển khai thực hiện các Đề án trọng tâm của Tỉnh ủy</w:t>
      </w:r>
    </w:p>
    <w:p w:rsidR="00B142DD" w:rsidRPr="009E62A8" w:rsidRDefault="0089450D" w:rsidP="009E62A8">
      <w:pPr>
        <w:widowControl w:val="0"/>
        <w:spacing w:before="60" w:after="60"/>
        <w:ind w:firstLine="720"/>
        <w:jc w:val="both"/>
        <w:rPr>
          <w:rFonts w:eastAsia="Times New Roman"/>
          <w:b/>
          <w:bCs/>
          <w:i/>
          <w:iCs/>
          <w:spacing w:val="8"/>
          <w:sz w:val="28"/>
          <w:szCs w:val="28"/>
        </w:rPr>
      </w:pPr>
      <w:r w:rsidRPr="009E62A8">
        <w:rPr>
          <w:rFonts w:eastAsia="Times New Roman"/>
          <w:b/>
          <w:bCs/>
          <w:i/>
          <w:iCs/>
          <w:spacing w:val="8"/>
          <w:sz w:val="28"/>
          <w:szCs w:val="28"/>
        </w:rPr>
        <w:t>1. Về việc phổ biến, tuyên truyền, quán triệt các Đề án trọng tâm của Tỉnh ủy</w:t>
      </w:r>
    </w:p>
    <w:p w:rsidR="00B142DD" w:rsidRPr="009E62A8" w:rsidRDefault="0089450D" w:rsidP="009E62A8">
      <w:pPr>
        <w:spacing w:before="60" w:after="60"/>
        <w:ind w:firstLine="720"/>
        <w:jc w:val="both"/>
        <w:rPr>
          <w:sz w:val="28"/>
          <w:szCs w:val="28"/>
        </w:rPr>
      </w:pPr>
      <w:r w:rsidRPr="009E62A8">
        <w:rPr>
          <w:sz w:val="28"/>
          <w:szCs w:val="28"/>
        </w:rPr>
        <w:t>Ngay sau Đại hội đại biểu Đảng bộ tỉnh Lào Cai lần thứ I, nhiệm kỳ 2025 – 2030. Đảng ủy xã Lùng Phình đã chủ động xây dựng chương trình, Kế hoạch thực hiện các Nghị quyết và 17 đề án của Ban Thường vụ Tỉnh ủy, Đảng ủy xã Lùng Phình đã kịp thời tổ chức quán triệt, tuyên truyền nội dung Nghị quyết và đề án đến toàn thể cán bộ, đảng viên và các tổ chức trong hệ thống chính trị của xã. Việc quán triệt được thực hiện nghiêm túc, bảo đảm đúng đối tượng, đúng trọng tâm, gắn với chức năng, nhiệm vụ của địa phương; đồng thời lồng ghép thông qua các hội nghị, sinh hoạt chi bộ và các hình thức tuyên truyền phù hợp, qua đó nâng cao nhận thức và trách nhiệm trong tổ chức thực hiện.</w:t>
      </w:r>
    </w:p>
    <w:p w:rsidR="00B142DD" w:rsidRPr="009E62A8" w:rsidRDefault="0089450D" w:rsidP="009E62A8">
      <w:pPr>
        <w:spacing w:before="60" w:after="60"/>
        <w:ind w:firstLine="720"/>
        <w:jc w:val="both"/>
        <w:rPr>
          <w:sz w:val="28"/>
          <w:szCs w:val="28"/>
        </w:rPr>
      </w:pPr>
      <w:r w:rsidRPr="009E62A8">
        <w:rPr>
          <w:rFonts w:eastAsia="Times New Roman"/>
          <w:sz w:val="28"/>
          <w:szCs w:val="28"/>
        </w:rPr>
        <w:t>- Số lượng hội nghị quán triệt, tuyên truyền, phổ biến: 05 Hội nghị.</w:t>
      </w:r>
    </w:p>
    <w:p w:rsidR="00B142DD" w:rsidRPr="009E62A8" w:rsidRDefault="0089450D" w:rsidP="009E62A8">
      <w:pPr>
        <w:widowControl w:val="0"/>
        <w:spacing w:before="60" w:after="60"/>
        <w:jc w:val="both"/>
        <w:rPr>
          <w:rFonts w:eastAsia="Times New Roman"/>
          <w:sz w:val="28"/>
          <w:szCs w:val="28"/>
        </w:rPr>
      </w:pPr>
      <w:r w:rsidRPr="009E62A8">
        <w:rPr>
          <w:rFonts w:eastAsia="Times New Roman"/>
          <w:sz w:val="28"/>
          <w:szCs w:val="28"/>
        </w:rPr>
        <w:tab/>
        <w:t>- Hình thức phổ biến, tuyên truyền, quán triệt: Trực tiếp.</w:t>
      </w:r>
    </w:p>
    <w:p w:rsidR="00B142DD" w:rsidRPr="009E62A8" w:rsidRDefault="0089450D" w:rsidP="009E62A8">
      <w:pPr>
        <w:widowControl w:val="0"/>
        <w:spacing w:before="60" w:after="60"/>
        <w:jc w:val="both"/>
        <w:rPr>
          <w:rFonts w:eastAsia="Times New Roman"/>
          <w:sz w:val="28"/>
          <w:szCs w:val="28"/>
        </w:rPr>
      </w:pPr>
      <w:r w:rsidRPr="009E62A8">
        <w:rPr>
          <w:rFonts w:eastAsia="Times New Roman"/>
          <w:sz w:val="28"/>
          <w:szCs w:val="28"/>
        </w:rPr>
        <w:tab/>
        <w:t>- Số lượng đảng viên được quán triệt, tuyên truyền, phổ biến: 383/712  (chiếm 53,7% tổng số đảng viên của Đảng bộ).</w:t>
      </w:r>
    </w:p>
    <w:p w:rsidR="00B142DD" w:rsidRPr="009E62A8" w:rsidRDefault="0089450D" w:rsidP="009E62A8">
      <w:pPr>
        <w:widowControl w:val="0"/>
        <w:spacing w:before="60" w:after="60"/>
        <w:ind w:firstLine="720"/>
        <w:jc w:val="both"/>
        <w:rPr>
          <w:rFonts w:eastAsia="Times New Roman"/>
          <w:b/>
          <w:bCs/>
          <w:i/>
          <w:iCs/>
          <w:sz w:val="28"/>
          <w:szCs w:val="28"/>
        </w:rPr>
      </w:pPr>
      <w:r w:rsidRPr="009E62A8">
        <w:rPr>
          <w:rFonts w:eastAsia="Times New Roman"/>
          <w:b/>
          <w:bCs/>
          <w:i/>
          <w:iCs/>
          <w:sz w:val="28"/>
          <w:szCs w:val="28"/>
        </w:rPr>
        <w:t>2. Về việc tổ chức thực hiện các Đề án trọng tâm của Tỉnh ủy</w:t>
      </w:r>
    </w:p>
    <w:p w:rsidR="00B142DD" w:rsidRPr="009E62A8" w:rsidRDefault="0089450D" w:rsidP="009E62A8">
      <w:pPr>
        <w:spacing w:before="60" w:after="60"/>
        <w:jc w:val="both"/>
        <w:rPr>
          <w:rFonts w:eastAsia="Times New Roman"/>
          <w:sz w:val="28"/>
          <w:szCs w:val="28"/>
        </w:rPr>
      </w:pPr>
      <w:r w:rsidRPr="009E62A8">
        <w:rPr>
          <w:rFonts w:eastAsia="Times New Roman"/>
          <w:sz w:val="28"/>
          <w:szCs w:val="28"/>
        </w:rPr>
        <w:tab/>
        <w:t xml:space="preserve"> </w:t>
      </w:r>
      <w:r w:rsidRPr="009E62A8">
        <w:rPr>
          <w:rFonts w:eastAsia="Times New Roman"/>
          <w:iCs/>
          <w:sz w:val="28"/>
          <w:szCs w:val="28"/>
          <w:lang w:eastAsia="zh-CN"/>
        </w:rPr>
        <w:t>Về việc xây dựng, ban hành chương trình, kế hoạch thực hiện các Đề án,</w:t>
      </w:r>
      <w:r w:rsidRPr="009E62A8">
        <w:rPr>
          <w:rFonts w:eastAsia="Times New Roman"/>
          <w:i/>
          <w:iCs/>
          <w:sz w:val="28"/>
          <w:szCs w:val="28"/>
          <w:lang w:eastAsia="zh-CN"/>
        </w:rPr>
        <w:t xml:space="preserve"> </w:t>
      </w:r>
      <w:r w:rsidRPr="009E62A8">
        <w:rPr>
          <w:rFonts w:eastAsia="Times New Roman"/>
          <w:sz w:val="28"/>
          <w:szCs w:val="28"/>
        </w:rPr>
        <w:t xml:space="preserve"> Đảng ủy xã Lùng Phình đã xây dựng và ban hành:</w:t>
      </w:r>
    </w:p>
    <w:p w:rsidR="00B142DD" w:rsidRPr="009E62A8" w:rsidRDefault="0089450D" w:rsidP="009E62A8">
      <w:pPr>
        <w:spacing w:before="60" w:after="60"/>
        <w:ind w:firstLine="720"/>
        <w:jc w:val="both"/>
        <w:rPr>
          <w:rFonts w:eastAsia="Times New Roman"/>
          <w:sz w:val="28"/>
          <w:szCs w:val="28"/>
        </w:rPr>
      </w:pPr>
      <w:r w:rsidRPr="009E62A8">
        <w:rPr>
          <w:rFonts w:eastAsia="Times New Roman"/>
          <w:i/>
          <w:sz w:val="28"/>
          <w:szCs w:val="28"/>
        </w:rPr>
        <w:t xml:space="preserve"> (1)</w:t>
      </w:r>
      <w:r w:rsidRPr="009E62A8">
        <w:rPr>
          <w:rFonts w:eastAsia="Times New Roman"/>
          <w:sz w:val="28"/>
          <w:szCs w:val="28"/>
        </w:rPr>
        <w:t xml:space="preserve"> Kế hoạch số 66 – KH/ĐU, ngày 16/01/2026 của Đảng ủy xã về thực hiện Đề án số 01 –ĐA/TU, của Tỉnh ủy Lào Cai về “ Nâng cao hiệu quả công tác tuyên giáo, dân vận, tuyên vận nhiệm kỳ 2025 – 2030”.</w:t>
      </w:r>
    </w:p>
    <w:p w:rsidR="00B142DD" w:rsidRPr="009E62A8" w:rsidRDefault="0089450D" w:rsidP="009E62A8">
      <w:pPr>
        <w:spacing w:before="60" w:after="60"/>
        <w:ind w:firstLine="720"/>
        <w:jc w:val="both"/>
        <w:rPr>
          <w:rFonts w:eastAsia="Times New Roman"/>
          <w:sz w:val="28"/>
          <w:szCs w:val="28"/>
        </w:rPr>
      </w:pPr>
      <w:r w:rsidRPr="009E62A8">
        <w:rPr>
          <w:rFonts w:eastAsia="Times New Roman"/>
          <w:i/>
          <w:sz w:val="28"/>
          <w:szCs w:val="28"/>
        </w:rPr>
        <w:t>(2)</w:t>
      </w:r>
      <w:r w:rsidRPr="009E62A8">
        <w:rPr>
          <w:rFonts w:eastAsia="Times New Roman"/>
          <w:sz w:val="28"/>
          <w:szCs w:val="28"/>
        </w:rPr>
        <w:t xml:space="preserve"> Kế hoạch số 69 – KH/ĐU, ngày 21/1/2026 của Đảng ủy xã </w:t>
      </w:r>
      <w:r w:rsidRPr="009E62A8">
        <w:rPr>
          <w:sz w:val="28"/>
          <w:szCs w:val="28"/>
        </w:rPr>
        <w:t>Thực hiện Đề án số 02-ĐA/TU ngày 29/12/2025 của Tỉnh ủy Lào Cai và Nghị quyết số 06-NQ/ĐU ngày 24/10/2025 của Đảng ủy xã giai đoạn 2026-2030 và năm 2026</w:t>
      </w:r>
      <w:r w:rsidRPr="009E62A8">
        <w:rPr>
          <w:rFonts w:eastAsia="Times New Roman"/>
          <w:sz w:val="28"/>
          <w:szCs w:val="28"/>
        </w:rPr>
        <w:t>.</w:t>
      </w:r>
    </w:p>
    <w:p w:rsidR="00B142DD" w:rsidRPr="009E62A8" w:rsidRDefault="0089450D" w:rsidP="009E62A8">
      <w:pPr>
        <w:spacing w:before="60" w:after="60"/>
        <w:ind w:firstLine="720"/>
        <w:jc w:val="both"/>
        <w:rPr>
          <w:rFonts w:eastAsia="Times New Roman"/>
          <w:spacing w:val="4"/>
          <w:sz w:val="28"/>
          <w:szCs w:val="28"/>
        </w:rPr>
      </w:pPr>
      <w:r w:rsidRPr="009E62A8">
        <w:rPr>
          <w:rFonts w:eastAsia="Times New Roman"/>
          <w:i/>
          <w:spacing w:val="4"/>
          <w:sz w:val="28"/>
          <w:szCs w:val="28"/>
        </w:rPr>
        <w:t>(3)</w:t>
      </w:r>
      <w:r w:rsidRPr="009E62A8">
        <w:rPr>
          <w:rFonts w:eastAsia="Times New Roman"/>
          <w:spacing w:val="4"/>
          <w:sz w:val="28"/>
          <w:szCs w:val="28"/>
        </w:rPr>
        <w:t xml:space="preserve"> Kế hoạch số 79 – KH/ĐU, ngày 5/2/2026 của Đảng ủy xã về thực hiện Đề án số 04 – ĐA/TU ngày 29/12/2025 của Tỉnh ủy về tăng cường sự lãnh đạo của Đảng trong công tác phòng, chống lãng phí trên địa bàn xã Lùng Phình giai đoạn  2025 -2030.</w:t>
      </w:r>
    </w:p>
    <w:p w:rsidR="00B142DD" w:rsidRPr="009E62A8" w:rsidRDefault="0089450D" w:rsidP="009E62A8">
      <w:pPr>
        <w:spacing w:before="60" w:after="60"/>
        <w:ind w:firstLine="720"/>
        <w:jc w:val="both"/>
        <w:rPr>
          <w:rFonts w:eastAsia="Times New Roman"/>
          <w:spacing w:val="-6"/>
          <w:sz w:val="28"/>
          <w:szCs w:val="28"/>
        </w:rPr>
      </w:pPr>
      <w:r w:rsidRPr="009E62A8">
        <w:rPr>
          <w:rFonts w:eastAsia="Times New Roman"/>
          <w:i/>
          <w:spacing w:val="-6"/>
          <w:sz w:val="28"/>
          <w:szCs w:val="28"/>
        </w:rPr>
        <w:t>(4)</w:t>
      </w:r>
      <w:r w:rsidRPr="009E62A8">
        <w:rPr>
          <w:rFonts w:eastAsia="Times New Roman"/>
          <w:spacing w:val="-6"/>
          <w:sz w:val="28"/>
          <w:szCs w:val="28"/>
        </w:rPr>
        <w:t xml:space="preserve"> Kế hoạch số 82 – KH/ĐU, ngày 12/2/2026 của Đảng ủy xã về thực hiện Đề án số 04 – ĐA/TU ngày 29/12/2025 của Tỉnh ủy về “Tăng cường sự lãnh đạo của Đảng trong công tác phòng, chống lãng phí trên địa bàn xã Lùng Phình năm 2026.</w:t>
      </w:r>
    </w:p>
    <w:p w:rsidR="00B142DD" w:rsidRPr="009E62A8" w:rsidRDefault="0089450D" w:rsidP="009E62A8">
      <w:pPr>
        <w:spacing w:before="60" w:after="60"/>
        <w:ind w:firstLine="720"/>
        <w:jc w:val="both"/>
        <w:rPr>
          <w:bCs/>
          <w:sz w:val="28"/>
          <w:szCs w:val="28"/>
        </w:rPr>
      </w:pPr>
      <w:r w:rsidRPr="009E62A8">
        <w:rPr>
          <w:rFonts w:eastAsia="Times New Roman"/>
          <w:i/>
          <w:sz w:val="28"/>
          <w:szCs w:val="28"/>
        </w:rPr>
        <w:t>(5)</w:t>
      </w:r>
      <w:r w:rsidRPr="009E62A8">
        <w:rPr>
          <w:rFonts w:eastAsia="Times New Roman"/>
          <w:sz w:val="28"/>
          <w:szCs w:val="28"/>
        </w:rPr>
        <w:t xml:space="preserve"> Kế hoạch số 80 – KH/ĐU, 05/2/2026 của Đảng ủy xã Lùng Phình về </w:t>
      </w:r>
      <w:r w:rsidRPr="009E62A8">
        <w:rPr>
          <w:bCs/>
          <w:sz w:val="28"/>
          <w:szCs w:val="28"/>
        </w:rPr>
        <w:t xml:space="preserve">thực hiện </w:t>
      </w:r>
      <w:bookmarkStart w:id="0" w:name="_Hlk219971919"/>
      <w:r w:rsidRPr="009E62A8">
        <w:rPr>
          <w:bCs/>
          <w:sz w:val="28"/>
          <w:szCs w:val="28"/>
        </w:rPr>
        <w:t xml:space="preserve">Đề án số 03-ĐA/TU, ngày 29/12/2025 của Tỉnh ủy Lào Cai và </w:t>
      </w:r>
      <w:r w:rsidRPr="009E62A8">
        <w:rPr>
          <w:rFonts w:eastAsia="Times New Roman"/>
          <w:bCs/>
          <w:sz w:val="28"/>
          <w:szCs w:val="28"/>
        </w:rPr>
        <w:t>Nghị quyết số 07-NQ/ĐU ngày 24/10/2025 của Đảng ủy xã về “</w:t>
      </w:r>
      <w:r w:rsidRPr="009E62A8">
        <w:rPr>
          <w:bCs/>
          <w:sz w:val="28"/>
          <w:szCs w:val="28"/>
        </w:rPr>
        <w:t xml:space="preserve">nâng cao chất lượng, </w:t>
      </w:r>
      <w:r w:rsidRPr="009E62A8">
        <w:rPr>
          <w:bCs/>
          <w:sz w:val="28"/>
          <w:szCs w:val="28"/>
        </w:rPr>
        <w:lastRenderedPageBreak/>
        <w:t>hiệu lực, hiệu quả công tác kiểm tra, giám sát và kỷ luật của Đảng, nhiệm kỳ 2025-2030”.</w:t>
      </w:r>
    </w:p>
    <w:p w:rsidR="00B142DD" w:rsidRPr="009E62A8" w:rsidRDefault="0089450D" w:rsidP="009E62A8">
      <w:pPr>
        <w:spacing w:before="60" w:after="60"/>
        <w:ind w:firstLine="720"/>
        <w:jc w:val="both"/>
        <w:rPr>
          <w:bCs/>
          <w:sz w:val="28"/>
          <w:szCs w:val="28"/>
        </w:rPr>
      </w:pPr>
      <w:r w:rsidRPr="009E62A8">
        <w:rPr>
          <w:bCs/>
          <w:i/>
          <w:sz w:val="28"/>
          <w:szCs w:val="28"/>
        </w:rPr>
        <w:t>(6)</w:t>
      </w:r>
      <w:r w:rsidRPr="009E62A8">
        <w:rPr>
          <w:bCs/>
          <w:sz w:val="28"/>
          <w:szCs w:val="28"/>
        </w:rPr>
        <w:t xml:space="preserve"> Kế hoạch số 81 – KH/ĐU, ngày 5/2/2026 của Đảng ủy xã Lùng Phình </w:t>
      </w:r>
      <w:r w:rsidRPr="009E62A8">
        <w:rPr>
          <w:sz w:val="28"/>
          <w:szCs w:val="28"/>
        </w:rPr>
        <w:t>Triển khai thực hiện Đề án 06-ĐA/TU của Tỉnh ủy Lào Cai về “nâng cao chất lượng, hiệu quả hoạt động của Hội đồng nhân dân các cấp tỉnh Lào Cai giai đoạn 2026 – 2031” trên địa bàn xã Lùng Phình.</w:t>
      </w:r>
      <w:bookmarkEnd w:id="0"/>
    </w:p>
    <w:p w:rsidR="00B142DD" w:rsidRPr="009E62A8" w:rsidRDefault="0089450D" w:rsidP="009E62A8">
      <w:pPr>
        <w:widowControl w:val="0"/>
        <w:spacing w:before="60" w:after="60"/>
        <w:jc w:val="both"/>
        <w:rPr>
          <w:rFonts w:eastAsia="Times New Roman"/>
          <w:b/>
          <w:bCs/>
          <w:i/>
          <w:iCs/>
          <w:sz w:val="28"/>
          <w:szCs w:val="28"/>
        </w:rPr>
      </w:pPr>
      <w:r w:rsidRPr="009E62A8">
        <w:rPr>
          <w:rFonts w:eastAsia="Times New Roman"/>
          <w:b/>
          <w:bCs/>
          <w:i/>
          <w:iCs/>
          <w:sz w:val="28"/>
          <w:szCs w:val="28"/>
        </w:rPr>
        <w:tab/>
        <w:t>(3) Về kết quả thực hiện các Đề án (nếu có):</w:t>
      </w:r>
    </w:p>
    <w:p w:rsidR="00B142DD" w:rsidRPr="009E62A8" w:rsidRDefault="0089450D" w:rsidP="009E62A8">
      <w:pPr>
        <w:widowControl w:val="0"/>
        <w:spacing w:before="60" w:after="60"/>
        <w:jc w:val="center"/>
        <w:rPr>
          <w:rFonts w:eastAsia="Times New Roman"/>
          <w:i/>
          <w:iCs/>
          <w:sz w:val="28"/>
          <w:szCs w:val="28"/>
        </w:rPr>
      </w:pPr>
      <w:r w:rsidRPr="009E62A8">
        <w:rPr>
          <w:rFonts w:eastAsia="Times New Roman"/>
          <w:bCs/>
          <w:i/>
          <w:iCs/>
          <w:sz w:val="28"/>
          <w:szCs w:val="28"/>
        </w:rPr>
        <w:t>( Chi tiết biểu số 02 kèm theo)</w:t>
      </w:r>
    </w:p>
    <w:p w:rsidR="00B142DD" w:rsidRPr="009E62A8" w:rsidRDefault="0089450D" w:rsidP="009E62A8">
      <w:pPr>
        <w:widowControl w:val="0"/>
        <w:spacing w:before="60" w:after="60"/>
        <w:ind w:firstLine="720"/>
        <w:jc w:val="both"/>
        <w:rPr>
          <w:rFonts w:eastAsia="Times New Roman"/>
          <w:b/>
          <w:bCs/>
          <w:sz w:val="28"/>
          <w:szCs w:val="28"/>
        </w:rPr>
      </w:pPr>
      <w:r w:rsidRPr="009E62A8">
        <w:rPr>
          <w:rFonts w:eastAsia="Times New Roman"/>
          <w:b/>
          <w:bCs/>
          <w:sz w:val="28"/>
          <w:szCs w:val="28"/>
        </w:rPr>
        <w:t xml:space="preserve">IV. </w:t>
      </w:r>
      <w:r w:rsidR="000D57F5" w:rsidRPr="009E62A8">
        <w:rPr>
          <w:rFonts w:eastAsia="Times New Roman"/>
          <w:b/>
          <w:bCs/>
          <w:sz w:val="28"/>
          <w:szCs w:val="28"/>
        </w:rPr>
        <w:t>K</w:t>
      </w:r>
      <w:r w:rsidRPr="009E62A8">
        <w:rPr>
          <w:rFonts w:eastAsia="Times New Roman"/>
          <w:b/>
          <w:bCs/>
          <w:sz w:val="28"/>
          <w:szCs w:val="28"/>
        </w:rPr>
        <w:t>ết quả thực hiện các Kết luận và chỉ đạo của Thường trực Tỉnh ủy, Ban Thường vụ Tỉnh ủy</w:t>
      </w:r>
    </w:p>
    <w:p w:rsidR="00B142DD" w:rsidRPr="009E62A8" w:rsidRDefault="0089450D" w:rsidP="009E62A8">
      <w:pPr>
        <w:widowControl w:val="0"/>
        <w:spacing w:before="60" w:after="60"/>
        <w:jc w:val="both"/>
        <w:rPr>
          <w:rFonts w:eastAsia="Times New Roman"/>
          <w:sz w:val="28"/>
          <w:szCs w:val="28"/>
        </w:rPr>
      </w:pPr>
      <w:r w:rsidRPr="009E62A8">
        <w:rPr>
          <w:rFonts w:eastAsia="Times New Roman"/>
          <w:sz w:val="28"/>
          <w:szCs w:val="28"/>
        </w:rPr>
        <w:tab/>
        <w:t xml:space="preserve">Đối với các văn bản, các kết luận và chỉ đạo của Thường trực Tỉnh ủy, Ban Thường vụ Tỉnh ủy, Ban Thường vụ Đảng ủy xã đã nghiêm túc tiếp thu và xây dựng các văn bản thực hiện các kết luận và chỉ đạo của Thường trực Tỉnh ủy, Ban Thường vụ Tỉnh ủy Lào Cai </w:t>
      </w:r>
      <w:r w:rsidRPr="009E62A8">
        <w:rPr>
          <w:sz w:val="28"/>
          <w:szCs w:val="28"/>
        </w:rPr>
        <w:t xml:space="preserve">bảo đảm đúng đối tượng, đúng trọng tâm, gắn với chức năng, nhiệm vụ của địa phương, đúng thời gian quy định và tổ chức quán triệt, tuyên truyền đến toàn thể cán bộ, đảng viên và các tổ chức trong hệ thống chính trị của xã. </w:t>
      </w:r>
      <w:r w:rsidRPr="009E62A8">
        <w:rPr>
          <w:rFonts w:eastAsia="Times New Roman"/>
          <w:sz w:val="28"/>
          <w:szCs w:val="28"/>
        </w:rPr>
        <w:t>Văn phòng Đảng ủy đã phối hợp UBKTĐU, Ban xây dựng Đảng tham mưu báo cáo định kỳ, chuyên đề theo yêu cầu. Việc theo dõi tiến độ thực hiện nhiệm vụ được quan tâm thường xuyên (lập biểu theo dõi, nhắc việc, tổng hợp); Một số nhiệm vụ đã hoàn thành đúng thời hạn; một số nhiệm vụ đang tiếp tục thực hiện theo lộ trình.</w:t>
      </w:r>
    </w:p>
    <w:p w:rsidR="00B142DD" w:rsidRPr="009E62A8" w:rsidRDefault="0089450D" w:rsidP="009E62A8">
      <w:pPr>
        <w:widowControl w:val="0"/>
        <w:spacing w:before="60" w:after="60"/>
        <w:jc w:val="center"/>
        <w:rPr>
          <w:i/>
          <w:iCs/>
          <w:sz w:val="28"/>
          <w:szCs w:val="28"/>
        </w:rPr>
      </w:pPr>
      <w:r w:rsidRPr="009E62A8">
        <w:rPr>
          <w:i/>
          <w:iCs/>
          <w:sz w:val="28"/>
          <w:szCs w:val="28"/>
        </w:rPr>
        <w:t>(Có biểu số 03 chi tiết kèm theo)</w:t>
      </w:r>
    </w:p>
    <w:p w:rsidR="00B142DD" w:rsidRPr="009E62A8" w:rsidRDefault="0089450D" w:rsidP="009E62A8">
      <w:pPr>
        <w:pBdr>
          <w:top w:val="dotted" w:sz="4" w:space="0" w:color="FFFFFF"/>
          <w:left w:val="dotted" w:sz="4" w:space="6" w:color="FFFFFF"/>
          <w:bottom w:val="dotted" w:sz="4" w:space="30" w:color="FFFFFF"/>
          <w:right w:val="dotted" w:sz="4" w:space="0" w:color="FFFFFF"/>
        </w:pBdr>
        <w:shd w:val="clear" w:color="auto" w:fill="FFFFFF"/>
        <w:spacing w:before="60" w:after="60"/>
        <w:ind w:firstLine="720"/>
        <w:jc w:val="both"/>
        <w:rPr>
          <w:b/>
          <w:bCs/>
          <w:sz w:val="28"/>
          <w:szCs w:val="28"/>
        </w:rPr>
      </w:pPr>
      <w:r w:rsidRPr="009E62A8">
        <w:rPr>
          <w:b/>
          <w:bCs/>
          <w:sz w:val="28"/>
          <w:szCs w:val="28"/>
        </w:rPr>
        <w:t xml:space="preserve">V. ĐÁNH GIÁ CHUNG: </w:t>
      </w:r>
    </w:p>
    <w:p w:rsidR="00B142DD" w:rsidRPr="009E62A8" w:rsidRDefault="0089450D" w:rsidP="009E62A8">
      <w:pPr>
        <w:pBdr>
          <w:top w:val="dotted" w:sz="4" w:space="0" w:color="FFFFFF"/>
          <w:left w:val="dotted" w:sz="4" w:space="6" w:color="FFFFFF"/>
          <w:bottom w:val="dotted" w:sz="4" w:space="30" w:color="FFFFFF"/>
          <w:right w:val="dotted" w:sz="4" w:space="0" w:color="FFFFFF"/>
        </w:pBdr>
        <w:shd w:val="clear" w:color="auto" w:fill="FFFFFF"/>
        <w:spacing w:before="60" w:after="60"/>
        <w:ind w:firstLine="720"/>
        <w:jc w:val="both"/>
        <w:rPr>
          <w:b/>
          <w:bCs/>
          <w:sz w:val="28"/>
          <w:szCs w:val="28"/>
        </w:rPr>
      </w:pPr>
      <w:r w:rsidRPr="009E62A8">
        <w:rPr>
          <w:b/>
          <w:bCs/>
          <w:sz w:val="28"/>
          <w:szCs w:val="28"/>
        </w:rPr>
        <w:t xml:space="preserve">1. Ưu điểm </w:t>
      </w:r>
    </w:p>
    <w:p w:rsidR="00B142DD" w:rsidRPr="009E62A8" w:rsidRDefault="0089450D" w:rsidP="009E62A8">
      <w:pPr>
        <w:pBdr>
          <w:top w:val="dotted" w:sz="4" w:space="0" w:color="FFFFFF"/>
          <w:left w:val="dotted" w:sz="4" w:space="6" w:color="FFFFFF"/>
          <w:bottom w:val="dotted" w:sz="4" w:space="30" w:color="FFFFFF"/>
          <w:right w:val="dotted" w:sz="4" w:space="0" w:color="FFFFFF"/>
        </w:pBdr>
        <w:shd w:val="clear" w:color="auto" w:fill="FFFFFF"/>
        <w:spacing w:before="60" w:after="60"/>
        <w:ind w:firstLine="720"/>
        <w:jc w:val="both"/>
        <w:rPr>
          <w:b/>
          <w:bCs/>
          <w:sz w:val="28"/>
          <w:szCs w:val="28"/>
        </w:rPr>
      </w:pPr>
      <w:r w:rsidRPr="009E62A8">
        <w:rPr>
          <w:sz w:val="28"/>
          <w:szCs w:val="28"/>
        </w:rPr>
        <w:t xml:space="preserve">- Đảng ủy xã luôn chủ động lãnh đạo, chỉ đạo triển khai thực hiện nghiêm túc, đồng bộ </w:t>
      </w:r>
      <w:r w:rsidRPr="009E62A8">
        <w:rPr>
          <w:rFonts w:eastAsia="Times New Roman"/>
          <w:bCs/>
          <w:sz w:val="28"/>
          <w:szCs w:val="28"/>
        </w:rPr>
        <w:t>các Nghị quyết chiến lược của Bộ Chính trị, các Đề án trọng tâm của Tỉnh ủy, kết quả thực hiện các Kết luận và chỉ đạo của Thường trực, Ban Thường vụ Tỉnh ủy</w:t>
      </w:r>
      <w:r w:rsidRPr="009E62A8">
        <w:rPr>
          <w:bCs/>
          <w:sz w:val="28"/>
          <w:szCs w:val="28"/>
        </w:rPr>
        <w:t>;</w:t>
      </w:r>
      <w:r w:rsidRPr="009E62A8">
        <w:rPr>
          <w:sz w:val="28"/>
          <w:szCs w:val="28"/>
        </w:rPr>
        <w:t xml:space="preserve"> từ đó nâng cao được nhận thức của cấp ủy, tổ chức đảng và đảng viên.</w:t>
      </w:r>
    </w:p>
    <w:p w:rsidR="00B142DD" w:rsidRPr="009E62A8" w:rsidRDefault="0089450D" w:rsidP="009E62A8">
      <w:pPr>
        <w:pBdr>
          <w:top w:val="dotted" w:sz="4" w:space="0" w:color="FFFFFF"/>
          <w:left w:val="dotted" w:sz="4" w:space="6" w:color="FFFFFF"/>
          <w:bottom w:val="dotted" w:sz="4" w:space="30" w:color="FFFFFF"/>
          <w:right w:val="dotted" w:sz="4" w:space="0" w:color="FFFFFF"/>
        </w:pBdr>
        <w:shd w:val="clear" w:color="auto" w:fill="FFFFFF"/>
        <w:spacing w:before="60" w:after="60"/>
        <w:ind w:firstLine="720"/>
        <w:jc w:val="both"/>
        <w:rPr>
          <w:sz w:val="28"/>
          <w:szCs w:val="28"/>
        </w:rPr>
      </w:pPr>
      <w:r w:rsidRPr="009E62A8">
        <w:rPr>
          <w:b/>
          <w:bCs/>
          <w:sz w:val="28"/>
          <w:szCs w:val="28"/>
        </w:rPr>
        <w:t xml:space="preserve">- </w:t>
      </w:r>
      <w:r w:rsidRPr="009E62A8">
        <w:rPr>
          <w:sz w:val="28"/>
          <w:szCs w:val="28"/>
        </w:rPr>
        <w:t>Chỉ đạo sát sao các cơ quan tham mưu xây dựng kế hoạch đúng quy định; thường xuyên tổ chức họp Thường trực, Ban Thường vụ Đảng ủy để tháo gỡ khó khăn, vướng mắc trong quá trình thực hiện.</w:t>
      </w:r>
      <w:r w:rsidRPr="009E62A8">
        <w:rPr>
          <w:b/>
          <w:bCs/>
          <w:sz w:val="28"/>
          <w:szCs w:val="28"/>
        </w:rPr>
        <w:t xml:space="preserve"> </w:t>
      </w:r>
      <w:r w:rsidRPr="009E62A8">
        <w:rPr>
          <w:sz w:val="28"/>
          <w:szCs w:val="28"/>
        </w:rPr>
        <w:t>Đồng thời, phân công rõ trách nhiệm cho các đồng chí Ủy viên Ban Thường vụ, Ban chấp hành trực tiếp phụ trách các Đề án; các dự thảo đều được Thường trực, Ban Thường vụ Đảng ủy họp xem xét kỹ lưỡng trước khi quyết định.</w:t>
      </w:r>
    </w:p>
    <w:p w:rsidR="00B142DD" w:rsidRPr="009E62A8" w:rsidRDefault="0089450D" w:rsidP="009E62A8">
      <w:pPr>
        <w:pBdr>
          <w:top w:val="dotted" w:sz="4" w:space="0" w:color="FFFFFF"/>
          <w:left w:val="dotted" w:sz="4" w:space="6" w:color="FFFFFF"/>
          <w:bottom w:val="dotted" w:sz="4" w:space="30" w:color="FFFFFF"/>
          <w:right w:val="dotted" w:sz="4" w:space="0" w:color="FFFFFF"/>
        </w:pBdr>
        <w:shd w:val="clear" w:color="auto" w:fill="FFFFFF"/>
        <w:spacing w:before="60" w:after="60"/>
        <w:ind w:firstLine="720"/>
        <w:jc w:val="both"/>
        <w:rPr>
          <w:b/>
          <w:bCs/>
          <w:sz w:val="28"/>
          <w:szCs w:val="28"/>
        </w:rPr>
      </w:pPr>
      <w:r w:rsidRPr="009E62A8">
        <w:rPr>
          <w:b/>
          <w:bCs/>
          <w:sz w:val="28"/>
          <w:szCs w:val="28"/>
        </w:rPr>
        <w:t xml:space="preserve">2. Hạn chế, nguyên nhân </w:t>
      </w:r>
    </w:p>
    <w:p w:rsidR="00B142DD" w:rsidRPr="009E62A8" w:rsidRDefault="0089450D" w:rsidP="009E62A8">
      <w:pPr>
        <w:pBdr>
          <w:top w:val="dotted" w:sz="4" w:space="0" w:color="FFFFFF"/>
          <w:left w:val="dotted" w:sz="4" w:space="6" w:color="FFFFFF"/>
          <w:bottom w:val="dotted" w:sz="4" w:space="30" w:color="FFFFFF"/>
          <w:right w:val="dotted" w:sz="4" w:space="0" w:color="FFFFFF"/>
        </w:pBdr>
        <w:shd w:val="clear" w:color="auto" w:fill="FFFFFF"/>
        <w:spacing w:before="60" w:after="60"/>
        <w:ind w:firstLine="720"/>
        <w:jc w:val="both"/>
        <w:rPr>
          <w:i/>
          <w:iCs/>
          <w:sz w:val="28"/>
          <w:szCs w:val="28"/>
        </w:rPr>
      </w:pPr>
      <w:r w:rsidRPr="009E62A8">
        <w:rPr>
          <w:i/>
          <w:iCs/>
          <w:sz w:val="28"/>
          <w:szCs w:val="28"/>
        </w:rPr>
        <w:t>2.1. Hạn chế</w:t>
      </w:r>
    </w:p>
    <w:p w:rsidR="00B142DD" w:rsidRPr="009E62A8" w:rsidRDefault="0089450D" w:rsidP="009E62A8">
      <w:pPr>
        <w:pBdr>
          <w:top w:val="dotted" w:sz="4" w:space="0" w:color="FFFFFF"/>
          <w:left w:val="dotted" w:sz="4" w:space="6" w:color="FFFFFF"/>
          <w:bottom w:val="dotted" w:sz="4" w:space="30" w:color="FFFFFF"/>
          <w:right w:val="dotted" w:sz="4" w:space="0" w:color="FFFFFF"/>
        </w:pBdr>
        <w:shd w:val="clear" w:color="auto" w:fill="FFFFFF"/>
        <w:spacing w:before="60" w:after="60"/>
        <w:ind w:firstLine="720"/>
        <w:jc w:val="both"/>
        <w:rPr>
          <w:b/>
          <w:bCs/>
          <w:spacing w:val="4"/>
          <w:sz w:val="28"/>
          <w:szCs w:val="28"/>
        </w:rPr>
      </w:pPr>
      <w:r w:rsidRPr="009E62A8">
        <w:rPr>
          <w:spacing w:val="4"/>
          <w:sz w:val="28"/>
          <w:szCs w:val="28"/>
        </w:rPr>
        <w:t>Một số cấp ủy viên và cơ quan tham mưu được giao nhiệm vụ chưa dành nhiều thời gian đôn đốc trong quá trình xây dựng các kế hoạch thực hiện các Đề án trọng tâm.</w:t>
      </w:r>
    </w:p>
    <w:p w:rsidR="00B142DD" w:rsidRPr="009E62A8" w:rsidRDefault="0089450D" w:rsidP="009E62A8">
      <w:pPr>
        <w:pBdr>
          <w:top w:val="dotted" w:sz="4" w:space="0" w:color="FFFFFF"/>
          <w:left w:val="dotted" w:sz="4" w:space="6" w:color="FFFFFF"/>
          <w:bottom w:val="dotted" w:sz="4" w:space="30" w:color="FFFFFF"/>
          <w:right w:val="dotted" w:sz="4" w:space="0" w:color="FFFFFF"/>
        </w:pBdr>
        <w:shd w:val="clear" w:color="auto" w:fill="FFFFFF"/>
        <w:spacing w:before="60" w:after="60"/>
        <w:ind w:firstLine="720"/>
        <w:jc w:val="both"/>
        <w:rPr>
          <w:i/>
          <w:iCs/>
          <w:sz w:val="28"/>
          <w:szCs w:val="28"/>
        </w:rPr>
      </w:pPr>
      <w:r w:rsidRPr="009E62A8">
        <w:rPr>
          <w:i/>
          <w:iCs/>
          <w:sz w:val="28"/>
          <w:szCs w:val="28"/>
        </w:rPr>
        <w:t>2.2. Nguyên nhân</w:t>
      </w:r>
    </w:p>
    <w:p w:rsidR="00B142DD" w:rsidRPr="009E62A8" w:rsidRDefault="0089450D" w:rsidP="009E62A8">
      <w:pPr>
        <w:pBdr>
          <w:top w:val="dotted" w:sz="4" w:space="0" w:color="FFFFFF"/>
          <w:left w:val="dotted" w:sz="4" w:space="6" w:color="FFFFFF"/>
          <w:bottom w:val="dotted" w:sz="4" w:space="30" w:color="FFFFFF"/>
          <w:right w:val="dotted" w:sz="4" w:space="0" w:color="FFFFFF"/>
        </w:pBdr>
        <w:shd w:val="clear" w:color="auto" w:fill="FFFFFF"/>
        <w:spacing w:before="60" w:after="60"/>
        <w:ind w:firstLine="720"/>
        <w:jc w:val="both"/>
        <w:rPr>
          <w:sz w:val="28"/>
          <w:szCs w:val="28"/>
        </w:rPr>
      </w:pPr>
      <w:r w:rsidRPr="009E62A8">
        <w:rPr>
          <w:sz w:val="28"/>
          <w:szCs w:val="28"/>
        </w:rPr>
        <w:t xml:space="preserve">Tổ chức bộ máy mới thành lập, khối lượng văn bản chỉ đạo lớn, nhiều kết luận giao cho nhiều cơ quan cùng phối hợp nên việc tổng hợp còn chậm. Ngoài ra, </w:t>
      </w:r>
      <w:r w:rsidRPr="009E62A8">
        <w:rPr>
          <w:sz w:val="28"/>
          <w:szCs w:val="28"/>
        </w:rPr>
        <w:lastRenderedPageBreak/>
        <w:t>đội ngũ cán bộ công chức xã đều là người mới, kinh nghiệm thực tiễn chưa đồng đều và điều kiện cơ sở vật chất còn nhiều khó khăn.</w:t>
      </w:r>
    </w:p>
    <w:p w:rsidR="00B142DD" w:rsidRPr="009E62A8" w:rsidRDefault="0089450D" w:rsidP="009E62A8">
      <w:pPr>
        <w:pBdr>
          <w:top w:val="dotted" w:sz="4" w:space="0" w:color="FFFFFF"/>
          <w:left w:val="dotted" w:sz="4" w:space="6" w:color="FFFFFF"/>
          <w:bottom w:val="dotted" w:sz="4" w:space="30" w:color="FFFFFF"/>
          <w:right w:val="dotted" w:sz="4" w:space="0" w:color="FFFFFF"/>
        </w:pBdr>
        <w:shd w:val="clear" w:color="auto" w:fill="FFFFFF"/>
        <w:spacing w:before="60" w:after="60"/>
        <w:ind w:firstLine="720"/>
        <w:jc w:val="both"/>
        <w:rPr>
          <w:b/>
          <w:bCs/>
          <w:sz w:val="28"/>
          <w:szCs w:val="28"/>
        </w:rPr>
      </w:pPr>
      <w:r w:rsidRPr="009E62A8">
        <w:rPr>
          <w:b/>
          <w:bCs/>
          <w:sz w:val="28"/>
          <w:szCs w:val="28"/>
        </w:rPr>
        <w:t>VI. ĐỀ XUẤT, KIẾN NGHỊ:</w:t>
      </w:r>
      <w:r w:rsidRPr="009E62A8">
        <w:rPr>
          <w:sz w:val="28"/>
          <w:szCs w:val="28"/>
        </w:rPr>
        <w:t xml:space="preserve"> Không. </w:t>
      </w:r>
    </w:p>
    <w:p w:rsidR="00B142DD" w:rsidRPr="009E62A8" w:rsidRDefault="0089450D" w:rsidP="009E62A8">
      <w:pPr>
        <w:pBdr>
          <w:top w:val="dotted" w:sz="4" w:space="0" w:color="FFFFFF"/>
          <w:left w:val="dotted" w:sz="4" w:space="6" w:color="FFFFFF"/>
          <w:bottom w:val="dotted" w:sz="4" w:space="30" w:color="FFFFFF"/>
          <w:right w:val="dotted" w:sz="4" w:space="0" w:color="FFFFFF"/>
        </w:pBdr>
        <w:shd w:val="clear" w:color="auto" w:fill="FFFFFF"/>
        <w:spacing w:before="60" w:after="60"/>
        <w:ind w:firstLine="720"/>
        <w:jc w:val="both"/>
        <w:rPr>
          <w:b/>
          <w:bCs/>
          <w:sz w:val="28"/>
          <w:szCs w:val="28"/>
        </w:rPr>
      </w:pPr>
      <w:r w:rsidRPr="009E62A8">
        <w:rPr>
          <w:spacing w:val="2"/>
          <w:sz w:val="28"/>
          <w:szCs w:val="28"/>
        </w:rPr>
        <w:t xml:space="preserve">Trên đây là báo cáo kết quả tổ chức triển khai thực hiện các Nghị quyết chiến lược của Bộ Chính trị, các đề án trọng tâm của Tỉnh ủy, các kết luận và chỉ đạo của Thường trực Tỉnh ủy, Ban Thường vụ Tỉnh ủy </w:t>
      </w:r>
      <w:r w:rsidR="00404CD8" w:rsidRPr="009E62A8">
        <w:rPr>
          <w:spacing w:val="2"/>
          <w:sz w:val="28"/>
          <w:szCs w:val="28"/>
        </w:rPr>
        <w:t>6</w:t>
      </w:r>
      <w:r w:rsidRPr="009E62A8">
        <w:rPr>
          <w:spacing w:val="2"/>
          <w:sz w:val="28"/>
          <w:szCs w:val="28"/>
        </w:rPr>
        <w:t xml:space="preserve"> tháng đầu năm 2026 của Đảng ủy xã Lùng Phình</w:t>
      </w:r>
      <w:r w:rsidRPr="009E62A8">
        <w:rPr>
          <w:sz w:val="28"/>
          <w:szCs w:val="28"/>
        </w:rPr>
        <w:t>./.</w:t>
      </w:r>
    </w:p>
    <w:tbl>
      <w:tblPr>
        <w:tblStyle w:val="TableGrid"/>
        <w:tblW w:w="9356" w:type="dxa"/>
        <w:tblLayout w:type="fixed"/>
        <w:tblLook w:val="04A0" w:firstRow="1" w:lastRow="0" w:firstColumn="1" w:lastColumn="0" w:noHBand="0" w:noVBand="1"/>
      </w:tblPr>
      <w:tblGrid>
        <w:gridCol w:w="4253"/>
        <w:gridCol w:w="5103"/>
      </w:tblGrid>
      <w:tr w:rsidR="00B142DD">
        <w:tc>
          <w:tcPr>
            <w:tcW w:w="4253" w:type="dxa"/>
            <w:tcBorders>
              <w:top w:val="nil"/>
              <w:left w:val="nil"/>
              <w:bottom w:val="nil"/>
              <w:right w:val="nil"/>
            </w:tcBorders>
          </w:tcPr>
          <w:p w:rsidR="00B142DD" w:rsidRDefault="0089450D">
            <w:pPr>
              <w:ind w:firstLine="29"/>
              <w:jc w:val="both"/>
              <w:rPr>
                <w:u w:val="single"/>
              </w:rPr>
            </w:pPr>
            <w:r>
              <w:rPr>
                <w:kern w:val="0"/>
                <w:sz w:val="28"/>
                <w:u w:val="single"/>
                <w:lang w:val="en-GB"/>
              </w:rPr>
              <w:t xml:space="preserve">Nơi nhân: </w:t>
            </w:r>
          </w:p>
          <w:p w:rsidR="00B142DD" w:rsidRPr="00404CD8" w:rsidRDefault="0089450D">
            <w:pPr>
              <w:ind w:firstLine="29"/>
              <w:jc w:val="both"/>
              <w:rPr>
                <w:kern w:val="0"/>
                <w:lang w:val="vi-VN"/>
              </w:rPr>
            </w:pPr>
            <w:r>
              <w:rPr>
                <w:kern w:val="0"/>
                <w:lang w:val="en-GB"/>
              </w:rPr>
              <w:t xml:space="preserve">- </w:t>
            </w:r>
            <w:r w:rsidR="00404CD8">
              <w:rPr>
                <w:kern w:val="0"/>
                <w:lang w:val="en-GB"/>
              </w:rPr>
              <w:t>Thường</w:t>
            </w:r>
            <w:r w:rsidR="00404CD8">
              <w:rPr>
                <w:kern w:val="0"/>
                <w:lang w:val="vi-VN"/>
              </w:rPr>
              <w:t xml:space="preserve"> trực</w:t>
            </w:r>
            <w:r>
              <w:rPr>
                <w:kern w:val="0"/>
                <w:lang w:val="en-GB"/>
              </w:rPr>
              <w:t xml:space="preserve"> Tỉnh </w:t>
            </w:r>
            <w:r w:rsidR="00404CD8">
              <w:rPr>
                <w:kern w:val="0"/>
                <w:lang w:val="en-GB"/>
              </w:rPr>
              <w:t>ủy</w:t>
            </w:r>
            <w:r w:rsidR="00404CD8">
              <w:rPr>
                <w:kern w:val="0"/>
                <w:lang w:val="vi-VN"/>
              </w:rPr>
              <w:t>;</w:t>
            </w:r>
          </w:p>
          <w:p w:rsidR="00B142DD" w:rsidRPr="00404CD8" w:rsidRDefault="0089450D">
            <w:pPr>
              <w:ind w:firstLine="29"/>
              <w:jc w:val="both"/>
              <w:rPr>
                <w:kern w:val="0"/>
                <w:lang w:val="vi-VN"/>
              </w:rPr>
            </w:pPr>
            <w:r>
              <w:rPr>
                <w:kern w:val="0"/>
                <w:lang w:val="en-GB"/>
              </w:rPr>
              <w:t xml:space="preserve">- </w:t>
            </w:r>
            <w:r w:rsidR="00404CD8">
              <w:rPr>
                <w:kern w:val="0"/>
                <w:lang w:val="en-GB"/>
              </w:rPr>
              <w:t>Thường</w:t>
            </w:r>
            <w:r w:rsidR="00404CD8">
              <w:rPr>
                <w:kern w:val="0"/>
                <w:lang w:val="vi-VN"/>
              </w:rPr>
              <w:t xml:space="preserve"> trực ĐU, HĐND, UBND xã;</w:t>
            </w:r>
          </w:p>
          <w:p w:rsidR="00B142DD" w:rsidRPr="00404CD8" w:rsidRDefault="0089450D">
            <w:pPr>
              <w:ind w:firstLine="29"/>
              <w:jc w:val="both"/>
              <w:rPr>
                <w:spacing w:val="-6"/>
                <w:lang w:val="vi-VN"/>
              </w:rPr>
            </w:pPr>
            <w:r>
              <w:rPr>
                <w:spacing w:val="-6"/>
                <w:kern w:val="0"/>
                <w:lang w:val="en-GB"/>
              </w:rPr>
              <w:t xml:space="preserve">- </w:t>
            </w:r>
            <w:r w:rsidR="00404CD8">
              <w:rPr>
                <w:spacing w:val="-6"/>
                <w:kern w:val="0"/>
                <w:lang w:val="en-GB"/>
              </w:rPr>
              <w:t>Các</w:t>
            </w:r>
            <w:r w:rsidR="00404CD8">
              <w:rPr>
                <w:spacing w:val="-6"/>
                <w:kern w:val="0"/>
                <w:lang w:val="vi-VN"/>
              </w:rPr>
              <w:t xml:space="preserve"> đồng chí UVBCH Đảng ủy;</w:t>
            </w:r>
          </w:p>
          <w:p w:rsidR="00B142DD" w:rsidRDefault="0089450D">
            <w:pPr>
              <w:ind w:firstLine="29"/>
              <w:jc w:val="both"/>
              <w:rPr>
                <w:kern w:val="0"/>
                <w:sz w:val="28"/>
                <w:lang w:val="en-GB"/>
              </w:rPr>
            </w:pPr>
            <w:r>
              <w:rPr>
                <w:kern w:val="0"/>
                <w:lang w:val="en-GB"/>
              </w:rPr>
              <w:t>- Lưu VP Đảng ủy.</w:t>
            </w:r>
          </w:p>
        </w:tc>
        <w:tc>
          <w:tcPr>
            <w:tcW w:w="5103" w:type="dxa"/>
            <w:tcBorders>
              <w:top w:val="nil"/>
              <w:left w:val="nil"/>
              <w:bottom w:val="nil"/>
              <w:right w:val="nil"/>
            </w:tcBorders>
          </w:tcPr>
          <w:p w:rsidR="00B142DD" w:rsidRDefault="0089450D">
            <w:pPr>
              <w:jc w:val="center"/>
              <w:rPr>
                <w:b/>
              </w:rPr>
            </w:pPr>
            <w:r>
              <w:rPr>
                <w:b/>
                <w:kern w:val="0"/>
                <w:sz w:val="28"/>
                <w:lang w:val="en-GB"/>
              </w:rPr>
              <w:t xml:space="preserve">T/M </w:t>
            </w:r>
            <w:r>
              <w:rPr>
                <w:b/>
                <w:spacing w:val="-4"/>
                <w:sz w:val="28"/>
                <w:szCs w:val="28"/>
              </w:rPr>
              <w:t>BAN THƯỜNG VỤ</w:t>
            </w:r>
          </w:p>
          <w:p w:rsidR="00B142DD" w:rsidRDefault="0089450D">
            <w:pPr>
              <w:jc w:val="center"/>
              <w:rPr>
                <w:kern w:val="0"/>
                <w:sz w:val="28"/>
                <w:lang w:val="en-GB"/>
              </w:rPr>
            </w:pPr>
            <w:r>
              <w:rPr>
                <w:kern w:val="0"/>
                <w:sz w:val="28"/>
                <w:lang w:val="en-GB"/>
              </w:rPr>
              <w:t xml:space="preserve">  BÍ THƯ</w:t>
            </w:r>
          </w:p>
          <w:p w:rsidR="00B142DD" w:rsidRDefault="00B142DD">
            <w:pPr>
              <w:rPr>
                <w:b/>
              </w:rPr>
            </w:pPr>
          </w:p>
          <w:p w:rsidR="00B142DD" w:rsidRDefault="00B142DD">
            <w:pPr>
              <w:rPr>
                <w:b/>
                <w:lang w:val="vi-VN"/>
              </w:rPr>
            </w:pPr>
          </w:p>
          <w:p w:rsidR="00404CD8" w:rsidRPr="00404CD8" w:rsidRDefault="00404CD8">
            <w:pPr>
              <w:rPr>
                <w:b/>
                <w:lang w:val="vi-VN"/>
              </w:rPr>
            </w:pPr>
          </w:p>
          <w:p w:rsidR="00B142DD" w:rsidRDefault="00B142DD">
            <w:pPr>
              <w:rPr>
                <w:b/>
              </w:rPr>
            </w:pPr>
          </w:p>
          <w:p w:rsidR="00B142DD" w:rsidRDefault="00B142DD">
            <w:pPr>
              <w:rPr>
                <w:b/>
                <w:lang w:val="vi-VN"/>
              </w:rPr>
            </w:pPr>
          </w:p>
          <w:p w:rsidR="00B12D62" w:rsidRPr="00B12D62" w:rsidRDefault="00B12D62">
            <w:pPr>
              <w:rPr>
                <w:b/>
                <w:lang w:val="vi-VN"/>
              </w:rPr>
            </w:pPr>
            <w:bookmarkStart w:id="1" w:name="_GoBack"/>
            <w:bookmarkEnd w:id="1"/>
          </w:p>
          <w:p w:rsidR="00B142DD" w:rsidRDefault="00B142DD">
            <w:pPr>
              <w:jc w:val="center"/>
              <w:rPr>
                <w:b/>
              </w:rPr>
            </w:pPr>
          </w:p>
          <w:p w:rsidR="00B142DD" w:rsidRDefault="0089450D">
            <w:pPr>
              <w:jc w:val="center"/>
              <w:rPr>
                <w:kern w:val="0"/>
                <w:sz w:val="28"/>
                <w:lang w:val="en-GB"/>
              </w:rPr>
            </w:pPr>
            <w:r>
              <w:rPr>
                <w:b/>
                <w:kern w:val="0"/>
                <w:sz w:val="28"/>
                <w:lang w:val="en-GB"/>
              </w:rPr>
              <w:t>Trần Hoàng Tuân</w:t>
            </w:r>
          </w:p>
        </w:tc>
      </w:tr>
    </w:tbl>
    <w:p w:rsidR="00B142DD" w:rsidRDefault="00B142DD">
      <w:pPr>
        <w:spacing w:before="120" w:after="120" w:line="360" w:lineRule="exact"/>
        <w:rPr>
          <w:b/>
          <w:sz w:val="28"/>
          <w:szCs w:val="28"/>
        </w:rPr>
      </w:pPr>
    </w:p>
    <w:sectPr w:rsidR="00B142DD" w:rsidSect="008E5BC7">
      <w:headerReference w:type="default" r:id="rId9"/>
      <w:pgSz w:w="11906" w:h="16838"/>
      <w:pgMar w:top="1134" w:right="851" w:bottom="1134" w:left="1701" w:header="567" w:footer="567"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C39" w:rsidRDefault="00A75C39">
      <w:r>
        <w:separator/>
      </w:r>
    </w:p>
  </w:endnote>
  <w:endnote w:type="continuationSeparator" w:id="0">
    <w:p w:rsidR="00A75C39" w:rsidRDefault="00A75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C39" w:rsidRDefault="00A75C39">
      <w:r>
        <w:separator/>
      </w:r>
    </w:p>
  </w:footnote>
  <w:footnote w:type="continuationSeparator" w:id="0">
    <w:p w:rsidR="00A75C39" w:rsidRDefault="00A75C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2DD" w:rsidRPr="008E5BC7" w:rsidRDefault="0089450D">
    <w:pPr>
      <w:pStyle w:val="Header"/>
      <w:jc w:val="center"/>
      <w:rPr>
        <w:sz w:val="28"/>
        <w:szCs w:val="28"/>
      </w:rPr>
    </w:pPr>
    <w:r w:rsidRPr="008E5BC7">
      <w:rPr>
        <w:sz w:val="28"/>
        <w:szCs w:val="28"/>
      </w:rPr>
      <w:fldChar w:fldCharType="begin"/>
    </w:r>
    <w:r w:rsidRPr="008E5BC7">
      <w:rPr>
        <w:sz w:val="28"/>
        <w:szCs w:val="28"/>
      </w:rPr>
      <w:instrText xml:space="preserve"> PAGE </w:instrText>
    </w:r>
    <w:r w:rsidRPr="008E5BC7">
      <w:rPr>
        <w:sz w:val="28"/>
        <w:szCs w:val="28"/>
      </w:rPr>
      <w:fldChar w:fldCharType="separate"/>
    </w:r>
    <w:r w:rsidR="00B12D62">
      <w:rPr>
        <w:noProof/>
        <w:sz w:val="28"/>
        <w:szCs w:val="28"/>
      </w:rPr>
      <w:t>12</w:t>
    </w:r>
    <w:r w:rsidRPr="008E5BC7">
      <w:rPr>
        <w:sz w:val="28"/>
        <w:szCs w:val="28"/>
      </w:rPr>
      <w:fldChar w:fldCharType="end"/>
    </w:r>
  </w:p>
  <w:p w:rsidR="00B142DD" w:rsidRDefault="00B142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F3A15"/>
    <w:multiLevelType w:val="multilevel"/>
    <w:tmpl w:val="D71493EE"/>
    <w:lvl w:ilvl="0">
      <w:start w:val="6"/>
      <w:numFmt w:val="decimal"/>
      <w:lvlText w:val="%1."/>
      <w:lvlJc w:val="left"/>
      <w:pPr>
        <w:tabs>
          <w:tab w:val="num" w:pos="720"/>
        </w:tabs>
        <w:ind w:left="72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24B60BD4"/>
    <w:multiLevelType w:val="multilevel"/>
    <w:tmpl w:val="F022FA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autoHyphenation/>
  <w:hyphenationZone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2DD"/>
    <w:rsid w:val="00003343"/>
    <w:rsid w:val="000D57F5"/>
    <w:rsid w:val="002633F3"/>
    <w:rsid w:val="00404CD8"/>
    <w:rsid w:val="0089450D"/>
    <w:rsid w:val="008E5BC7"/>
    <w:rsid w:val="00942CA5"/>
    <w:rsid w:val="009B15FB"/>
    <w:rsid w:val="009E2FFC"/>
    <w:rsid w:val="009E62A8"/>
    <w:rsid w:val="00A75C39"/>
    <w:rsid w:val="00B12D62"/>
    <w:rsid w:val="00B142DD"/>
    <w:rsid w:val="00BA4307"/>
    <w:rsid w:val="00C53132"/>
    <w:rsid w:val="00D10831"/>
    <w:rsid w:val="00E26F33"/>
    <w:rsid w:val="00F1473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4FB"/>
    <w:rPr>
      <w:rFonts w:ascii="Times New Roman" w:hAnsi="Times New Roman" w:cs="Times New Roman"/>
      <w:kern w:val="2"/>
      <w:sz w:val="24"/>
    </w:rPr>
  </w:style>
  <w:style w:type="paragraph" w:styleId="Heading1">
    <w:name w:val="heading 1"/>
    <w:basedOn w:val="Normal"/>
    <w:next w:val="Normal"/>
    <w:link w:val="Heading1Char"/>
    <w:qFormat/>
    <w:rsid w:val="00FF5EA6"/>
    <w:pPr>
      <w:keepNext/>
      <w:jc w:val="center"/>
      <w:outlineLvl w:val="0"/>
    </w:pPr>
    <w:rPr>
      <w:rFonts w:eastAsia="Times New Roman"/>
      <w:i/>
      <w:iCs/>
      <w:kern w:val="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FF5EA6"/>
    <w:rPr>
      <w:rFonts w:ascii="Times New Roman" w:eastAsia="Times New Roman" w:hAnsi="Times New Roman" w:cs="Times New Roman"/>
      <w:i/>
      <w:iCs/>
      <w:sz w:val="24"/>
      <w:szCs w:val="26"/>
    </w:rPr>
  </w:style>
  <w:style w:type="character" w:customStyle="1" w:styleId="HeaderChar">
    <w:name w:val="Header Char"/>
    <w:basedOn w:val="DefaultParagraphFont"/>
    <w:link w:val="Header"/>
    <w:uiPriority w:val="99"/>
    <w:qFormat/>
    <w:rsid w:val="00FF5EA6"/>
    <w:rPr>
      <w:rFonts w:ascii="Times New Roman" w:eastAsia="Calibri" w:hAnsi="Times New Roman" w:cs="Times New Roman"/>
      <w:kern w:val="2"/>
      <w:sz w:val="24"/>
    </w:rPr>
  </w:style>
  <w:style w:type="character" w:customStyle="1" w:styleId="Bodytext2">
    <w:name w:val="Body text (2)_"/>
    <w:link w:val="Bodytext21"/>
    <w:uiPriority w:val="99"/>
    <w:qFormat/>
    <w:rsid w:val="00FF5EA6"/>
    <w:rPr>
      <w:sz w:val="28"/>
      <w:szCs w:val="28"/>
      <w:shd w:val="clear" w:color="auto" w:fill="FFFFFF"/>
    </w:rPr>
  </w:style>
  <w:style w:type="character" w:customStyle="1" w:styleId="FootnoteCharacters">
    <w:name w:val="Footnote Characters"/>
    <w:link w:val="CarattereCarattereCharCharCharCharCharCharZchn"/>
    <w:uiPriority w:val="99"/>
    <w:qFormat/>
    <w:rsid w:val="00FF5EA6"/>
    <w:rPr>
      <w:vertAlign w:val="superscript"/>
    </w:rPr>
  </w:style>
  <w:style w:type="character" w:customStyle="1" w:styleId="FootnoteCharactersuser">
    <w:name w:val="Footnote Characters (user)"/>
    <w:qFormat/>
    <w:rPr>
      <w:vertAlign w:val="superscript"/>
    </w:rPr>
  </w:style>
  <w:style w:type="character" w:styleId="FootnoteReference">
    <w:name w:val="footnote reference"/>
    <w:rPr>
      <w:vertAlign w:val="superscript"/>
    </w:rPr>
  </w:style>
  <w:style w:type="character" w:customStyle="1" w:styleId="FootnoteTextChar">
    <w:name w:val="Footnote Text Char"/>
    <w:basedOn w:val="DefaultParagraphFont"/>
    <w:link w:val="FootnoteText"/>
    <w:uiPriority w:val="99"/>
    <w:qFormat/>
    <w:rsid w:val="00244C7C"/>
    <w:rPr>
      <w:rFonts w:ascii="Times New Roman" w:eastAsia="Times New Roman" w:hAnsi="Times New Roman" w:cs="Times New Roman"/>
      <w:sz w:val="20"/>
      <w:szCs w:val="20"/>
    </w:rPr>
  </w:style>
  <w:style w:type="character" w:customStyle="1" w:styleId="FooterChar">
    <w:name w:val="Footer Char"/>
    <w:basedOn w:val="DefaultParagraphFont"/>
    <w:link w:val="Footer"/>
    <w:qFormat/>
    <w:rsid w:val="00A752CB"/>
    <w:rPr>
      <w:rFonts w:ascii="Times New Roman" w:eastAsia="Times New Roman" w:hAnsi="Times New Roman" w:cs="Times New Roman"/>
      <w:sz w:val="24"/>
      <w:szCs w:val="20"/>
      <w:lang w:val="x-none" w:eastAsia="x-none"/>
    </w:rPr>
  </w:style>
  <w:style w:type="character" w:customStyle="1" w:styleId="BalloonTextChar">
    <w:name w:val="Balloon Text Char"/>
    <w:basedOn w:val="DefaultParagraphFont"/>
    <w:link w:val="BalloonText"/>
    <w:uiPriority w:val="99"/>
    <w:semiHidden/>
    <w:qFormat/>
    <w:rsid w:val="00385EEA"/>
    <w:rPr>
      <w:rFonts w:ascii="Segoe UI" w:eastAsia="Calibri" w:hAnsi="Segoe UI" w:cs="Segoe UI"/>
      <w:kern w:val="2"/>
      <w:sz w:val="18"/>
      <w:szCs w:val="18"/>
    </w:rPr>
  </w:style>
  <w:style w:type="character" w:styleId="Strong">
    <w:name w:val="Strong"/>
    <w:basedOn w:val="DefaultParagraphFont"/>
    <w:uiPriority w:val="22"/>
    <w:qFormat/>
    <w:rsid w:val="00B13A03"/>
    <w:rPr>
      <w:b/>
      <w:bCs/>
    </w:rPr>
  </w:style>
  <w:style w:type="character" w:customStyle="1" w:styleId="text">
    <w:name w:val="text"/>
    <w:basedOn w:val="DefaultParagraphFont"/>
    <w:qFormat/>
    <w:rsid w:val="00986D94"/>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Carlito" w:eastAsia="Noto Sans SC Regular" w:hAnsi="Carlito" w:cs="Noto Sans"/>
      <w:sz w:val="28"/>
      <w:szCs w:val="28"/>
    </w:rPr>
  </w:style>
  <w:style w:type="paragraph" w:styleId="BodyText">
    <w:name w:val="Body Text"/>
    <w:basedOn w:val="Normal"/>
    <w:pPr>
      <w:spacing w:after="140" w:line="276" w:lineRule="auto"/>
    </w:pPr>
  </w:style>
  <w:style w:type="paragraph" w:styleId="List">
    <w:name w:val="List"/>
    <w:basedOn w:val="BodyText"/>
    <w:rPr>
      <w:rFonts w:cs="Noto Sans"/>
    </w:rPr>
  </w:style>
  <w:style w:type="paragraph" w:styleId="Caption">
    <w:name w:val="caption"/>
    <w:basedOn w:val="Normal"/>
    <w:qFormat/>
    <w:pPr>
      <w:suppressLineNumbers/>
      <w:spacing w:before="120" w:after="120"/>
    </w:pPr>
    <w:rPr>
      <w:rFonts w:cs="Noto Sans"/>
      <w:i/>
      <w:iCs/>
      <w:szCs w:val="24"/>
    </w:rPr>
  </w:style>
  <w:style w:type="paragraph" w:customStyle="1" w:styleId="Index">
    <w:name w:val="Index"/>
    <w:basedOn w:val="Normal"/>
    <w:qFormat/>
    <w:pPr>
      <w:suppressLineNumbers/>
    </w:pPr>
    <w:rPr>
      <w:rFonts w:cs="Noto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FF5EA6"/>
    <w:pPr>
      <w:tabs>
        <w:tab w:val="center" w:pos="4680"/>
        <w:tab w:val="right" w:pos="9360"/>
      </w:tabs>
    </w:pPr>
  </w:style>
  <w:style w:type="paragraph" w:customStyle="1" w:styleId="Bodytext21">
    <w:name w:val="Body text (2)1"/>
    <w:basedOn w:val="Normal"/>
    <w:link w:val="Bodytext2"/>
    <w:uiPriority w:val="99"/>
    <w:qFormat/>
    <w:rsid w:val="00FF5EA6"/>
    <w:pPr>
      <w:widowControl w:val="0"/>
      <w:shd w:val="clear" w:color="auto" w:fill="FFFFFF"/>
      <w:spacing w:after="60" w:line="240" w:lineRule="atLeast"/>
    </w:pPr>
    <w:rPr>
      <w:rFonts w:asciiTheme="minorHAnsi" w:hAnsiTheme="minorHAnsi" w:cstheme="minorBidi"/>
      <w:kern w:val="0"/>
      <w:sz w:val="28"/>
      <w:szCs w:val="28"/>
    </w:rPr>
  </w:style>
  <w:style w:type="paragraph" w:customStyle="1" w:styleId="CarattereCarattereCharCharCharCharCharCharZchn">
    <w:name w:val="Carattere Carattere Char Char Char Char Char Char Zchn"/>
    <w:basedOn w:val="Normal"/>
    <w:next w:val="Normal"/>
    <w:link w:val="FootnoteCharacters"/>
    <w:uiPriority w:val="99"/>
    <w:qFormat/>
    <w:rsid w:val="00FF5EA6"/>
    <w:pPr>
      <w:spacing w:after="160" w:line="240" w:lineRule="exact"/>
    </w:pPr>
    <w:rPr>
      <w:rFonts w:asciiTheme="minorHAnsi" w:hAnsiTheme="minorHAnsi" w:cstheme="minorBidi"/>
      <w:kern w:val="0"/>
      <w:sz w:val="22"/>
      <w:vertAlign w:val="superscript"/>
    </w:rPr>
  </w:style>
  <w:style w:type="paragraph" w:styleId="NormalWeb">
    <w:name w:val="Normal (Web)"/>
    <w:basedOn w:val="Normal"/>
    <w:unhideWhenUsed/>
    <w:qFormat/>
    <w:rsid w:val="008014A1"/>
    <w:pPr>
      <w:spacing w:beforeAutospacing="1" w:afterAutospacing="1"/>
    </w:pPr>
    <w:rPr>
      <w:rFonts w:eastAsia="Times New Roman"/>
      <w:kern w:val="0"/>
      <w:szCs w:val="24"/>
    </w:rPr>
  </w:style>
  <w:style w:type="paragraph" w:styleId="FootnoteText">
    <w:name w:val="footnote text"/>
    <w:basedOn w:val="Normal"/>
    <w:link w:val="FootnoteTextChar"/>
    <w:uiPriority w:val="99"/>
    <w:qFormat/>
    <w:rsid w:val="00244C7C"/>
    <w:rPr>
      <w:rFonts w:eastAsia="Times New Roman"/>
      <w:kern w:val="0"/>
      <w:sz w:val="20"/>
      <w:szCs w:val="20"/>
    </w:rPr>
  </w:style>
  <w:style w:type="paragraph" w:styleId="Footer">
    <w:name w:val="footer"/>
    <w:basedOn w:val="Normal"/>
    <w:link w:val="FooterChar"/>
    <w:rsid w:val="00A752CB"/>
    <w:pPr>
      <w:tabs>
        <w:tab w:val="center" w:pos="4320"/>
        <w:tab w:val="right" w:pos="8640"/>
      </w:tabs>
    </w:pPr>
    <w:rPr>
      <w:rFonts w:eastAsia="Times New Roman"/>
      <w:kern w:val="0"/>
      <w:szCs w:val="20"/>
      <w:lang w:val="x-none" w:eastAsia="x-none"/>
    </w:rPr>
  </w:style>
  <w:style w:type="paragraph" w:customStyle="1" w:styleId="CharCharCharCharCharCharCharCharChar">
    <w:name w:val="Char Char Char Char Char Char Char Char Char"/>
    <w:basedOn w:val="Normal"/>
    <w:qFormat/>
    <w:rsid w:val="00A752CB"/>
    <w:pPr>
      <w:spacing w:after="160" w:line="240" w:lineRule="exact"/>
    </w:pPr>
    <w:rPr>
      <w:rFonts w:ascii="Verdana" w:eastAsia="Times New Roman" w:hAnsi="Verdana"/>
      <w:kern w:val="0"/>
      <w:sz w:val="3276"/>
      <w:szCs w:val="20"/>
    </w:rPr>
  </w:style>
  <w:style w:type="paragraph" w:styleId="ListParagraph">
    <w:name w:val="List Paragraph"/>
    <w:basedOn w:val="Normal"/>
    <w:uiPriority w:val="34"/>
    <w:qFormat/>
    <w:rsid w:val="00460A8E"/>
    <w:pPr>
      <w:ind w:left="720"/>
      <w:contextualSpacing/>
    </w:pPr>
  </w:style>
  <w:style w:type="paragraph" w:styleId="BalloonText">
    <w:name w:val="Balloon Text"/>
    <w:basedOn w:val="Normal"/>
    <w:link w:val="BalloonTextChar"/>
    <w:uiPriority w:val="99"/>
    <w:semiHidden/>
    <w:unhideWhenUsed/>
    <w:qFormat/>
    <w:rsid w:val="00385EEA"/>
    <w:rPr>
      <w:rFonts w:ascii="Segoe UI" w:hAnsi="Segoe UI" w:cs="Segoe UI"/>
      <w:sz w:val="18"/>
      <w:szCs w:val="18"/>
    </w:rPr>
  </w:style>
  <w:style w:type="table" w:styleId="TableGrid">
    <w:name w:val="Table Grid"/>
    <w:basedOn w:val="TableNormal"/>
    <w:uiPriority w:val="39"/>
    <w:unhideWhenUsed/>
    <w:rsid w:val="000E14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0"/>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4FB"/>
    <w:rPr>
      <w:rFonts w:ascii="Times New Roman" w:hAnsi="Times New Roman" w:cs="Times New Roman"/>
      <w:kern w:val="2"/>
      <w:sz w:val="24"/>
    </w:rPr>
  </w:style>
  <w:style w:type="paragraph" w:styleId="Heading1">
    <w:name w:val="heading 1"/>
    <w:basedOn w:val="Normal"/>
    <w:next w:val="Normal"/>
    <w:link w:val="Heading1Char"/>
    <w:qFormat/>
    <w:rsid w:val="00FF5EA6"/>
    <w:pPr>
      <w:keepNext/>
      <w:jc w:val="center"/>
      <w:outlineLvl w:val="0"/>
    </w:pPr>
    <w:rPr>
      <w:rFonts w:eastAsia="Times New Roman"/>
      <w:i/>
      <w:iCs/>
      <w:kern w:val="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FF5EA6"/>
    <w:rPr>
      <w:rFonts w:ascii="Times New Roman" w:eastAsia="Times New Roman" w:hAnsi="Times New Roman" w:cs="Times New Roman"/>
      <w:i/>
      <w:iCs/>
      <w:sz w:val="24"/>
      <w:szCs w:val="26"/>
    </w:rPr>
  </w:style>
  <w:style w:type="character" w:customStyle="1" w:styleId="HeaderChar">
    <w:name w:val="Header Char"/>
    <w:basedOn w:val="DefaultParagraphFont"/>
    <w:link w:val="Header"/>
    <w:uiPriority w:val="99"/>
    <w:qFormat/>
    <w:rsid w:val="00FF5EA6"/>
    <w:rPr>
      <w:rFonts w:ascii="Times New Roman" w:eastAsia="Calibri" w:hAnsi="Times New Roman" w:cs="Times New Roman"/>
      <w:kern w:val="2"/>
      <w:sz w:val="24"/>
    </w:rPr>
  </w:style>
  <w:style w:type="character" w:customStyle="1" w:styleId="Bodytext2">
    <w:name w:val="Body text (2)_"/>
    <w:link w:val="Bodytext21"/>
    <w:uiPriority w:val="99"/>
    <w:qFormat/>
    <w:rsid w:val="00FF5EA6"/>
    <w:rPr>
      <w:sz w:val="28"/>
      <w:szCs w:val="28"/>
      <w:shd w:val="clear" w:color="auto" w:fill="FFFFFF"/>
    </w:rPr>
  </w:style>
  <w:style w:type="character" w:customStyle="1" w:styleId="FootnoteCharacters">
    <w:name w:val="Footnote Characters"/>
    <w:link w:val="CarattereCarattereCharCharCharCharCharCharZchn"/>
    <w:uiPriority w:val="99"/>
    <w:qFormat/>
    <w:rsid w:val="00FF5EA6"/>
    <w:rPr>
      <w:vertAlign w:val="superscript"/>
    </w:rPr>
  </w:style>
  <w:style w:type="character" w:customStyle="1" w:styleId="FootnoteCharactersuser">
    <w:name w:val="Footnote Characters (user)"/>
    <w:qFormat/>
    <w:rPr>
      <w:vertAlign w:val="superscript"/>
    </w:rPr>
  </w:style>
  <w:style w:type="character" w:styleId="FootnoteReference">
    <w:name w:val="footnote reference"/>
    <w:rPr>
      <w:vertAlign w:val="superscript"/>
    </w:rPr>
  </w:style>
  <w:style w:type="character" w:customStyle="1" w:styleId="FootnoteTextChar">
    <w:name w:val="Footnote Text Char"/>
    <w:basedOn w:val="DefaultParagraphFont"/>
    <w:link w:val="FootnoteText"/>
    <w:uiPriority w:val="99"/>
    <w:qFormat/>
    <w:rsid w:val="00244C7C"/>
    <w:rPr>
      <w:rFonts w:ascii="Times New Roman" w:eastAsia="Times New Roman" w:hAnsi="Times New Roman" w:cs="Times New Roman"/>
      <w:sz w:val="20"/>
      <w:szCs w:val="20"/>
    </w:rPr>
  </w:style>
  <w:style w:type="character" w:customStyle="1" w:styleId="FooterChar">
    <w:name w:val="Footer Char"/>
    <w:basedOn w:val="DefaultParagraphFont"/>
    <w:link w:val="Footer"/>
    <w:qFormat/>
    <w:rsid w:val="00A752CB"/>
    <w:rPr>
      <w:rFonts w:ascii="Times New Roman" w:eastAsia="Times New Roman" w:hAnsi="Times New Roman" w:cs="Times New Roman"/>
      <w:sz w:val="24"/>
      <w:szCs w:val="20"/>
      <w:lang w:val="x-none" w:eastAsia="x-none"/>
    </w:rPr>
  </w:style>
  <w:style w:type="character" w:customStyle="1" w:styleId="BalloonTextChar">
    <w:name w:val="Balloon Text Char"/>
    <w:basedOn w:val="DefaultParagraphFont"/>
    <w:link w:val="BalloonText"/>
    <w:uiPriority w:val="99"/>
    <w:semiHidden/>
    <w:qFormat/>
    <w:rsid w:val="00385EEA"/>
    <w:rPr>
      <w:rFonts w:ascii="Segoe UI" w:eastAsia="Calibri" w:hAnsi="Segoe UI" w:cs="Segoe UI"/>
      <w:kern w:val="2"/>
      <w:sz w:val="18"/>
      <w:szCs w:val="18"/>
    </w:rPr>
  </w:style>
  <w:style w:type="character" w:styleId="Strong">
    <w:name w:val="Strong"/>
    <w:basedOn w:val="DefaultParagraphFont"/>
    <w:uiPriority w:val="22"/>
    <w:qFormat/>
    <w:rsid w:val="00B13A03"/>
    <w:rPr>
      <w:b/>
      <w:bCs/>
    </w:rPr>
  </w:style>
  <w:style w:type="character" w:customStyle="1" w:styleId="text">
    <w:name w:val="text"/>
    <w:basedOn w:val="DefaultParagraphFont"/>
    <w:qFormat/>
    <w:rsid w:val="00986D94"/>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Carlito" w:eastAsia="Noto Sans SC Regular" w:hAnsi="Carlito" w:cs="Noto Sans"/>
      <w:sz w:val="28"/>
      <w:szCs w:val="28"/>
    </w:rPr>
  </w:style>
  <w:style w:type="paragraph" w:styleId="BodyText">
    <w:name w:val="Body Text"/>
    <w:basedOn w:val="Normal"/>
    <w:pPr>
      <w:spacing w:after="140" w:line="276" w:lineRule="auto"/>
    </w:pPr>
  </w:style>
  <w:style w:type="paragraph" w:styleId="List">
    <w:name w:val="List"/>
    <w:basedOn w:val="BodyText"/>
    <w:rPr>
      <w:rFonts w:cs="Noto Sans"/>
    </w:rPr>
  </w:style>
  <w:style w:type="paragraph" w:styleId="Caption">
    <w:name w:val="caption"/>
    <w:basedOn w:val="Normal"/>
    <w:qFormat/>
    <w:pPr>
      <w:suppressLineNumbers/>
      <w:spacing w:before="120" w:after="120"/>
    </w:pPr>
    <w:rPr>
      <w:rFonts w:cs="Noto Sans"/>
      <w:i/>
      <w:iCs/>
      <w:szCs w:val="24"/>
    </w:rPr>
  </w:style>
  <w:style w:type="paragraph" w:customStyle="1" w:styleId="Index">
    <w:name w:val="Index"/>
    <w:basedOn w:val="Normal"/>
    <w:qFormat/>
    <w:pPr>
      <w:suppressLineNumbers/>
    </w:pPr>
    <w:rPr>
      <w:rFonts w:cs="Noto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FF5EA6"/>
    <w:pPr>
      <w:tabs>
        <w:tab w:val="center" w:pos="4680"/>
        <w:tab w:val="right" w:pos="9360"/>
      </w:tabs>
    </w:pPr>
  </w:style>
  <w:style w:type="paragraph" w:customStyle="1" w:styleId="Bodytext21">
    <w:name w:val="Body text (2)1"/>
    <w:basedOn w:val="Normal"/>
    <w:link w:val="Bodytext2"/>
    <w:uiPriority w:val="99"/>
    <w:qFormat/>
    <w:rsid w:val="00FF5EA6"/>
    <w:pPr>
      <w:widowControl w:val="0"/>
      <w:shd w:val="clear" w:color="auto" w:fill="FFFFFF"/>
      <w:spacing w:after="60" w:line="240" w:lineRule="atLeast"/>
    </w:pPr>
    <w:rPr>
      <w:rFonts w:asciiTheme="minorHAnsi" w:hAnsiTheme="minorHAnsi" w:cstheme="minorBidi"/>
      <w:kern w:val="0"/>
      <w:sz w:val="28"/>
      <w:szCs w:val="28"/>
    </w:rPr>
  </w:style>
  <w:style w:type="paragraph" w:customStyle="1" w:styleId="CarattereCarattereCharCharCharCharCharCharZchn">
    <w:name w:val="Carattere Carattere Char Char Char Char Char Char Zchn"/>
    <w:basedOn w:val="Normal"/>
    <w:next w:val="Normal"/>
    <w:link w:val="FootnoteCharacters"/>
    <w:uiPriority w:val="99"/>
    <w:qFormat/>
    <w:rsid w:val="00FF5EA6"/>
    <w:pPr>
      <w:spacing w:after="160" w:line="240" w:lineRule="exact"/>
    </w:pPr>
    <w:rPr>
      <w:rFonts w:asciiTheme="minorHAnsi" w:hAnsiTheme="minorHAnsi" w:cstheme="minorBidi"/>
      <w:kern w:val="0"/>
      <w:sz w:val="22"/>
      <w:vertAlign w:val="superscript"/>
    </w:rPr>
  </w:style>
  <w:style w:type="paragraph" w:styleId="NormalWeb">
    <w:name w:val="Normal (Web)"/>
    <w:basedOn w:val="Normal"/>
    <w:unhideWhenUsed/>
    <w:qFormat/>
    <w:rsid w:val="008014A1"/>
    <w:pPr>
      <w:spacing w:beforeAutospacing="1" w:afterAutospacing="1"/>
    </w:pPr>
    <w:rPr>
      <w:rFonts w:eastAsia="Times New Roman"/>
      <w:kern w:val="0"/>
      <w:szCs w:val="24"/>
    </w:rPr>
  </w:style>
  <w:style w:type="paragraph" w:styleId="FootnoteText">
    <w:name w:val="footnote text"/>
    <w:basedOn w:val="Normal"/>
    <w:link w:val="FootnoteTextChar"/>
    <w:uiPriority w:val="99"/>
    <w:qFormat/>
    <w:rsid w:val="00244C7C"/>
    <w:rPr>
      <w:rFonts w:eastAsia="Times New Roman"/>
      <w:kern w:val="0"/>
      <w:sz w:val="20"/>
      <w:szCs w:val="20"/>
    </w:rPr>
  </w:style>
  <w:style w:type="paragraph" w:styleId="Footer">
    <w:name w:val="footer"/>
    <w:basedOn w:val="Normal"/>
    <w:link w:val="FooterChar"/>
    <w:rsid w:val="00A752CB"/>
    <w:pPr>
      <w:tabs>
        <w:tab w:val="center" w:pos="4320"/>
        <w:tab w:val="right" w:pos="8640"/>
      </w:tabs>
    </w:pPr>
    <w:rPr>
      <w:rFonts w:eastAsia="Times New Roman"/>
      <w:kern w:val="0"/>
      <w:szCs w:val="20"/>
      <w:lang w:val="x-none" w:eastAsia="x-none"/>
    </w:rPr>
  </w:style>
  <w:style w:type="paragraph" w:customStyle="1" w:styleId="CharCharCharCharCharCharCharCharChar">
    <w:name w:val="Char Char Char Char Char Char Char Char Char"/>
    <w:basedOn w:val="Normal"/>
    <w:qFormat/>
    <w:rsid w:val="00A752CB"/>
    <w:pPr>
      <w:spacing w:after="160" w:line="240" w:lineRule="exact"/>
    </w:pPr>
    <w:rPr>
      <w:rFonts w:ascii="Verdana" w:eastAsia="Times New Roman" w:hAnsi="Verdana"/>
      <w:kern w:val="0"/>
      <w:sz w:val="3276"/>
      <w:szCs w:val="20"/>
    </w:rPr>
  </w:style>
  <w:style w:type="paragraph" w:styleId="ListParagraph">
    <w:name w:val="List Paragraph"/>
    <w:basedOn w:val="Normal"/>
    <w:uiPriority w:val="34"/>
    <w:qFormat/>
    <w:rsid w:val="00460A8E"/>
    <w:pPr>
      <w:ind w:left="720"/>
      <w:contextualSpacing/>
    </w:pPr>
  </w:style>
  <w:style w:type="paragraph" w:styleId="BalloonText">
    <w:name w:val="Balloon Text"/>
    <w:basedOn w:val="Normal"/>
    <w:link w:val="BalloonTextChar"/>
    <w:uiPriority w:val="99"/>
    <w:semiHidden/>
    <w:unhideWhenUsed/>
    <w:qFormat/>
    <w:rsid w:val="00385EEA"/>
    <w:rPr>
      <w:rFonts w:ascii="Segoe UI" w:hAnsi="Segoe UI" w:cs="Segoe UI"/>
      <w:sz w:val="18"/>
      <w:szCs w:val="18"/>
    </w:rPr>
  </w:style>
  <w:style w:type="table" w:styleId="TableGrid">
    <w:name w:val="Table Grid"/>
    <w:basedOn w:val="TableNormal"/>
    <w:uiPriority w:val="39"/>
    <w:unhideWhenUsed/>
    <w:rsid w:val="000E14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845BF-95E4-4674-8D8D-BE56F3171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1944</TotalTime>
  <Pages>12</Pages>
  <Words>4831</Words>
  <Characters>27538</Characters>
  <Application>Microsoft Office Word</Application>
  <DocSecurity>0</DocSecurity>
  <Lines>229</Lines>
  <Paragraphs>64</Paragraphs>
  <ScaleCrop>false</ScaleCrop>
  <Company/>
  <LinksUpToDate>false</LinksUpToDate>
  <CharactersWithSpaces>32305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dc:description/>
  <cp:lastModifiedBy>PC</cp:lastModifiedBy>
  <cp:revision>348</cp:revision>
  <cp:lastPrinted>2025-07-10T08:23:00Z</cp:lastPrinted>
  <dcterms:created xsi:type="dcterms:W3CDTF">2026-01-01T11:41:00Z</dcterms:created>
  <dcterms:modified xsi:type="dcterms:W3CDTF">2026-07-01T08:07:00Z</dcterms:modified>
  <dc:language>en-US</dc:language>
</cp:coreProperties>
</file>