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9356" w:type="dxa"/>
        <w:tblInd w:w="108" w:type="dxa"/>
        <w:tblLayout w:type="fixed"/>
        <w:tblLook w:val="0000" w:firstRow="0" w:lastRow="0" w:firstColumn="0" w:lastColumn="0" w:noHBand="0" w:noVBand="0"/>
      </w:tblPr>
      <w:tblGrid>
        <w:gridCol w:w="4253"/>
        <w:gridCol w:w="5103"/>
      </w:tblGrid>
      <w:tr w:rsidR="0040254B" w14:paraId="42CF4C54" w14:textId="77777777">
        <w:tc>
          <w:tcPr>
            <w:tcW w:w="4253" w:type="dxa"/>
          </w:tcPr>
          <w:p w14:paraId="7BB1BC55" w14:textId="77777777" w:rsidR="0040254B" w:rsidRDefault="00000000">
            <w:pPr>
              <w:widowControl w:val="0"/>
              <w:jc w:val="center"/>
              <w:rPr>
                <w:rFonts w:eastAsia="Calibri"/>
                <w:b/>
                <w:bCs/>
              </w:rPr>
            </w:pPr>
            <w:r>
              <w:rPr>
                <w:rFonts w:eastAsia="Calibri"/>
                <w:bCs/>
              </w:rPr>
              <w:t>ĐẢNG BỘ TỈNH LÀO CAI</w:t>
            </w:r>
          </w:p>
          <w:p w14:paraId="6C92F3B9" w14:textId="77777777" w:rsidR="0040254B" w:rsidRDefault="00000000">
            <w:pPr>
              <w:widowControl w:val="0"/>
              <w:jc w:val="center"/>
              <w:rPr>
                <w:rFonts w:eastAsia="Calibri"/>
                <w:b/>
                <w:bCs/>
              </w:rPr>
            </w:pPr>
            <w:r>
              <w:rPr>
                <w:rFonts w:eastAsia="Calibri"/>
                <w:b/>
                <w:bCs/>
              </w:rPr>
              <w:t>ĐẢNG ỦY XÃ LÙNG PHÌNH</w:t>
            </w:r>
          </w:p>
          <w:p w14:paraId="5C9D014F" w14:textId="77777777" w:rsidR="0040254B" w:rsidRDefault="00000000">
            <w:pPr>
              <w:widowControl w:val="0"/>
              <w:jc w:val="center"/>
              <w:rPr>
                <w:rFonts w:eastAsia="Calibri"/>
              </w:rPr>
            </w:pPr>
            <w:r>
              <w:rPr>
                <w:rFonts w:eastAsia="Calibri"/>
                <w:b/>
                <w:bCs/>
              </w:rPr>
              <w:t>*</w:t>
            </w:r>
          </w:p>
          <w:p w14:paraId="0E480C58" w14:textId="77777777" w:rsidR="0040254B" w:rsidRDefault="00000000">
            <w:pPr>
              <w:widowControl w:val="0"/>
              <w:jc w:val="center"/>
            </w:pPr>
            <w:r>
              <w:rPr>
                <w:rFonts w:eastAsia="Calibri"/>
              </w:rPr>
              <w:t>Số:       -CTr/ĐU</w:t>
            </w:r>
          </w:p>
        </w:tc>
        <w:tc>
          <w:tcPr>
            <w:tcW w:w="5103" w:type="dxa"/>
          </w:tcPr>
          <w:p w14:paraId="7D0E3ADF" w14:textId="77777777" w:rsidR="0040254B" w:rsidRDefault="00000000">
            <w:pPr>
              <w:widowControl w:val="0"/>
              <w:jc w:val="center"/>
            </w:pPr>
            <w:r>
              <w:rPr>
                <w:rFonts w:eastAsia="Calibri"/>
                <w:b/>
                <w:sz w:val="30"/>
                <w:szCs w:val="30"/>
              </w:rPr>
              <w:t>ĐẢNG CỘNG SẢN VIỆT NAM</w:t>
            </w:r>
          </w:p>
          <w:p w14:paraId="25F571FA" w14:textId="77777777" w:rsidR="0040254B" w:rsidRDefault="00000000">
            <w:pPr>
              <w:widowControl w:val="0"/>
              <w:jc w:val="center"/>
              <w:rPr>
                <w:b/>
                <w:i/>
                <w:sz w:val="30"/>
                <w:szCs w:val="30"/>
                <w:lang w:val="vi-VN" w:eastAsia="vi-VN"/>
              </w:rPr>
            </w:pPr>
            <w:r>
              <w:rPr>
                <w:b/>
                <w:i/>
                <w:noProof/>
                <w:sz w:val="30"/>
                <w:szCs w:val="30"/>
                <w:lang w:val="vi-VN" w:eastAsia="vi-VN"/>
              </w:rPr>
              <mc:AlternateContent>
                <mc:Choice Requires="wps">
                  <w:drawing>
                    <wp:anchor distT="0" distB="0" distL="0" distR="2540" simplePos="0" relativeHeight="6" behindDoc="0" locked="0" layoutInCell="1" allowOverlap="1" wp14:anchorId="6CCFA967" wp14:editId="09E422F5">
                      <wp:simplePos x="0" y="0"/>
                      <wp:positionH relativeFrom="column">
                        <wp:posOffset>262255</wp:posOffset>
                      </wp:positionH>
                      <wp:positionV relativeFrom="paragraph">
                        <wp:posOffset>12065</wp:posOffset>
                      </wp:positionV>
                      <wp:extent cx="2613660" cy="635"/>
                      <wp:effectExtent l="0" t="5080" r="635" b="5080"/>
                      <wp:wrapNone/>
                      <wp:docPr id="1" name="Straight Connector 1"/>
                      <wp:cNvGraphicFramePr/>
                      <a:graphic xmlns:a="http://schemas.openxmlformats.org/drawingml/2006/main">
                        <a:graphicData uri="http://schemas.microsoft.com/office/word/2010/wordprocessingShape">
                          <wps:wsp>
                            <wps:cNvCnPr/>
                            <wps:spPr>
                              <a:xfrm flipH="1">
                                <a:off x="0" y="0"/>
                                <a:ext cx="26136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line id="shape_0" from="20.65pt,0.95pt" to="226.4pt,0.95pt" stroked="t" o:allowincell="t" style="position:absolute;flip:x" wp14:anchorId="6CCFA967">
                      <v:stroke color="black" weight="9360" joinstyle="miter" endcap="flat"/>
                      <v:fill o:detectmouseclick="t" on="false"/>
                      <w10:wrap type="none"/>
                    </v:line>
                  </w:pict>
                </mc:Fallback>
              </mc:AlternateContent>
            </w:r>
          </w:p>
          <w:p w14:paraId="54224C20" w14:textId="77777777" w:rsidR="0040254B" w:rsidRDefault="00000000">
            <w:pPr>
              <w:widowControl w:val="0"/>
              <w:jc w:val="center"/>
            </w:pPr>
            <w:r>
              <w:rPr>
                <w:rFonts w:eastAsia="Calibri"/>
                <w:i/>
              </w:rPr>
              <w:t>Lùng phình, ngày    tháng 4 năm 2026</w:t>
            </w:r>
          </w:p>
        </w:tc>
      </w:tr>
    </w:tbl>
    <w:p w14:paraId="25B01127" w14:textId="77777777" w:rsidR="0040254B" w:rsidRDefault="00000000">
      <w:pPr>
        <w:widowControl w:val="0"/>
        <w:rPr>
          <w:b/>
        </w:rPr>
      </w:pPr>
      <w:r>
        <w:rPr>
          <w:b/>
          <w:bCs/>
          <w:lang w:val="it-IT"/>
        </w:rPr>
        <w:t xml:space="preserve">                  </w:t>
      </w:r>
    </w:p>
    <w:p w14:paraId="6E8EC873" w14:textId="1A51B35F" w:rsidR="0040254B" w:rsidRDefault="00000000">
      <w:pPr>
        <w:widowControl w:val="0"/>
        <w:ind w:left="10" w:right="4" w:hanging="10"/>
        <w:jc w:val="center"/>
        <w:rPr>
          <w:b/>
        </w:rPr>
      </w:pPr>
      <w:r>
        <w:rPr>
          <w:b/>
        </w:rPr>
        <w:t>CHƯƠNG TRÌNH LÀM VIỆC QUÝ II</w:t>
      </w:r>
      <w:r w:rsidR="000A01C3">
        <w:rPr>
          <w:b/>
        </w:rPr>
        <w:t>I</w:t>
      </w:r>
      <w:r>
        <w:rPr>
          <w:b/>
        </w:rPr>
        <w:t xml:space="preserve"> NĂM 2026</w:t>
      </w:r>
    </w:p>
    <w:p w14:paraId="76ACE853" w14:textId="77777777" w:rsidR="0040254B" w:rsidRDefault="00000000">
      <w:pPr>
        <w:widowControl w:val="0"/>
        <w:ind w:left="10" w:right="4" w:hanging="10"/>
        <w:jc w:val="center"/>
        <w:rPr>
          <w:b/>
        </w:rPr>
      </w:pPr>
      <w:r>
        <w:rPr>
          <w:b/>
        </w:rPr>
        <w:t xml:space="preserve">của Ban Chấp hành Đảng bộ xã, Ban Thường vụ Đảng ủy, Thường trực </w:t>
      </w:r>
    </w:p>
    <w:p w14:paraId="62599E6D" w14:textId="77777777" w:rsidR="0040254B" w:rsidRDefault="00000000">
      <w:pPr>
        <w:widowControl w:val="0"/>
        <w:ind w:left="10" w:right="4" w:hanging="10"/>
        <w:jc w:val="center"/>
        <w:rPr>
          <w:b/>
        </w:rPr>
      </w:pPr>
      <w:r>
        <w:rPr>
          <w:b/>
        </w:rPr>
        <w:t>Đảng uỷ xã Lùng Phình</w:t>
      </w:r>
    </w:p>
    <w:p w14:paraId="231FB98E" w14:textId="4B5AFB1C" w:rsidR="0040254B" w:rsidRPr="000A01C3" w:rsidRDefault="00000000" w:rsidP="000A01C3">
      <w:pPr>
        <w:widowControl w:val="0"/>
        <w:ind w:left="10" w:right="4" w:firstLine="720"/>
        <w:jc w:val="center"/>
        <w:rPr>
          <w:bCs/>
        </w:rPr>
      </w:pPr>
      <w:r w:rsidRPr="000A01C3">
        <w:rPr>
          <w:bCs/>
        </w:rPr>
        <w:t>-----</w:t>
      </w:r>
    </w:p>
    <w:p w14:paraId="117D0282" w14:textId="77777777" w:rsidR="000A01C3" w:rsidRDefault="000A01C3" w:rsidP="000A01C3">
      <w:pPr>
        <w:widowControl w:val="0"/>
        <w:ind w:firstLine="720"/>
        <w:jc w:val="both"/>
      </w:pPr>
    </w:p>
    <w:p w14:paraId="131E3D07" w14:textId="42C6944F" w:rsidR="0040254B" w:rsidRPr="000A01C3" w:rsidRDefault="00000000" w:rsidP="000A01C3">
      <w:pPr>
        <w:widowControl w:val="0"/>
        <w:ind w:firstLine="720"/>
        <w:jc w:val="both"/>
      </w:pPr>
      <w:r w:rsidRPr="000A01C3">
        <w:t xml:space="preserve">Căn cứ Nghị quyết Đại hội đại biểu Đảng bộ xã Lùng Phình lần thứ I, nhiệm kỳ 2025-2030; Chương trình hành động số 03-CTr/ĐU ngày 14/08/2025 của Đảng ủy thực hiện Nghị quyết Đại hội đại biểu Đảng bộ xã lần thứ I, nhiệm kỳ 2025-2030; Chương trình số 06-CTr/ĐU ngày 20/08/2025 của Đảng ủy về Chương trình công tác toàn khóa của Ban Chấp hành Đảng bộ xã khóa I, nhiệm kỳ 2025-2030; Nghị quyết của Ban Chấp hành Đảng bộ xã về lãnh đạo thực hiện nhiệm vụ chính trị năm 2026; </w:t>
      </w:r>
      <w:r w:rsidR="00B9671C" w:rsidRPr="000A01C3">
        <w:rPr>
          <w:bCs/>
        </w:rPr>
        <w:t>Quy chế số 8-QC/ĐU ngày 25/5/2026 của Đảng ủy xã Lùng Phình về Quy chế làm việc của Ban Chấp hành Đảng bộ xã Lùng Phình khóa I, nhiệm kỳ 2025-2030</w:t>
      </w:r>
      <w:r w:rsidRPr="000A01C3">
        <w:t xml:space="preserve">. Ban Chấp hành Đảng bộ xã Lùng Phình ban hành Chương trình làm việc Quý </w:t>
      </w:r>
      <w:r w:rsidR="002C4FB0">
        <w:t>I</w:t>
      </w:r>
      <w:r w:rsidRPr="000A01C3">
        <w:t>II năm 2026 cụ thể như sau:</w:t>
      </w:r>
    </w:p>
    <w:p w14:paraId="0A17F11D" w14:textId="77777777" w:rsidR="0040254B" w:rsidRPr="000A01C3" w:rsidRDefault="00000000" w:rsidP="000A01C3">
      <w:pPr>
        <w:widowControl w:val="0"/>
        <w:ind w:left="-15" w:firstLine="720"/>
        <w:jc w:val="both"/>
        <w:rPr>
          <w:b/>
        </w:rPr>
      </w:pPr>
      <w:r w:rsidRPr="000A01C3">
        <w:rPr>
          <w:b/>
        </w:rPr>
        <w:t>I. MỘT SỐ NHIỆM VỤ TRỌNG TÂM</w:t>
      </w:r>
    </w:p>
    <w:p w14:paraId="7AA7BCEF" w14:textId="0F85836B" w:rsidR="00BB1164" w:rsidRPr="000A01C3" w:rsidRDefault="00000000" w:rsidP="000A01C3">
      <w:pPr>
        <w:widowControl w:val="0"/>
        <w:ind w:left="-15" w:firstLine="720"/>
        <w:jc w:val="both"/>
        <w:rPr>
          <w:b/>
          <w:bCs/>
          <w:spacing w:val="-4"/>
        </w:rPr>
      </w:pPr>
      <w:r w:rsidRPr="000A01C3">
        <w:rPr>
          <w:b/>
          <w:bCs/>
          <w:spacing w:val="-4"/>
        </w:rPr>
        <w:t xml:space="preserve">1. Lãnh đạo, chỉ đạo tổ chức </w:t>
      </w:r>
      <w:r w:rsidR="00433FCE" w:rsidRPr="000A01C3">
        <w:rPr>
          <w:b/>
          <w:bCs/>
          <w:spacing w:val="-4"/>
        </w:rPr>
        <w:t xml:space="preserve">Hội nghị </w:t>
      </w:r>
      <w:r w:rsidR="00BB1164" w:rsidRPr="000A01C3">
        <w:rPr>
          <w:b/>
          <w:bCs/>
          <w:spacing w:val="-4"/>
        </w:rPr>
        <w:t>đánh giá kết quả thực hiện nhiệm vụ chính trị 9 tháng đầu năm và phương hướng, giải pháp 3 tháng cuối năm 2026</w:t>
      </w:r>
    </w:p>
    <w:p w14:paraId="6312DEFD" w14:textId="639D9B3C" w:rsidR="0040254B" w:rsidRPr="000A01C3" w:rsidRDefault="00000000" w:rsidP="000A01C3">
      <w:pPr>
        <w:widowControl w:val="0"/>
        <w:ind w:left="-15" w:firstLine="720"/>
        <w:jc w:val="both"/>
        <w:rPr>
          <w:b/>
          <w:spacing w:val="-4"/>
        </w:rPr>
      </w:pPr>
      <w:r w:rsidRPr="000A01C3">
        <w:rPr>
          <w:bCs/>
        </w:rPr>
        <w:t xml:space="preserve">Tổ chức Hội nghị </w:t>
      </w:r>
      <w:r w:rsidR="00BB1164" w:rsidRPr="000A01C3">
        <w:t>đánh giá kết quả thực hiện nhiệm vụ chính trị 9 tháng đầu năm và phương hướng, giải pháp</w:t>
      </w:r>
      <w:r w:rsidR="00692DBA" w:rsidRPr="000A01C3">
        <w:t xml:space="preserve"> thực hiện</w:t>
      </w:r>
      <w:r w:rsidR="00BB1164" w:rsidRPr="000A01C3">
        <w:t xml:space="preserve"> 3 tháng cuối năm 2026 đối với</w:t>
      </w:r>
      <w:r w:rsidR="00692DBA" w:rsidRPr="000A01C3">
        <w:t xml:space="preserve"> Ủy ban nhân dân;</w:t>
      </w:r>
      <w:r w:rsidR="00BB1164" w:rsidRPr="000A01C3">
        <w:t xml:space="preserve"> các cơ quan tham mưu</w:t>
      </w:r>
      <w:r w:rsidR="00692DBA" w:rsidRPr="000A01C3">
        <w:t>,</w:t>
      </w:r>
      <w:r w:rsidR="00BB1164" w:rsidRPr="000A01C3">
        <w:t xml:space="preserve"> giúp việc Đảng ủy, Ủy ban MTTQ và các tổ chức chính trị - xã hội</w:t>
      </w:r>
      <w:r w:rsidRPr="000A01C3">
        <w:rPr>
          <w:bCs/>
        </w:rPr>
        <w:t>.</w:t>
      </w:r>
    </w:p>
    <w:p w14:paraId="66018698" w14:textId="4D212EA9" w:rsidR="0040254B" w:rsidRPr="000A01C3" w:rsidRDefault="00000000" w:rsidP="000A01C3">
      <w:pPr>
        <w:widowControl w:val="0"/>
        <w:ind w:firstLine="720"/>
        <w:jc w:val="both"/>
        <w:rPr>
          <w:bCs/>
        </w:rPr>
      </w:pPr>
      <w:r w:rsidRPr="000A01C3">
        <w:rPr>
          <w:bCs/>
        </w:rPr>
        <w:t xml:space="preserve">Chỉ đạo ổn định tổ chức, kiện toàn </w:t>
      </w:r>
      <w:r w:rsidR="00692DBA" w:rsidRPr="000A01C3">
        <w:rPr>
          <w:bCs/>
        </w:rPr>
        <w:t xml:space="preserve">các Chi ủy chi bộ thôn sau sắp xếp, sáp nhập </w:t>
      </w:r>
      <w:r w:rsidR="00692DBA" w:rsidRPr="000A01C3">
        <w:rPr>
          <w:rFonts w:eastAsia="Calibri"/>
          <w:color w:val="000000"/>
        </w:rPr>
        <w:t>xây dựng quy chế làm việc, chương trình công tác, chương trình kiểm tra giám sát của Chi ủy Chi bộ mới, phân công chi ủy viên, đảng viên phù hợp với yêu cầu nhiệm vụ chính trị tại địa phương</w:t>
      </w:r>
      <w:r w:rsidRPr="000A01C3">
        <w:rPr>
          <w:bCs/>
        </w:rPr>
        <w:t>.</w:t>
      </w:r>
    </w:p>
    <w:p w14:paraId="63956AA1" w14:textId="6C5C1123" w:rsidR="0040254B" w:rsidRPr="000A01C3" w:rsidRDefault="00000000" w:rsidP="000A01C3">
      <w:pPr>
        <w:widowControl w:val="0"/>
        <w:ind w:left="-15" w:firstLine="720"/>
        <w:jc w:val="both"/>
        <w:rPr>
          <w:b/>
          <w:bCs/>
          <w:spacing w:val="-8"/>
        </w:rPr>
      </w:pPr>
      <w:r w:rsidRPr="000A01C3">
        <w:rPr>
          <w:b/>
          <w:bCs/>
          <w:spacing w:val="-8"/>
        </w:rPr>
        <w:t xml:space="preserve">2. Tập trung triển khai nhiệm vụ phát triển kinh tế – xã hội </w:t>
      </w:r>
      <w:r w:rsidR="00692DBA" w:rsidRPr="000A01C3">
        <w:rPr>
          <w:b/>
          <w:bCs/>
          <w:spacing w:val="-8"/>
        </w:rPr>
        <w:t>9</w:t>
      </w:r>
      <w:r w:rsidRPr="000A01C3">
        <w:rPr>
          <w:b/>
          <w:bCs/>
          <w:spacing w:val="-8"/>
        </w:rPr>
        <w:t xml:space="preserve"> tháng đầu năm</w:t>
      </w:r>
    </w:p>
    <w:p w14:paraId="76289487" w14:textId="5E2C1289" w:rsidR="0040254B" w:rsidRPr="000A01C3" w:rsidRDefault="00000000" w:rsidP="000A01C3">
      <w:pPr>
        <w:widowControl w:val="0"/>
        <w:ind w:firstLine="720"/>
        <w:jc w:val="both"/>
        <w:rPr>
          <w:bCs/>
        </w:rPr>
      </w:pPr>
      <w:r w:rsidRPr="000A01C3">
        <w:rPr>
          <w:bCs/>
        </w:rPr>
        <w:t xml:space="preserve">Chỉ đạo rà soát, đánh giá tình hình thực hiện các chỉ tiêu phát triển kinh tế – xã hội, đầu tư công, thu ngân sách </w:t>
      </w:r>
      <w:r w:rsidR="00692DBA" w:rsidRPr="000A01C3">
        <w:rPr>
          <w:bCs/>
        </w:rPr>
        <w:t>9</w:t>
      </w:r>
      <w:r w:rsidRPr="000A01C3">
        <w:rPr>
          <w:bCs/>
        </w:rPr>
        <w:t xml:space="preserve"> tháng đầu năm 2026.</w:t>
      </w:r>
    </w:p>
    <w:p w14:paraId="0DD6EA6B" w14:textId="77777777" w:rsidR="0040254B" w:rsidRPr="000A01C3" w:rsidRDefault="00000000" w:rsidP="000A01C3">
      <w:pPr>
        <w:widowControl w:val="0"/>
        <w:ind w:firstLine="720"/>
        <w:jc w:val="both"/>
        <w:rPr>
          <w:bCs/>
        </w:rPr>
      </w:pPr>
      <w:r w:rsidRPr="000A01C3">
        <w:rPr>
          <w:bCs/>
        </w:rPr>
        <w:t>Đôn đốc tiến độ triển khai các công trình, dự án đầu tư trên địa bàn; kịp thời tháo gỡ khó khăn, vướng mắc phát sinh.</w:t>
      </w:r>
    </w:p>
    <w:p w14:paraId="08EBC997" w14:textId="7A5342FF" w:rsidR="0040254B" w:rsidRPr="000A01C3" w:rsidRDefault="00000000" w:rsidP="000A01C3">
      <w:pPr>
        <w:widowControl w:val="0"/>
        <w:ind w:firstLine="720"/>
        <w:jc w:val="both"/>
        <w:rPr>
          <w:bCs/>
          <w:spacing w:val="-6"/>
        </w:rPr>
      </w:pPr>
      <w:r w:rsidRPr="000A01C3">
        <w:rPr>
          <w:bCs/>
          <w:spacing w:val="-6"/>
        </w:rPr>
        <w:t>Chuẩn bị nội dung báo cáo, tờ trình phục vụ kỳ họp của HĐND xã.</w:t>
      </w:r>
    </w:p>
    <w:p w14:paraId="573241DF" w14:textId="1D31F79B" w:rsidR="003323E6" w:rsidRPr="000A01C3" w:rsidRDefault="003323E6" w:rsidP="000A01C3">
      <w:pPr>
        <w:widowControl w:val="0"/>
        <w:ind w:firstLine="720"/>
        <w:jc w:val="both"/>
        <w:rPr>
          <w:bCs/>
          <w:spacing w:val="-6"/>
        </w:rPr>
      </w:pPr>
      <w:r w:rsidRPr="000A01C3">
        <w:rPr>
          <w:bCs/>
          <w:spacing w:val="-6"/>
        </w:rPr>
        <w:t>Chỉ đạo các cơ quan, đơn vị chuẩn tốt cơ sở vật chất cho công tác khai giảng năm học mới 2026-2027.</w:t>
      </w:r>
    </w:p>
    <w:p w14:paraId="58A15A9B" w14:textId="77777777" w:rsidR="0040254B" w:rsidRPr="000A01C3" w:rsidRDefault="00000000" w:rsidP="000A01C3">
      <w:pPr>
        <w:widowControl w:val="0"/>
        <w:ind w:left="-15" w:firstLine="720"/>
        <w:jc w:val="both"/>
        <w:rPr>
          <w:b/>
          <w:bCs/>
        </w:rPr>
      </w:pPr>
      <w:r w:rsidRPr="000A01C3">
        <w:rPr>
          <w:b/>
          <w:bCs/>
        </w:rPr>
        <w:t>3. Đẩy mạnh công tác xây dựng Đảng và hệ thống chính trị</w:t>
      </w:r>
    </w:p>
    <w:p w14:paraId="5556FB29" w14:textId="77777777" w:rsidR="003323E6" w:rsidRPr="000A01C3" w:rsidRDefault="00000000" w:rsidP="000A01C3">
      <w:pPr>
        <w:widowControl w:val="0"/>
        <w:ind w:firstLine="720"/>
        <w:jc w:val="both"/>
        <w:rPr>
          <w:bCs/>
        </w:rPr>
      </w:pPr>
      <w:r w:rsidRPr="000A01C3">
        <w:rPr>
          <w:bCs/>
        </w:rPr>
        <w:t>Tăng cường công tác xây dựng, chỉnh đốn Đảng; nâng cao chất lượng sinh hoạt chi bộ</w:t>
      </w:r>
      <w:r w:rsidR="003323E6" w:rsidRPr="000A01C3">
        <w:rPr>
          <w:bCs/>
        </w:rPr>
        <w:t xml:space="preserve"> sau sắp xếp, sáp nhập, kiện toàn mới</w:t>
      </w:r>
      <w:r w:rsidRPr="000A01C3">
        <w:rPr>
          <w:bCs/>
        </w:rPr>
        <w:t xml:space="preserve">, </w:t>
      </w:r>
      <w:r w:rsidR="003323E6" w:rsidRPr="000A01C3">
        <w:rPr>
          <w:bCs/>
        </w:rPr>
        <w:t xml:space="preserve"> nhằm nâng cao </w:t>
      </w:r>
      <w:r w:rsidRPr="000A01C3">
        <w:rPr>
          <w:bCs/>
        </w:rPr>
        <w:t>năng lực lãnh đạo và sức chiến đấu của tổ chức đảng.</w:t>
      </w:r>
    </w:p>
    <w:p w14:paraId="2943B4C3" w14:textId="77777777" w:rsidR="00433FCE" w:rsidRPr="000A01C3" w:rsidRDefault="00000000" w:rsidP="000A01C3">
      <w:pPr>
        <w:widowControl w:val="0"/>
        <w:spacing w:before="60" w:after="80"/>
        <w:ind w:firstLine="720"/>
        <w:jc w:val="both"/>
      </w:pPr>
      <w:r w:rsidRPr="000A01C3">
        <w:rPr>
          <w:bCs/>
        </w:rPr>
        <w:t>Thực hiện đánh giá quý II</w:t>
      </w:r>
      <w:r w:rsidR="003323E6" w:rsidRPr="000A01C3">
        <w:rPr>
          <w:bCs/>
        </w:rPr>
        <w:t>I</w:t>
      </w:r>
      <w:r w:rsidRPr="000A01C3">
        <w:rPr>
          <w:bCs/>
        </w:rPr>
        <w:t xml:space="preserve"> đối với cán bộ thuộc diện Ban Thường vụ Đảng ủy quản lý</w:t>
      </w:r>
      <w:r w:rsidR="003323E6" w:rsidRPr="000A01C3">
        <w:rPr>
          <w:bCs/>
        </w:rPr>
        <w:t xml:space="preserve"> theo Quy định số 48-QĐ/TU, ngày 21/6/2026 của Bna Thường vụ Tỉnh </w:t>
      </w:r>
      <w:r w:rsidR="003323E6" w:rsidRPr="000A01C3">
        <w:rPr>
          <w:bCs/>
        </w:rPr>
        <w:lastRenderedPageBreak/>
        <w:t xml:space="preserve">ủy </w:t>
      </w:r>
      <w:r w:rsidR="003323E6" w:rsidRPr="000A01C3">
        <w:rPr>
          <w:rFonts w:eastAsia="Cambria"/>
        </w:rPr>
        <w:t>về đánh giá, xếp loại đối với cơ quan, tổ chức, đơn vị và cán bộ, công chức</w:t>
      </w:r>
      <w:r w:rsidR="003323E6" w:rsidRPr="000A01C3">
        <w:rPr>
          <w:rFonts w:eastAsia="Cambria"/>
          <w:spacing w:val="-4"/>
        </w:rPr>
        <w:t>,  viên chức, lao động hợp đồng gắn với phương pháp đánh giá, đo lường</w:t>
      </w:r>
      <w:r w:rsidR="003323E6" w:rsidRPr="000A01C3">
        <w:rPr>
          <w:bCs/>
        </w:rPr>
        <w:t xml:space="preserve"> </w:t>
      </w:r>
      <w:r w:rsidR="003323E6" w:rsidRPr="000A01C3">
        <w:rPr>
          <w:rFonts w:eastAsia="Cambria"/>
          <w:spacing w:val="-4"/>
        </w:rPr>
        <w:t>bằng KPI trong hệ thống chính trị tỉnh Lào Cai</w:t>
      </w:r>
      <w:r w:rsidR="003323E6" w:rsidRPr="000A01C3">
        <w:t>.</w:t>
      </w:r>
    </w:p>
    <w:p w14:paraId="15086E7A" w14:textId="537421DB" w:rsidR="00433FCE" w:rsidRPr="000A01C3" w:rsidRDefault="003323E6" w:rsidP="000A01C3">
      <w:pPr>
        <w:widowControl w:val="0"/>
        <w:spacing w:before="60" w:after="80"/>
        <w:ind w:firstLine="720"/>
        <w:jc w:val="both"/>
      </w:pPr>
      <w:r w:rsidRPr="000A01C3">
        <w:t xml:space="preserve">Tổ chức rà soát, bổ sung quy hoạch quy hoạch Ban Chấp hành, Ban Thường vụ, Ủy viên Ủy ban Kiểm tra và các chức danh lãnh đạo Ủy ban Kiểm tra Đảng ủy xã Lùng Phình, nhiệm kỳ 2025 - 2030, năm 2026; </w:t>
      </w:r>
      <w:r w:rsidR="00433FCE" w:rsidRPr="000A01C3">
        <w:t>quy hoạch nhân sự cấp ủy các chi bộ trực thuộc và các cơ quan, đơn vị xã Lùng Phình, nhiệm kỳ 2025-2030 (chính quyền 2026-2031), năm 2026.</w:t>
      </w:r>
    </w:p>
    <w:p w14:paraId="743EB5B4" w14:textId="1BFB53A5" w:rsidR="0040254B" w:rsidRPr="000A01C3" w:rsidRDefault="00000000" w:rsidP="000A01C3">
      <w:pPr>
        <w:widowControl w:val="0"/>
        <w:spacing w:before="60" w:after="80"/>
        <w:ind w:firstLine="720"/>
        <w:jc w:val="both"/>
        <w:rPr>
          <w:b/>
        </w:rPr>
      </w:pPr>
      <w:r w:rsidRPr="000A01C3">
        <w:rPr>
          <w:bCs/>
        </w:rPr>
        <w:t>Tiếp tục đẩy mạnh công tác kiểm tra, giám sát, phòng chống tham nhũng, lãng phí, tiêu cực</w:t>
      </w:r>
      <w:r w:rsidRPr="000A01C3">
        <w:rPr>
          <w:b/>
        </w:rPr>
        <w:t>.</w:t>
      </w:r>
    </w:p>
    <w:p w14:paraId="24CDBD5E" w14:textId="77777777" w:rsidR="0040254B" w:rsidRPr="000A01C3" w:rsidRDefault="00000000" w:rsidP="000A01C3">
      <w:pPr>
        <w:widowControl w:val="0"/>
        <w:spacing w:before="60" w:after="80"/>
        <w:ind w:left="-15" w:firstLine="720"/>
        <w:jc w:val="both"/>
        <w:rPr>
          <w:b/>
          <w:bCs/>
        </w:rPr>
      </w:pPr>
      <w:r w:rsidRPr="000A01C3">
        <w:rPr>
          <w:b/>
          <w:bCs/>
        </w:rPr>
        <w:t>4. Tăng cường công tác tuyên truyền, giáo dục chính trị tư tưởng</w:t>
      </w:r>
    </w:p>
    <w:p w14:paraId="03E6861C" w14:textId="31F2960A" w:rsidR="0040254B" w:rsidRPr="000A01C3" w:rsidRDefault="00000000" w:rsidP="000A01C3">
      <w:pPr>
        <w:widowControl w:val="0"/>
        <w:spacing w:before="60" w:after="80"/>
        <w:ind w:firstLine="720"/>
        <w:jc w:val="both"/>
        <w:rPr>
          <w:bCs/>
          <w:spacing w:val="-4"/>
        </w:rPr>
      </w:pPr>
      <w:r w:rsidRPr="000A01C3">
        <w:rPr>
          <w:bCs/>
          <w:spacing w:val="-4"/>
        </w:rPr>
        <w:t xml:space="preserve">Tổ chức các hoạt động tuyên truyền, kỷ niệm các ngày lễ lớn: </w:t>
      </w:r>
      <w:r w:rsidR="00433FCE" w:rsidRPr="000A01C3">
        <w:rPr>
          <w:bCs/>
          <w:spacing w:val="-4"/>
        </w:rPr>
        <w:t>27/7</w:t>
      </w:r>
      <w:r w:rsidRPr="000A01C3">
        <w:rPr>
          <w:bCs/>
          <w:spacing w:val="-4"/>
        </w:rPr>
        <w:t xml:space="preserve"> –</w:t>
      </w:r>
      <w:r w:rsidR="00433FCE" w:rsidRPr="000A01C3">
        <w:rPr>
          <w:bCs/>
          <w:spacing w:val="-4"/>
        </w:rPr>
        <w:t xml:space="preserve"> Ngày Thương binh liệt sĩ; </w:t>
      </w:r>
      <w:r w:rsidRPr="000A01C3">
        <w:rPr>
          <w:bCs/>
          <w:spacing w:val="-4"/>
        </w:rPr>
        <w:t xml:space="preserve"> </w:t>
      </w:r>
      <w:r w:rsidR="00433FCE" w:rsidRPr="000A01C3">
        <w:rPr>
          <w:bCs/>
          <w:spacing w:val="-4"/>
        </w:rPr>
        <w:t>19/8</w:t>
      </w:r>
      <w:r w:rsidRPr="000A01C3">
        <w:rPr>
          <w:bCs/>
          <w:spacing w:val="-4"/>
        </w:rPr>
        <w:t xml:space="preserve"> – </w:t>
      </w:r>
      <w:r w:rsidR="00433FCE" w:rsidRPr="000A01C3">
        <w:rPr>
          <w:bCs/>
          <w:spacing w:val="-4"/>
        </w:rPr>
        <w:t>Ngày tổng khởi nghĩa; 02/9</w:t>
      </w:r>
      <w:r w:rsidRPr="000A01C3">
        <w:rPr>
          <w:bCs/>
          <w:spacing w:val="-4"/>
        </w:rPr>
        <w:t xml:space="preserve"> – </w:t>
      </w:r>
      <w:r w:rsidR="00433FCE" w:rsidRPr="000A01C3">
        <w:rPr>
          <w:bCs/>
          <w:spacing w:val="-4"/>
        </w:rPr>
        <w:t>Ngày Quốc Khánh; 10</w:t>
      </w:r>
      <w:r w:rsidRPr="000A01C3">
        <w:rPr>
          <w:bCs/>
          <w:spacing w:val="-4"/>
        </w:rPr>
        <w:t>/</w:t>
      </w:r>
      <w:r w:rsidR="00433FCE" w:rsidRPr="000A01C3">
        <w:rPr>
          <w:bCs/>
          <w:spacing w:val="-4"/>
        </w:rPr>
        <w:t>9</w:t>
      </w:r>
      <w:r w:rsidRPr="000A01C3">
        <w:rPr>
          <w:bCs/>
          <w:spacing w:val="-4"/>
        </w:rPr>
        <w:t xml:space="preserve"> – </w:t>
      </w:r>
      <w:r w:rsidR="00433FCE" w:rsidRPr="000A01C3">
        <w:rPr>
          <w:bCs/>
          <w:spacing w:val="-4"/>
        </w:rPr>
        <w:t>Ngày thành lập Mặt trận Tổ quốc Việt Nam</w:t>
      </w:r>
      <w:r w:rsidRPr="000A01C3">
        <w:rPr>
          <w:bCs/>
          <w:spacing w:val="-4"/>
        </w:rPr>
        <w:t>. Tổ chức đợt sinh hoạt chính trị sâu rộng, tạo khí thế thi đua trong cán bộ, đảng viên và Nhân dân.</w:t>
      </w:r>
    </w:p>
    <w:p w14:paraId="3DB3942C" w14:textId="60E5E5EA" w:rsidR="0040254B" w:rsidRPr="000A01C3" w:rsidRDefault="00000000" w:rsidP="000A01C3">
      <w:pPr>
        <w:widowControl w:val="0"/>
        <w:spacing w:before="60" w:after="80"/>
        <w:ind w:left="-15" w:firstLine="720"/>
        <w:jc w:val="both"/>
        <w:rPr>
          <w:b/>
          <w:bCs/>
        </w:rPr>
      </w:pPr>
      <w:r w:rsidRPr="000A01C3">
        <w:rPr>
          <w:b/>
          <w:bCs/>
        </w:rPr>
        <w:t xml:space="preserve">5. Chú trọng lĩnh vực </w:t>
      </w:r>
      <w:r w:rsidR="00433FCE" w:rsidRPr="000A01C3">
        <w:rPr>
          <w:b/>
          <w:bCs/>
        </w:rPr>
        <w:t>V</w:t>
      </w:r>
      <w:r w:rsidRPr="000A01C3">
        <w:rPr>
          <w:b/>
          <w:bCs/>
        </w:rPr>
        <w:t xml:space="preserve">ăn hóa – </w:t>
      </w:r>
      <w:r w:rsidR="00433FCE" w:rsidRPr="000A01C3">
        <w:rPr>
          <w:b/>
          <w:bCs/>
        </w:rPr>
        <w:t>X</w:t>
      </w:r>
      <w:r w:rsidRPr="000A01C3">
        <w:rPr>
          <w:b/>
          <w:bCs/>
        </w:rPr>
        <w:t>ã hội, an sinh xã hội</w:t>
      </w:r>
    </w:p>
    <w:p w14:paraId="469BED72" w14:textId="77777777" w:rsidR="0040254B" w:rsidRPr="000A01C3" w:rsidRDefault="00000000" w:rsidP="000A01C3">
      <w:pPr>
        <w:widowControl w:val="0"/>
        <w:spacing w:before="60" w:after="80"/>
        <w:ind w:firstLine="720"/>
        <w:jc w:val="both"/>
        <w:rPr>
          <w:bCs/>
        </w:rPr>
      </w:pPr>
      <w:r w:rsidRPr="000A01C3">
        <w:rPr>
          <w:bCs/>
        </w:rPr>
        <w:t>Thực hiện tốt công tác bảo đảm an sinh xã hội, chăm lo đời sống Nhân dân, nhất là các đối tượng chính sách, hộ nghèo, trẻ em.</w:t>
      </w:r>
    </w:p>
    <w:p w14:paraId="4E765B99" w14:textId="5A25EAD5" w:rsidR="00433FCE" w:rsidRPr="000A01C3" w:rsidRDefault="00433FCE" w:rsidP="000A01C3">
      <w:pPr>
        <w:widowControl w:val="0"/>
        <w:spacing w:before="60" w:after="80"/>
        <w:ind w:firstLine="720"/>
        <w:jc w:val="both"/>
        <w:rPr>
          <w:bCs/>
          <w:spacing w:val="-6"/>
        </w:rPr>
      </w:pPr>
      <w:r w:rsidRPr="000A01C3">
        <w:rPr>
          <w:bCs/>
          <w:spacing w:val="-6"/>
        </w:rPr>
        <w:t>Chỉ đạo chuẩn tốt cơ sở vật chất cho công tác khai giảng năm học mới 2026-2027.</w:t>
      </w:r>
    </w:p>
    <w:p w14:paraId="66F0FF42" w14:textId="77777777" w:rsidR="0040254B" w:rsidRPr="000A01C3" w:rsidRDefault="00000000" w:rsidP="000A01C3">
      <w:pPr>
        <w:widowControl w:val="0"/>
        <w:spacing w:before="60" w:after="80"/>
        <w:ind w:left="-15" w:firstLine="720"/>
        <w:jc w:val="both"/>
        <w:rPr>
          <w:b/>
          <w:bCs/>
        </w:rPr>
      </w:pPr>
      <w:r w:rsidRPr="000A01C3">
        <w:rPr>
          <w:b/>
          <w:bCs/>
        </w:rPr>
        <w:t>6. Bảo đảm quốc phòng – an ninh, trật tự an toàn xã hội</w:t>
      </w:r>
    </w:p>
    <w:p w14:paraId="467D86CE" w14:textId="77777777" w:rsidR="0040254B" w:rsidRPr="000A01C3" w:rsidRDefault="00000000" w:rsidP="000A01C3">
      <w:pPr>
        <w:widowControl w:val="0"/>
        <w:spacing w:before="60" w:after="80"/>
        <w:ind w:firstLine="720"/>
        <w:jc w:val="both"/>
        <w:rPr>
          <w:bCs/>
        </w:rPr>
      </w:pPr>
      <w:r w:rsidRPr="000A01C3">
        <w:rPr>
          <w:bCs/>
        </w:rPr>
        <w:t>Tăng cường nắm tình hình cơ sở, chủ động phòng ngừa, xử lý kịp thời các vấn đề phức tạp, phát sinh.</w:t>
      </w:r>
    </w:p>
    <w:p w14:paraId="3833124C" w14:textId="77777777" w:rsidR="000A01C3" w:rsidRDefault="00000000" w:rsidP="000A01C3">
      <w:pPr>
        <w:widowControl w:val="0"/>
        <w:spacing w:before="60" w:after="80"/>
        <w:ind w:firstLine="720"/>
        <w:jc w:val="both"/>
        <w:rPr>
          <w:bCs/>
        </w:rPr>
      </w:pPr>
      <w:r w:rsidRPr="000A01C3">
        <w:rPr>
          <w:bCs/>
        </w:rPr>
        <w:t>Giữ vững ổn định an ninh chính trị, trật tự an toàn xã hội, tạo môi trường thuận lợi cho phát triển kinh tế – xã hội.</w:t>
      </w:r>
    </w:p>
    <w:p w14:paraId="75229489" w14:textId="77EF739C" w:rsidR="0040254B" w:rsidRPr="000A01C3" w:rsidRDefault="00000000" w:rsidP="000A01C3">
      <w:pPr>
        <w:widowControl w:val="0"/>
        <w:spacing w:before="60" w:after="80"/>
        <w:ind w:firstLine="720"/>
        <w:jc w:val="both"/>
        <w:rPr>
          <w:bCs/>
        </w:rPr>
      </w:pPr>
      <w:r w:rsidRPr="000A01C3">
        <w:rPr>
          <w:b/>
        </w:rPr>
        <w:t xml:space="preserve">II. CÁC NHIỆM VỤ CỤ THỂ </w:t>
      </w:r>
    </w:p>
    <w:p w14:paraId="4AA93E7C" w14:textId="77777777" w:rsidR="0040254B" w:rsidRPr="000A01C3" w:rsidRDefault="00000000" w:rsidP="000A01C3">
      <w:pPr>
        <w:widowControl w:val="0"/>
        <w:spacing w:before="60" w:after="80"/>
        <w:ind w:firstLine="720"/>
        <w:jc w:val="both"/>
        <w:rPr>
          <w:b/>
          <w:bCs/>
        </w:rPr>
      </w:pPr>
      <w:r w:rsidRPr="000A01C3">
        <w:rPr>
          <w:b/>
          <w:bCs/>
        </w:rPr>
        <w:t>1. Chương trình làm việc Ban Thường vụ</w:t>
      </w:r>
    </w:p>
    <w:p w14:paraId="59CEF87B" w14:textId="379C8CBA" w:rsidR="0040254B" w:rsidRPr="000A01C3" w:rsidRDefault="00000000" w:rsidP="000A01C3">
      <w:pPr>
        <w:widowControl w:val="0"/>
        <w:spacing w:before="60" w:after="80"/>
        <w:ind w:firstLine="720"/>
        <w:jc w:val="both"/>
      </w:pPr>
      <w:r w:rsidRPr="000A01C3">
        <w:t xml:space="preserve"> Lãnh đạo, chỉ đạo </w:t>
      </w:r>
      <w:r w:rsidR="00433FCE" w:rsidRPr="000A01C3">
        <w:t>tổ chức Hội nghị đánh giá kết quả thực hiện nhiệm vụ chính trị 9 tháng đầu năm và phương hướng, giải pháp 3 tháng cuối năm 2026.</w:t>
      </w:r>
    </w:p>
    <w:p w14:paraId="741F73ED" w14:textId="0BCF90D8" w:rsidR="0040254B" w:rsidRPr="000A01C3" w:rsidRDefault="00000000" w:rsidP="000A01C3">
      <w:pPr>
        <w:widowControl w:val="0"/>
        <w:spacing w:before="60" w:after="80"/>
        <w:ind w:firstLine="720"/>
        <w:jc w:val="both"/>
      </w:pPr>
      <w:r w:rsidRPr="000A01C3">
        <w:t xml:space="preserve"> Lãnh đạo thực hiện các nhiệm vụ phát triển kinh tế – xã hội, đầu tư phát triển, thu ngân sách nhà nước </w:t>
      </w:r>
      <w:r w:rsidR="00433FCE" w:rsidRPr="000A01C3">
        <w:t>9</w:t>
      </w:r>
      <w:r w:rsidRPr="000A01C3">
        <w:t xml:space="preserve"> tháng đầu năm 2026; tập trung chỉ đạo tháo gỡ khó khăn, vướng mắc trong triển khai các dự án sử dụng vốn đầu tư trong và ngoài ngân sách nhà nước trên địa bàn.</w:t>
      </w:r>
    </w:p>
    <w:p w14:paraId="75AF44DA" w14:textId="34F456B5" w:rsidR="0040254B" w:rsidRPr="000A01C3" w:rsidRDefault="00000000" w:rsidP="000A01C3">
      <w:pPr>
        <w:widowControl w:val="0"/>
        <w:spacing w:before="60" w:after="80"/>
        <w:ind w:firstLine="720"/>
        <w:jc w:val="both"/>
      </w:pPr>
      <w:r w:rsidRPr="000A01C3">
        <w:t xml:space="preserve"> Chỉ đạo chuẩn bị nội dung và cho ý kiến đối với kỳ họp của Hội đồng nhân dân xã; xem xét, quyết định các tờ trình, đề án theo thẩm quyền.</w:t>
      </w:r>
    </w:p>
    <w:p w14:paraId="07B112E9" w14:textId="1CAF25FD" w:rsidR="000A01C3" w:rsidRPr="000A01C3" w:rsidRDefault="00000000" w:rsidP="000A01C3">
      <w:pPr>
        <w:widowControl w:val="0"/>
        <w:spacing w:before="60" w:after="80"/>
        <w:ind w:firstLine="720"/>
        <w:jc w:val="both"/>
        <w:rPr>
          <w:spacing w:val="-8"/>
        </w:rPr>
      </w:pPr>
      <w:r w:rsidRPr="000A01C3">
        <w:rPr>
          <w:spacing w:val="-8"/>
        </w:rPr>
        <w:t xml:space="preserve"> Tăng cường công tác xây dựng Đảng, trọng tâm là: Công tác tổ chức, cán bộ; đánh giá cán bộ thuộc diện Ban Thường vụ Đảng ủy quản lý trong Quý II</w:t>
      </w:r>
      <w:r w:rsidR="00433FCE" w:rsidRPr="000A01C3">
        <w:rPr>
          <w:spacing w:val="-8"/>
        </w:rPr>
        <w:t>I</w:t>
      </w:r>
      <w:r w:rsidRPr="000A01C3">
        <w:rPr>
          <w:spacing w:val="-8"/>
        </w:rPr>
        <w:t xml:space="preserve">. </w:t>
      </w:r>
      <w:r w:rsidR="000A01C3" w:rsidRPr="000A01C3">
        <w:rPr>
          <w:spacing w:val="-8"/>
        </w:rPr>
        <w:t>rà soát, bổ sung quy hoạch quy hoạch Ban Chấp hành, Ban Thường vụ, Ủy viên Ủy ban Kiểm tra và các chức danh lãnh đạo Ủy ban Kiểm tra Đảng ủy xã Lùng Phình, nhiệm kỳ 2025 - 2030, năm 2026; quy hoạch nhân sự cấp ủy các chi bộ trực thuộc và các cơ quan, đơn vị xã Lùng Phình, nhiệm kỳ 2025-2030 (chính quyền 2026-2031), năm 2026.</w:t>
      </w:r>
    </w:p>
    <w:p w14:paraId="4ADCD2AE" w14:textId="77777777" w:rsidR="0040254B" w:rsidRPr="000A01C3" w:rsidRDefault="00000000" w:rsidP="000A01C3">
      <w:pPr>
        <w:widowControl w:val="0"/>
        <w:spacing w:before="60" w:after="80"/>
        <w:ind w:firstLine="720"/>
        <w:jc w:val="both"/>
      </w:pPr>
      <w:r w:rsidRPr="000A01C3">
        <w:t xml:space="preserve">- Đẩy mạnh công tác kiểm tra, giám sát; phòng, chống tham nhũng, lãng phí, </w:t>
      </w:r>
      <w:r w:rsidRPr="000A01C3">
        <w:lastRenderedPageBreak/>
        <w:t xml:space="preserve">tiêu cực. </w:t>
      </w:r>
    </w:p>
    <w:p w14:paraId="148B346E" w14:textId="06511249" w:rsidR="0040254B" w:rsidRPr="000A01C3" w:rsidRDefault="00000000" w:rsidP="000A01C3">
      <w:pPr>
        <w:widowControl w:val="0"/>
        <w:spacing w:before="60" w:after="80"/>
        <w:ind w:firstLine="720"/>
        <w:jc w:val="both"/>
        <w:rPr>
          <w:spacing w:val="-4"/>
        </w:rPr>
      </w:pPr>
      <w:r w:rsidRPr="000A01C3">
        <w:rPr>
          <w:spacing w:val="-4"/>
        </w:rPr>
        <w:t xml:space="preserve"> Chỉ đạo công tác tuyên truyền, giáo dục chính trị tư tưởng, tổ chức các hoạt động kỷ niệm các ngày lễ lớn của đất nước; ban hành và triển khai các kế hoạch về: Đổi mới, nâng cao năng lực lãnh đạo, chất lượng, hiệu quả công tác tuyên truyền.</w:t>
      </w:r>
    </w:p>
    <w:p w14:paraId="3B6723EC" w14:textId="6F3736E9" w:rsidR="0040254B" w:rsidRPr="000A01C3" w:rsidRDefault="00000000" w:rsidP="000A01C3">
      <w:pPr>
        <w:widowControl w:val="0"/>
        <w:spacing w:before="60" w:after="80"/>
        <w:ind w:firstLine="720"/>
        <w:jc w:val="both"/>
        <w:rPr>
          <w:spacing w:val="-6"/>
        </w:rPr>
      </w:pPr>
      <w:r w:rsidRPr="000A01C3">
        <w:rPr>
          <w:spacing w:val="-6"/>
        </w:rPr>
        <w:t xml:space="preserve"> Đổi mới và nâng cao hiệu quả công tác phòng, chống tảo hôn, giảm thiểu nữ sinh sinh con dưới 18 tuổi trong vùng đồng bào dân tộc thiểu số giai đoạn 2026–2030.</w:t>
      </w:r>
    </w:p>
    <w:p w14:paraId="7ED9E4E7" w14:textId="344271EB" w:rsidR="0040254B" w:rsidRPr="000A01C3" w:rsidRDefault="00000000" w:rsidP="000A01C3">
      <w:pPr>
        <w:widowControl w:val="0"/>
        <w:spacing w:before="60" w:after="80"/>
        <w:ind w:firstLine="720"/>
        <w:jc w:val="both"/>
      </w:pPr>
      <w:r w:rsidRPr="000A01C3">
        <w:t xml:space="preserve"> Tăng cường sự lãnh đạo của cấp ủy Đảng đối với phát triển thị trường lao động, tạo việc làm trong tình hình mới.</w:t>
      </w:r>
    </w:p>
    <w:p w14:paraId="082F7FC3" w14:textId="74192626" w:rsidR="0040254B" w:rsidRPr="000A01C3" w:rsidRDefault="00000000" w:rsidP="000A01C3">
      <w:pPr>
        <w:widowControl w:val="0"/>
        <w:spacing w:before="60" w:after="80"/>
        <w:ind w:firstLine="720"/>
        <w:jc w:val="both"/>
      </w:pPr>
      <w:r w:rsidRPr="000A01C3">
        <w:t xml:space="preserve"> Lãnh đạo thực hiện tốt các nhiệm vụ </w:t>
      </w:r>
      <w:r w:rsidR="000A01C3" w:rsidRPr="000A01C3">
        <w:t>V</w:t>
      </w:r>
      <w:r w:rsidRPr="000A01C3">
        <w:t xml:space="preserve">ăn hóa – </w:t>
      </w:r>
      <w:r w:rsidR="000A01C3" w:rsidRPr="000A01C3">
        <w:t>X</w:t>
      </w:r>
      <w:r w:rsidRPr="000A01C3">
        <w:t>ã hội, an sinh xã hội, chăm lo trẻ em; đẩy mạnh phong trào bảo vệ môi trường, ứng phó biến đổi khí hậu.</w:t>
      </w:r>
    </w:p>
    <w:p w14:paraId="21450979" w14:textId="03D98196" w:rsidR="0040254B" w:rsidRPr="000A01C3" w:rsidRDefault="00000000" w:rsidP="000A01C3">
      <w:pPr>
        <w:widowControl w:val="0"/>
        <w:spacing w:before="60" w:after="80"/>
        <w:ind w:firstLine="720"/>
        <w:jc w:val="both"/>
      </w:pPr>
      <w:r w:rsidRPr="000A01C3">
        <w:t xml:space="preserve"> Tăng cường nắm tình hình, bảo đảm quốc phòng – an ninh, trật tự an toàn xã hội trên địa bàn; kịp thời xử lý các vấn đề phát sinh.</w:t>
      </w:r>
    </w:p>
    <w:p w14:paraId="7089322F" w14:textId="77777777" w:rsidR="0040254B" w:rsidRPr="000A01C3" w:rsidRDefault="00000000" w:rsidP="000A01C3">
      <w:pPr>
        <w:widowControl w:val="0"/>
        <w:spacing w:before="60" w:after="80"/>
        <w:ind w:firstLine="720"/>
        <w:jc w:val="both"/>
        <w:rPr>
          <w:b/>
          <w:bCs/>
        </w:rPr>
      </w:pPr>
      <w:r w:rsidRPr="000A01C3">
        <w:rPr>
          <w:b/>
          <w:bCs/>
        </w:rPr>
        <w:t>2. Chương trình làm việc Ban Chấp hành Đảng bộ xã</w:t>
      </w:r>
    </w:p>
    <w:p w14:paraId="5A571D00" w14:textId="4A4CFBAF" w:rsidR="0040254B" w:rsidRPr="000A01C3" w:rsidRDefault="00000000" w:rsidP="000A01C3">
      <w:pPr>
        <w:spacing w:before="60" w:after="80"/>
        <w:ind w:firstLine="720"/>
        <w:jc w:val="both"/>
        <w:rPr>
          <w:color w:val="000000"/>
          <w:spacing w:val="-6"/>
        </w:rPr>
      </w:pPr>
      <w:r w:rsidRPr="000A01C3">
        <w:rPr>
          <w:color w:val="000000"/>
          <w:spacing w:val="-6"/>
        </w:rPr>
        <w:t xml:space="preserve"> Đánh giá tình hình thực hiện nhiệm vụ </w:t>
      </w:r>
      <w:r w:rsidR="000A01C3" w:rsidRPr="000A01C3">
        <w:rPr>
          <w:color w:val="000000"/>
          <w:spacing w:val="-6"/>
        </w:rPr>
        <w:t>9</w:t>
      </w:r>
      <w:r w:rsidRPr="000A01C3">
        <w:rPr>
          <w:color w:val="000000"/>
          <w:spacing w:val="-6"/>
        </w:rPr>
        <w:t xml:space="preserve"> tháng đầu năm; phương hướng nhiệm vụ </w:t>
      </w:r>
      <w:r w:rsidR="000A01C3" w:rsidRPr="000A01C3">
        <w:rPr>
          <w:color w:val="000000"/>
          <w:spacing w:val="-6"/>
        </w:rPr>
        <w:t>3</w:t>
      </w:r>
      <w:r w:rsidRPr="000A01C3">
        <w:rPr>
          <w:color w:val="000000"/>
          <w:spacing w:val="-6"/>
        </w:rPr>
        <w:t xml:space="preserve"> tháng cuối năm 2026.</w:t>
      </w:r>
    </w:p>
    <w:p w14:paraId="5B006071" w14:textId="06603827" w:rsidR="0040254B" w:rsidRPr="000A01C3" w:rsidRDefault="00000000" w:rsidP="000A01C3">
      <w:pPr>
        <w:spacing w:before="60" w:after="80"/>
        <w:ind w:firstLine="720"/>
        <w:jc w:val="both"/>
        <w:rPr>
          <w:color w:val="000000"/>
          <w:spacing w:val="-6"/>
        </w:rPr>
      </w:pPr>
      <w:r w:rsidRPr="000A01C3">
        <w:rPr>
          <w:color w:val="000000"/>
          <w:spacing w:val="-6"/>
        </w:rPr>
        <w:t xml:space="preserve"> Quán triệt, triển khai các chỉ thị, nghị quyết, Kết luận của Đảng các cấp.</w:t>
      </w:r>
    </w:p>
    <w:p w14:paraId="3880A7EB" w14:textId="3456DFE6" w:rsidR="0040254B" w:rsidRPr="000A01C3" w:rsidRDefault="00000000" w:rsidP="000A01C3">
      <w:pPr>
        <w:spacing w:before="60" w:after="80"/>
        <w:ind w:firstLine="720"/>
        <w:jc w:val="both"/>
      </w:pPr>
      <w:r w:rsidRPr="000A01C3">
        <w:rPr>
          <w:color w:val="000000"/>
          <w:spacing w:val="-6"/>
        </w:rPr>
        <w:t xml:space="preserve"> </w:t>
      </w:r>
      <w:r w:rsidRPr="000A01C3">
        <w:t>Bàn, quyết định một số nội dung khác theo thẩm quyền.</w:t>
      </w:r>
    </w:p>
    <w:p w14:paraId="3AB6A62F" w14:textId="03D84915" w:rsidR="0040254B" w:rsidRPr="000A01C3" w:rsidRDefault="00000000" w:rsidP="000A01C3">
      <w:pPr>
        <w:widowControl w:val="0"/>
        <w:spacing w:before="60" w:after="80"/>
        <w:ind w:firstLine="720"/>
        <w:jc w:val="both"/>
      </w:pPr>
      <w:r w:rsidRPr="000A01C3">
        <w:t xml:space="preserve"> Thực hiện chất vấn trong Đảng (nếu có) và quyết định các nội dung khác theo thẩm quyền.</w:t>
      </w:r>
    </w:p>
    <w:p w14:paraId="0C121B50" w14:textId="77777777" w:rsidR="0040254B" w:rsidRPr="000A01C3" w:rsidRDefault="00000000" w:rsidP="000A01C3">
      <w:pPr>
        <w:spacing w:before="60" w:after="80"/>
        <w:ind w:firstLine="720"/>
        <w:jc w:val="both"/>
        <w:rPr>
          <w:rFonts w:ascii="Times New Roman Bold" w:hAnsi="Times New Roman Bold"/>
          <w:b/>
          <w:bCs/>
          <w:spacing w:val="-8"/>
          <w:lang w:val="vi-VN"/>
        </w:rPr>
      </w:pPr>
      <w:r w:rsidRPr="000A01C3">
        <w:rPr>
          <w:rFonts w:ascii="Times New Roman Bold" w:hAnsi="Times New Roman Bold"/>
          <w:b/>
          <w:bCs/>
          <w:spacing w:val="-8"/>
        </w:rPr>
        <w:t>III</w:t>
      </w:r>
      <w:r w:rsidRPr="000A01C3">
        <w:rPr>
          <w:rFonts w:ascii="Times New Roman Bold" w:hAnsi="Times New Roman Bold"/>
          <w:b/>
          <w:bCs/>
          <w:spacing w:val="-8"/>
          <w:lang w:val="vi-VN"/>
        </w:rPr>
        <w:t>. NHIỆM VỤ CỤ THỂ, PHÂN CÔNG TẬP THỂ CÁ NHÂN THỰC HIỆN</w:t>
      </w:r>
    </w:p>
    <w:p w14:paraId="2DAE956B" w14:textId="77777777" w:rsidR="0040254B" w:rsidRPr="000A01C3" w:rsidRDefault="00000000" w:rsidP="000A01C3">
      <w:pPr>
        <w:spacing w:before="60" w:after="80"/>
        <w:ind w:firstLine="720"/>
        <w:jc w:val="center"/>
        <w:rPr>
          <w:i/>
          <w:iCs/>
          <w:lang w:val="vi-VN"/>
        </w:rPr>
      </w:pPr>
      <w:r w:rsidRPr="000A01C3">
        <w:rPr>
          <w:i/>
          <w:iCs/>
          <w:lang w:val="vi-VN"/>
        </w:rPr>
        <w:t>(Có biểu giao nhiệm vụ chi tiết kèm theo)</w:t>
      </w:r>
    </w:p>
    <w:p w14:paraId="691FB1FA" w14:textId="77777777" w:rsidR="000A01C3" w:rsidRDefault="00000000" w:rsidP="000A01C3">
      <w:pPr>
        <w:spacing w:before="60" w:after="80"/>
        <w:ind w:firstLine="720"/>
        <w:jc w:val="both"/>
        <w:rPr>
          <w:spacing w:val="-4"/>
          <w:lang w:val="it-IT"/>
        </w:rPr>
      </w:pPr>
      <w:r w:rsidRPr="000A01C3">
        <w:rPr>
          <w:spacing w:val="-4"/>
          <w:lang w:val="it-IT"/>
        </w:rPr>
        <w:t>Ngoài các nội dung đã được xác định trong Chương trình làm việc này, căn cứ vào chỉ đạo của tỉnh và yêu cầu công tác lãnh đạo, nếu cần thiết, Ban Chấp hành Đảng bộ xã, Ban Thường vụ Đảng ủy sẽ điều chỉnh, bổ sung các nhiệm vụ; tổ chức các Hội nghị cán bộ chủ chốt, Hội nghị Ban Chấp hành Đảng bộ xã, Hội nghị Ban Thường vụ Đảng ủy chuyên đề, đột xuất để bàn, cho ý kiến và chỉ đạo tổ chức thực hiện các nhiệm vụ cho phù hợp với tình hình thực tế.</w:t>
      </w:r>
    </w:p>
    <w:p w14:paraId="2A465A4D" w14:textId="5B4B0C32" w:rsidR="0040254B" w:rsidRPr="000A01C3" w:rsidRDefault="00000000" w:rsidP="000A01C3">
      <w:pPr>
        <w:spacing w:before="60" w:after="80"/>
        <w:ind w:firstLine="720"/>
        <w:jc w:val="both"/>
        <w:rPr>
          <w:spacing w:val="-4"/>
          <w:lang w:val="it-IT"/>
        </w:rPr>
      </w:pPr>
      <w:r w:rsidRPr="000A01C3">
        <w:rPr>
          <w:b/>
        </w:rPr>
        <w:t>IV. TỔ CHỨC THỰC HIỆN</w:t>
      </w:r>
    </w:p>
    <w:p w14:paraId="68030480" w14:textId="77777777" w:rsidR="0040254B" w:rsidRPr="000A01C3" w:rsidRDefault="00000000" w:rsidP="000A01C3">
      <w:pPr>
        <w:widowControl w:val="0"/>
        <w:spacing w:before="60" w:after="80"/>
        <w:ind w:firstLine="720"/>
        <w:jc w:val="both"/>
        <w:outlineLvl w:val="0"/>
        <w:rPr>
          <w:b/>
        </w:rPr>
      </w:pPr>
      <w:r w:rsidRPr="000A01C3">
        <w:rPr>
          <w:b/>
        </w:rPr>
        <w:t xml:space="preserve">1. </w:t>
      </w:r>
      <w:r w:rsidRPr="000A01C3">
        <w:t>Các cơ quan, đơn vị, các tổ chức có liên quan căn cứ chức năng, nhiệm vụ chủ động chuẩn bị các nội dung cụ thể nêu trên báo cáo Thường trực Đảng ủy để trình Ban Thường vụ Đảng ủy bảo đảm tiến độ, yêu cầu đã đề ra.</w:t>
      </w:r>
    </w:p>
    <w:p w14:paraId="56D09C1C" w14:textId="77777777" w:rsidR="0040254B" w:rsidRPr="000A01C3" w:rsidRDefault="00000000" w:rsidP="000A01C3">
      <w:pPr>
        <w:widowControl w:val="0"/>
        <w:spacing w:before="60" w:after="80"/>
        <w:ind w:firstLine="720"/>
        <w:jc w:val="both"/>
        <w:outlineLvl w:val="0"/>
        <w:rPr>
          <w:b/>
        </w:rPr>
      </w:pPr>
      <w:r w:rsidRPr="000A01C3">
        <w:rPr>
          <w:b/>
        </w:rPr>
        <w:t xml:space="preserve">2. </w:t>
      </w:r>
      <w:r w:rsidRPr="000A01C3">
        <w:t>Giao Thường trực Đảng ủy căn cứ tình hình thực tế chỉ đạo xem xét, bổ sung, điều chỉnh nội dung chương trình làm việc của Ban Thường vụ Đảng ủy; bố trí, thay đổi thời gian sơ kết, tổng kết các nghị quyết, chỉ thị, chương trình, đề án, kế hoạch cho phù hợp thực tế của Đảng bộ xã.</w:t>
      </w:r>
    </w:p>
    <w:p w14:paraId="1C01B072" w14:textId="77777777" w:rsidR="0040254B" w:rsidRPr="000A01C3" w:rsidRDefault="00000000" w:rsidP="000A01C3">
      <w:pPr>
        <w:widowControl w:val="0"/>
        <w:spacing w:before="60" w:after="80"/>
        <w:ind w:firstLine="720"/>
        <w:jc w:val="both"/>
        <w:outlineLvl w:val="0"/>
      </w:pPr>
      <w:r w:rsidRPr="000A01C3">
        <w:rPr>
          <w:b/>
        </w:rPr>
        <w:t xml:space="preserve">3. </w:t>
      </w:r>
      <w:r w:rsidRPr="000A01C3">
        <w:t>Ngoài các nội dung đã được xác định trong Chương trình làm việc này, căn cứ vào chỉ đạo của Tỉnh ủy và yêu cầu công tác lãnh đạo, nếu cần thiết, Ban Chấp hành Đảng bộ xã, Ban Thường vụ Đảng ủy xã sẽ điều chỉnh, bổ sung các nhiệm vụ; tổ chức các Hội nghị cán bộ chủ chốt, Ban Chấp hành Đảng bộ, Ban Thường vụ Đảng ủy chuyên đề, đột xuất để bàn, cho ý kiến và chỉ đạo tổ chức thực hiện các nhiệm vụ cho phù hợp với tình hình thực tế tại địa phương.</w:t>
      </w:r>
    </w:p>
    <w:p w14:paraId="07DAC9D4" w14:textId="77777777" w:rsidR="0040254B" w:rsidRPr="000A01C3" w:rsidRDefault="00000000" w:rsidP="000A01C3">
      <w:pPr>
        <w:widowControl w:val="0"/>
        <w:spacing w:before="60" w:after="80"/>
        <w:ind w:firstLine="720"/>
        <w:jc w:val="both"/>
        <w:outlineLvl w:val="0"/>
      </w:pPr>
      <w:r w:rsidRPr="000A01C3">
        <w:rPr>
          <w:b/>
          <w:bCs/>
        </w:rPr>
        <w:lastRenderedPageBreak/>
        <w:t xml:space="preserve">4. </w:t>
      </w:r>
      <w:r w:rsidRPr="000A01C3">
        <w:t>Văn phòng Đảng ủy tham mưu, giúp Ban Thường vụ Đảng ủy đôn đốc việc thực hiện Chương trình này.</w:t>
      </w:r>
    </w:p>
    <w:p w14:paraId="6F7D7745" w14:textId="5969AFE5" w:rsidR="0040254B" w:rsidRPr="000A01C3" w:rsidRDefault="00000000" w:rsidP="000A01C3">
      <w:pPr>
        <w:widowControl w:val="0"/>
        <w:spacing w:before="60" w:after="80"/>
        <w:ind w:left="10" w:right="4" w:firstLine="720"/>
        <w:jc w:val="both"/>
        <w:rPr>
          <w:b/>
          <w:bCs/>
        </w:rPr>
      </w:pPr>
      <w:r w:rsidRPr="000A01C3">
        <w:rPr>
          <w:bCs/>
        </w:rPr>
        <w:t>Trên đây là Chương trình làm việc Quý II</w:t>
      </w:r>
      <w:r w:rsidR="000A01C3">
        <w:rPr>
          <w:bCs/>
        </w:rPr>
        <w:t>I</w:t>
      </w:r>
      <w:r w:rsidRPr="000A01C3">
        <w:rPr>
          <w:bCs/>
        </w:rPr>
        <w:t xml:space="preserve"> năm 2026 của Ban Chấp hành Đảng bộ xã, Ban Thường vụ Đảng ủy, Thường trực Đảng uỷ xã Lùng Phình./.</w:t>
      </w:r>
    </w:p>
    <w:p w14:paraId="3B55872E" w14:textId="77777777" w:rsidR="0040254B" w:rsidRDefault="0040254B">
      <w:pPr>
        <w:widowControl w:val="0"/>
        <w:ind w:left="-15" w:firstLine="699"/>
        <w:jc w:val="both"/>
        <w:rPr>
          <w:b/>
          <w:bCs/>
        </w:rPr>
      </w:pPr>
    </w:p>
    <w:tbl>
      <w:tblPr>
        <w:tblW w:w="9479" w:type="dxa"/>
        <w:tblInd w:w="-15" w:type="dxa"/>
        <w:tblLayout w:type="fixed"/>
        <w:tblLook w:val="0000" w:firstRow="0" w:lastRow="0" w:firstColumn="0" w:lastColumn="0" w:noHBand="0" w:noVBand="0"/>
      </w:tblPr>
      <w:tblGrid>
        <w:gridCol w:w="4943"/>
        <w:gridCol w:w="4536"/>
      </w:tblGrid>
      <w:tr w:rsidR="0040254B" w14:paraId="374EB0AC" w14:textId="77777777">
        <w:tc>
          <w:tcPr>
            <w:tcW w:w="4943" w:type="dxa"/>
          </w:tcPr>
          <w:p w14:paraId="5B2FC5F4" w14:textId="77777777" w:rsidR="0040254B" w:rsidRDefault="00000000">
            <w:pPr>
              <w:widowControl w:val="0"/>
              <w:tabs>
                <w:tab w:val="center" w:pos="7286"/>
              </w:tabs>
              <w:ind w:left="-15"/>
              <w:rPr>
                <w:sz w:val="24"/>
                <w:szCs w:val="24"/>
              </w:rPr>
            </w:pPr>
            <w:r>
              <w:rPr>
                <w:szCs w:val="22"/>
                <w:u w:val="single" w:color="000000"/>
              </w:rPr>
              <w:t>Nơi nhận:</w:t>
            </w:r>
            <w:r>
              <w:rPr>
                <w:szCs w:val="22"/>
              </w:rPr>
              <w:t xml:space="preserve"> </w:t>
            </w:r>
            <w:r>
              <w:rPr>
                <w:szCs w:val="22"/>
              </w:rPr>
              <w:tab/>
            </w:r>
          </w:p>
          <w:p w14:paraId="52C9FE1A" w14:textId="77777777" w:rsidR="0040254B" w:rsidRDefault="00000000">
            <w:pPr>
              <w:widowControl w:val="0"/>
              <w:jc w:val="both"/>
              <w:rPr>
                <w:sz w:val="24"/>
                <w:szCs w:val="24"/>
              </w:rPr>
            </w:pPr>
            <w:r>
              <w:rPr>
                <w:sz w:val="24"/>
                <w:szCs w:val="24"/>
              </w:rPr>
              <w:t>- Thường trực Tỉnh ủy (báo cáo),</w:t>
            </w:r>
            <w:r>
              <w:rPr>
                <w:sz w:val="24"/>
                <w:szCs w:val="24"/>
              </w:rPr>
              <w:tab/>
              <w:t xml:space="preserve">                                                     </w:t>
            </w:r>
          </w:p>
          <w:p w14:paraId="2A260AD5" w14:textId="77777777" w:rsidR="0040254B" w:rsidRDefault="00000000">
            <w:pPr>
              <w:widowControl w:val="0"/>
              <w:jc w:val="both"/>
              <w:rPr>
                <w:sz w:val="24"/>
                <w:szCs w:val="24"/>
              </w:rPr>
            </w:pPr>
            <w:r>
              <w:rPr>
                <w:sz w:val="24"/>
                <w:szCs w:val="24"/>
              </w:rPr>
              <w:t>- Lãnh đạo Văn phòng Tỉnh ủy (báo cáo),</w:t>
            </w:r>
          </w:p>
          <w:p w14:paraId="107A49A0" w14:textId="77777777" w:rsidR="0040254B" w:rsidRDefault="00000000">
            <w:pPr>
              <w:widowControl w:val="0"/>
              <w:jc w:val="both"/>
              <w:rPr>
                <w:sz w:val="24"/>
                <w:szCs w:val="24"/>
              </w:rPr>
            </w:pPr>
            <w:r>
              <w:rPr>
                <w:sz w:val="24"/>
                <w:szCs w:val="24"/>
              </w:rPr>
              <w:t>- Thường trực ĐU, HĐND &amp; UBND xã,</w:t>
            </w:r>
          </w:p>
          <w:p w14:paraId="3E67341A" w14:textId="77777777" w:rsidR="0040254B" w:rsidRDefault="00000000">
            <w:pPr>
              <w:widowControl w:val="0"/>
              <w:jc w:val="both"/>
              <w:rPr>
                <w:sz w:val="24"/>
                <w:szCs w:val="24"/>
              </w:rPr>
            </w:pPr>
            <w:r>
              <w:rPr>
                <w:sz w:val="24"/>
                <w:szCs w:val="24"/>
              </w:rPr>
              <w:t>- Các đồng chí Ủy viên BTV, BCH Đảng bộ xã,</w:t>
            </w:r>
          </w:p>
          <w:p w14:paraId="18468D09" w14:textId="77777777" w:rsidR="0040254B" w:rsidRDefault="00000000">
            <w:pPr>
              <w:widowControl w:val="0"/>
              <w:jc w:val="both"/>
              <w:rPr>
                <w:sz w:val="24"/>
                <w:szCs w:val="24"/>
              </w:rPr>
            </w:pPr>
            <w:r>
              <w:rPr>
                <w:sz w:val="24"/>
                <w:szCs w:val="24"/>
              </w:rPr>
              <w:t>- MTTQ và đoàn thể xã,</w:t>
            </w:r>
          </w:p>
          <w:p w14:paraId="659D3F99" w14:textId="77777777" w:rsidR="0040254B" w:rsidRDefault="00000000">
            <w:pPr>
              <w:widowControl w:val="0"/>
              <w:jc w:val="both"/>
              <w:rPr>
                <w:sz w:val="24"/>
                <w:szCs w:val="24"/>
              </w:rPr>
            </w:pPr>
            <w:r>
              <w:rPr>
                <w:sz w:val="24"/>
                <w:szCs w:val="24"/>
              </w:rPr>
              <w:t>- Các Chi bộ trực thuộc Đảng bộ xã,</w:t>
            </w:r>
          </w:p>
          <w:p w14:paraId="5C9DCCA9" w14:textId="77777777" w:rsidR="0040254B" w:rsidRDefault="00000000">
            <w:pPr>
              <w:widowControl w:val="0"/>
              <w:jc w:val="both"/>
            </w:pPr>
            <w:r>
              <w:rPr>
                <w:sz w:val="24"/>
                <w:szCs w:val="24"/>
              </w:rPr>
              <w:t>- Lưu Văn phòng Đảng ủy.</w:t>
            </w:r>
            <w:r>
              <w:rPr>
                <w:sz w:val="24"/>
                <w:szCs w:val="22"/>
              </w:rPr>
              <w:tab/>
            </w:r>
          </w:p>
        </w:tc>
        <w:tc>
          <w:tcPr>
            <w:tcW w:w="4536" w:type="dxa"/>
          </w:tcPr>
          <w:p w14:paraId="2CC167CE" w14:textId="77777777" w:rsidR="0040254B" w:rsidRDefault="00000000">
            <w:pPr>
              <w:widowControl w:val="0"/>
              <w:jc w:val="center"/>
              <w:rPr>
                <w:szCs w:val="22"/>
              </w:rPr>
            </w:pPr>
            <w:r>
              <w:rPr>
                <w:b/>
                <w:szCs w:val="22"/>
              </w:rPr>
              <w:t>T/M BAN THƯỜNG VỤ</w:t>
            </w:r>
          </w:p>
          <w:p w14:paraId="12B81FB5" w14:textId="77777777" w:rsidR="0040254B" w:rsidRDefault="00000000">
            <w:pPr>
              <w:widowControl w:val="0"/>
              <w:rPr>
                <w:szCs w:val="22"/>
              </w:rPr>
            </w:pPr>
            <w:r>
              <w:rPr>
                <w:szCs w:val="22"/>
              </w:rPr>
              <w:t xml:space="preserve">                       BÍ THƯ</w:t>
            </w:r>
          </w:p>
          <w:p w14:paraId="3CA51C60" w14:textId="77777777" w:rsidR="0040254B" w:rsidRDefault="0040254B">
            <w:pPr>
              <w:widowControl w:val="0"/>
              <w:rPr>
                <w:szCs w:val="22"/>
              </w:rPr>
            </w:pPr>
          </w:p>
          <w:p w14:paraId="253E5C81" w14:textId="77777777" w:rsidR="0040254B" w:rsidRDefault="0040254B">
            <w:pPr>
              <w:widowControl w:val="0"/>
              <w:rPr>
                <w:szCs w:val="22"/>
              </w:rPr>
            </w:pPr>
          </w:p>
          <w:p w14:paraId="646F7B3B" w14:textId="77777777" w:rsidR="0040254B" w:rsidRDefault="0040254B">
            <w:pPr>
              <w:widowControl w:val="0"/>
              <w:rPr>
                <w:szCs w:val="22"/>
              </w:rPr>
            </w:pPr>
          </w:p>
          <w:p w14:paraId="23D77362" w14:textId="77777777" w:rsidR="0040254B" w:rsidRDefault="0040254B">
            <w:pPr>
              <w:widowControl w:val="0"/>
              <w:rPr>
                <w:szCs w:val="22"/>
              </w:rPr>
            </w:pPr>
          </w:p>
          <w:p w14:paraId="1B722E20" w14:textId="77777777" w:rsidR="0040254B" w:rsidRDefault="0040254B">
            <w:pPr>
              <w:widowControl w:val="0"/>
              <w:rPr>
                <w:szCs w:val="22"/>
              </w:rPr>
            </w:pPr>
          </w:p>
          <w:p w14:paraId="06604BF5" w14:textId="77777777" w:rsidR="0040254B" w:rsidRDefault="00000000">
            <w:pPr>
              <w:widowControl w:val="0"/>
              <w:jc w:val="center"/>
              <w:rPr>
                <w:b/>
                <w:bCs/>
                <w:szCs w:val="22"/>
              </w:rPr>
            </w:pPr>
            <w:r>
              <w:rPr>
                <w:b/>
                <w:bCs/>
                <w:szCs w:val="22"/>
              </w:rPr>
              <w:t>Trần Hoàng Tuân</w:t>
            </w:r>
          </w:p>
        </w:tc>
      </w:tr>
    </w:tbl>
    <w:p w14:paraId="60DC98F0" w14:textId="77777777" w:rsidR="0040254B" w:rsidRDefault="0040254B">
      <w:pPr>
        <w:widowControl w:val="0"/>
        <w:jc w:val="both"/>
      </w:pPr>
    </w:p>
    <w:sectPr w:rsidR="0040254B" w:rsidSect="000A01C3">
      <w:headerReference w:type="default" r:id="rId7"/>
      <w:pgSz w:w="11906" w:h="16838" w:code="9"/>
      <w:pgMar w:top="1134" w:right="851" w:bottom="1134" w:left="1701" w:header="737" w:footer="720"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98550" w14:textId="77777777" w:rsidR="005A3455" w:rsidRDefault="005A3455">
      <w:r>
        <w:separator/>
      </w:r>
    </w:p>
  </w:endnote>
  <w:endnote w:type="continuationSeparator" w:id="0">
    <w:p w14:paraId="3BB4B475" w14:textId="77777777" w:rsidR="005A3455" w:rsidRDefault="005A3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3F" w:csb1="00000000"/>
  </w:font>
  <w:font w:name="Times New Roman Bold">
    <w:panose1 w:val="02020803070505020304"/>
    <w:charset w:val="01"/>
    <w:family w:val="swiss"/>
    <w:pitch w:val="variable"/>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60683" w14:textId="77777777" w:rsidR="005A3455" w:rsidRDefault="005A3455">
      <w:r>
        <w:separator/>
      </w:r>
    </w:p>
  </w:footnote>
  <w:footnote w:type="continuationSeparator" w:id="0">
    <w:p w14:paraId="11DD41B2" w14:textId="77777777" w:rsidR="005A3455" w:rsidRDefault="005A34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283CC" w14:textId="77777777" w:rsidR="0040254B" w:rsidRDefault="00000000">
    <w:pPr>
      <w:pStyle w:val="Header"/>
      <w:rPr>
        <w:sz w:val="20"/>
        <w:szCs w:val="20"/>
      </w:rPr>
    </w:pPr>
    <w:r>
      <w:rPr>
        <w:noProof/>
        <w:sz w:val="20"/>
        <w:szCs w:val="20"/>
      </w:rPr>
      <mc:AlternateContent>
        <mc:Choice Requires="wps">
          <w:drawing>
            <wp:anchor distT="0" distB="0" distL="0" distR="0" simplePos="0" relativeHeight="4" behindDoc="1" locked="0" layoutInCell="0" allowOverlap="1" wp14:anchorId="0DA8B2E4" wp14:editId="44B0FD39">
              <wp:simplePos x="0" y="0"/>
              <wp:positionH relativeFrom="margin">
                <wp:align>center</wp:align>
              </wp:positionH>
              <wp:positionV relativeFrom="paragraph">
                <wp:posOffset>635</wp:posOffset>
              </wp:positionV>
              <wp:extent cx="127000" cy="207010"/>
              <wp:effectExtent l="0" t="0" r="6350" b="2540"/>
              <wp:wrapSquare wrapText="bothSides"/>
              <wp:docPr id="2" name="Text Box 1"/>
              <wp:cNvGraphicFramePr/>
              <a:graphic xmlns:a="http://schemas.openxmlformats.org/drawingml/2006/main">
                <a:graphicData uri="http://schemas.microsoft.com/office/word/2010/wordprocessingShape">
                  <wps:wsp>
                    <wps:cNvSpPr/>
                    <wps:spPr>
                      <a:xfrm>
                        <a:off x="0" y="0"/>
                        <a:ext cx="127000" cy="207469"/>
                      </a:xfrm>
                      <a:prstGeom prst="rect">
                        <a:avLst/>
                      </a:prstGeom>
                      <a:noFill/>
                      <a:ln w="0">
                        <a:noFill/>
                      </a:ln>
                    </wps:spPr>
                    <wps:style>
                      <a:lnRef idx="0">
                        <a:scrgbClr r="0" g="0" b="0"/>
                      </a:lnRef>
                      <a:fillRef idx="0">
                        <a:scrgbClr r="0" g="0" b="0"/>
                      </a:fillRef>
                      <a:effectRef idx="0">
                        <a:scrgbClr r="0" g="0" b="0"/>
                      </a:effectRef>
                      <a:fontRef idx="minor"/>
                    </wps:style>
                    <wps:txbx>
                      <w:txbxContent>
                        <w:p w14:paraId="3120CF16" w14:textId="77777777" w:rsidR="0040254B" w:rsidRPr="000A01C3" w:rsidRDefault="00000000">
                          <w:pPr>
                            <w:pStyle w:val="Header"/>
                            <w:rPr>
                              <w:szCs w:val="28"/>
                            </w:rPr>
                          </w:pPr>
                          <w:r w:rsidRPr="000A01C3">
                            <w:rPr>
                              <w:rStyle w:val="PageNumber"/>
                              <w:szCs w:val="28"/>
                            </w:rPr>
                            <w:fldChar w:fldCharType="begin"/>
                          </w:r>
                          <w:r w:rsidRPr="000A01C3">
                            <w:rPr>
                              <w:rStyle w:val="PageNumber"/>
                              <w:szCs w:val="28"/>
                            </w:rPr>
                            <w:instrText xml:space="preserve"> PAGE </w:instrText>
                          </w:r>
                          <w:r w:rsidRPr="000A01C3">
                            <w:rPr>
                              <w:rStyle w:val="PageNumber"/>
                              <w:szCs w:val="28"/>
                            </w:rPr>
                            <w:fldChar w:fldCharType="separate"/>
                          </w:r>
                          <w:r w:rsidRPr="000A01C3">
                            <w:rPr>
                              <w:rStyle w:val="PageNumber"/>
                              <w:szCs w:val="28"/>
                            </w:rPr>
                            <w:t>3</w:t>
                          </w:r>
                          <w:r w:rsidRPr="000A01C3">
                            <w:rPr>
                              <w:rStyle w:val="PageNumber"/>
                              <w:szCs w:val="28"/>
                            </w:rPr>
                            <w:fldChar w:fldCharType="end"/>
                          </w:r>
                        </w:p>
                      </w:txbxContent>
                    </wps:txbx>
                    <wps:bodyPr wrap="square" lIns="0" tIns="0" rIns="0" bIns="0" anchor="t" upright="1">
                      <a:noAutofit/>
                    </wps:bodyPr>
                  </wps:wsp>
                </a:graphicData>
              </a:graphic>
              <wp14:sizeRelV relativeFrom="margin">
                <wp14:pctHeight>0</wp14:pctHeight>
              </wp14:sizeRelV>
            </wp:anchor>
          </w:drawing>
        </mc:Choice>
        <mc:Fallback>
          <w:pict>
            <v:rect w14:anchorId="0DA8B2E4" id="Text Box 1" o:spid="_x0000_s1026" style="position:absolute;margin-left:0;margin-top:.05pt;width:10pt;height:16.3pt;z-index:-503316476;visibility:visible;mso-wrap-style:square;mso-height-percent:0;mso-wrap-distance-left:0;mso-wrap-distance-top:0;mso-wrap-distance-right:0;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" o:allowincell="f" filled="f" stroked="f" strokeweight="0">
              <v:textbox inset="0,0,0,0">
                <w:txbxContent>
                  <w:p w14:paraId="3120CF16" w14:textId="77777777" w:rsidR="0040254B" w:rsidRPr="000A01C3" w:rsidRDefault="00000000">
                    <w:pPr>
                      <w:pStyle w:val="Header"/>
                      <w:rPr>
                        <w:szCs w:val="28"/>
                      </w:rPr>
                    </w:pPr>
                    <w:r w:rsidRPr="000A01C3">
                      <w:rPr>
                        <w:rStyle w:val="PageNumber"/>
                        <w:szCs w:val="28"/>
                      </w:rPr>
                      <w:fldChar w:fldCharType="begin"/>
                    </w:r>
                    <w:r w:rsidRPr="000A01C3">
                      <w:rPr>
                        <w:rStyle w:val="PageNumber"/>
                        <w:szCs w:val="28"/>
                      </w:rPr>
                      <w:instrText xml:space="preserve"> PAGE </w:instrText>
                    </w:r>
                    <w:r w:rsidRPr="000A01C3">
                      <w:rPr>
                        <w:rStyle w:val="PageNumber"/>
                        <w:szCs w:val="28"/>
                      </w:rPr>
                      <w:fldChar w:fldCharType="separate"/>
                    </w:r>
                    <w:r w:rsidRPr="000A01C3">
                      <w:rPr>
                        <w:rStyle w:val="PageNumber"/>
                        <w:szCs w:val="28"/>
                      </w:rPr>
                      <w:t>3</w:t>
                    </w:r>
                    <w:r w:rsidRPr="000A01C3">
                      <w:rPr>
                        <w:rStyle w:val="PageNumber"/>
                        <w:szCs w:val="28"/>
                      </w:rPr>
                      <w:fldChar w:fldCharType="end"/>
                    </w:r>
                  </w:p>
                </w:txbxContent>
              </v:textbox>
              <w10:wrap type="square"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5DC3"/>
    <w:multiLevelType w:val="multilevel"/>
    <w:tmpl w:val="BD1EC26C"/>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1" w15:restartNumberingAfterBreak="0">
    <w:nsid w:val="09396E65"/>
    <w:multiLevelType w:val="multilevel"/>
    <w:tmpl w:val="E9E6B4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84756964">
    <w:abstractNumId w:val="1"/>
  </w:num>
  <w:num w:numId="2" w16cid:durableId="1819031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displayBackgroundShape/>
  <w:embedSystemFonts/>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54B"/>
    <w:rsid w:val="000A01C3"/>
    <w:rsid w:val="002C4FB0"/>
    <w:rsid w:val="003323E6"/>
    <w:rsid w:val="0040254B"/>
    <w:rsid w:val="00433FCE"/>
    <w:rsid w:val="005A3455"/>
    <w:rsid w:val="005A5E92"/>
    <w:rsid w:val="00692DBA"/>
    <w:rsid w:val="006A7C49"/>
    <w:rsid w:val="006E6DCB"/>
    <w:rsid w:val="00772D10"/>
    <w:rsid w:val="00B9671C"/>
    <w:rsid w:val="00BB1164"/>
    <w:rsid w:val="00CC48A9"/>
  </w:rsids>
  <m:mathPr>
    <m:mathFont m:val="Cambria Math"/>
    <m:brkBin m:val="before"/>
    <m:brkBinSub m:val="--"/>
    <m:smallFrac m:val="0"/>
    <m:dispDef/>
    <m:lMargin m:val="0"/>
    <m:rMargin m:val="0"/>
    <m:defJc m:val="centerGroup"/>
    <m:wrapIndent m:val="1440"/>
    <m:intLim m:val="subSup"/>
    <m:naryLim m:val="undOvr"/>
  </m:mathPr>
  <w:themeFontLang w:val="vi-VN"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6ABE4"/>
  <w15:docId w15:val="{4D93A86F-E1F7-49C8-A71F-CFDCBB82E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8"/>
      <w:szCs w:val="28"/>
      <w:lang w:val="en-US" w:eastAsia="zh-CN"/>
    </w:rPr>
  </w:style>
  <w:style w:type="paragraph" w:styleId="Heading1">
    <w:name w:val="heading 1"/>
    <w:basedOn w:val="Normal"/>
    <w:next w:val="Normal"/>
    <w:qFormat/>
    <w:pPr>
      <w:keepNext/>
      <w:numPr>
        <w:numId w:val="2"/>
      </w:numPr>
      <w:spacing w:before="240" w:after="60"/>
      <w:outlineLvl w:val="0"/>
    </w:pPr>
    <w:rPr>
      <w:rFonts w:ascii="Cambria" w:hAnsi="Cambria" w:cs="Cambria"/>
      <w:b/>
      <w:bCs/>
      <w:kern w:val="2"/>
      <w:sz w:val="32"/>
      <w:szCs w:val="32"/>
      <w:lang w:val="x-none"/>
    </w:rPr>
  </w:style>
  <w:style w:type="paragraph" w:styleId="Heading2">
    <w:name w:val="heading 2"/>
    <w:basedOn w:val="Normal"/>
    <w:next w:val="Normal"/>
    <w:qFormat/>
    <w:pPr>
      <w:keepNext/>
      <w:numPr>
        <w:ilvl w:val="1"/>
        <w:numId w:val="2"/>
      </w:numPr>
      <w:outlineLvl w:val="1"/>
    </w:pPr>
    <w:rPr>
      <w:b/>
      <w:bCs/>
      <w:sz w:val="24"/>
      <w:szCs w:val="24"/>
    </w:rPr>
  </w:style>
  <w:style w:type="paragraph" w:styleId="Heading3">
    <w:name w:val="heading 3"/>
    <w:basedOn w:val="Normal"/>
    <w:next w:val="Normal"/>
    <w:link w:val="Heading3Char"/>
    <w:uiPriority w:val="9"/>
    <w:semiHidden/>
    <w:unhideWhenUsed/>
    <w:qFormat/>
    <w:rsid w:val="00823534"/>
    <w:pPr>
      <w:keepNext/>
      <w:spacing w:before="240" w:after="60"/>
      <w:outlineLvl w:val="2"/>
    </w:pPr>
    <w:rPr>
      <w:rFonts w:ascii="Aptos Display" w:hAnsi="Aptos Display"/>
      <w:b/>
      <w:bCs/>
      <w:sz w:val="26"/>
      <w:szCs w:val="26"/>
    </w:rPr>
  </w:style>
  <w:style w:type="paragraph" w:styleId="Heading5">
    <w:name w:val="heading 5"/>
    <w:basedOn w:val="Normal"/>
    <w:next w:val="Normal"/>
    <w:qFormat/>
    <w:pPr>
      <w:keepNext/>
      <w:numPr>
        <w:ilvl w:val="4"/>
        <w:numId w:val="2"/>
      </w:numPr>
      <w:spacing w:line="22" w:lineRule="atLeast"/>
      <w:jc w:val="both"/>
      <w:outlineLvl w:val="4"/>
    </w:pPr>
    <w:rPr>
      <w:b/>
    </w:rPr>
  </w:style>
  <w:style w:type="paragraph" w:styleId="Heading6">
    <w:name w:val="heading 6"/>
    <w:basedOn w:val="Normal"/>
    <w:next w:val="Normal"/>
    <w:qFormat/>
    <w:pPr>
      <w:numPr>
        <w:ilvl w:val="5"/>
        <w:numId w:val="2"/>
      </w:numPr>
      <w:spacing w:before="240" w:after="60"/>
      <w:outlineLvl w:val="5"/>
    </w:pPr>
    <w:rPr>
      <w:rFonts w:ascii="Calibri" w:hAnsi="Calibri"/>
      <w:b/>
      <w:bCs/>
      <w:sz w:val="22"/>
      <w:szCs w:val="22"/>
    </w:rPr>
  </w:style>
  <w:style w:type="paragraph" w:styleId="Heading9">
    <w:name w:val="heading 9"/>
    <w:basedOn w:val="Normal"/>
    <w:next w:val="Normal"/>
    <w:qFormat/>
    <w:pPr>
      <w:numPr>
        <w:ilvl w:val="8"/>
        <w:numId w:val="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Times New Roman" w:eastAsia="Times New Roman" w:hAnsi="Times New Roman" w:cs="Times New Roman"/>
      <w:b w:val="0"/>
      <w:i w:val="0"/>
      <w:strike w:val="0"/>
      <w:dstrike w:val="0"/>
      <w:color w:val="000000"/>
      <w:position w:val="0"/>
      <w:sz w:val="30"/>
      <w:szCs w:val="30"/>
      <w:u w:val="none" w:color="000000"/>
      <w:shd w:val="clear" w:color="auto" w:fill="auto"/>
      <w:vertAlign w:val="baseline"/>
    </w:rPr>
  </w:style>
  <w:style w:type="character" w:customStyle="1" w:styleId="WW8Num2z0">
    <w:name w:val="WW8Num2z0"/>
    <w:qFormat/>
    <w:rPr>
      <w:rFonts w:ascii="Times New Roman" w:eastAsia="Times New Roman" w:hAnsi="Times New Roman" w:cs="Times New Roman"/>
      <w:b w:val="0"/>
      <w:i w:val="0"/>
      <w:strike w:val="0"/>
      <w:dstrike w:val="0"/>
      <w:color w:val="000000"/>
      <w:position w:val="0"/>
      <w:sz w:val="30"/>
      <w:szCs w:val="30"/>
      <w:u w:val="none" w:color="000000"/>
      <w:shd w:val="clear" w:color="auto" w:fill="auto"/>
      <w:vertAlign w:val="baseline"/>
    </w:rPr>
  </w:style>
  <w:style w:type="character" w:customStyle="1" w:styleId="WW8Num3z0">
    <w:name w:val="WW8Num3z0"/>
    <w:qFormat/>
    <w:rPr>
      <w:rFonts w:ascii="Times New Roman" w:eastAsia="Times New Roman" w:hAnsi="Times New Roman" w:cs="Times New Roman"/>
      <w:b w:val="0"/>
      <w:i w:val="0"/>
      <w:strike w:val="0"/>
      <w:dstrike w:val="0"/>
      <w:color w:val="000000"/>
      <w:position w:val="0"/>
      <w:sz w:val="30"/>
      <w:szCs w:val="30"/>
      <w:u w:val="none" w:color="000000"/>
      <w:shd w:val="clear" w:color="auto" w:fill="auto"/>
      <w:vertAlign w:val="baseline"/>
    </w:rPr>
  </w:style>
  <w:style w:type="character" w:customStyle="1" w:styleId="WW8Num4z0">
    <w:name w:val="WW8Num4z0"/>
    <w:qFormat/>
    <w:rPr>
      <w:rFonts w:ascii="Times New Roman" w:eastAsia="Times New Roman" w:hAnsi="Times New Roman" w:cs="Times New Roman"/>
      <w:b/>
      <w:bCs/>
      <w:i w:val="0"/>
      <w:strike w:val="0"/>
      <w:dstrike w:val="0"/>
      <w:color w:val="000000"/>
      <w:position w:val="0"/>
      <w:sz w:val="30"/>
      <w:szCs w:val="30"/>
      <w:u w:val="none" w:color="000000"/>
      <w:shd w:val="clear" w:color="auto" w:fill="auto"/>
      <w:vertAlign w:val="baseline"/>
    </w:rPr>
  </w:style>
  <w:style w:type="character" w:customStyle="1" w:styleId="WW8Num5z0">
    <w:name w:val="WW8Num5z0"/>
    <w:qFormat/>
    <w:rPr>
      <w:rFonts w:ascii="Times New Roman" w:eastAsia="Times New Roman" w:hAnsi="Times New Roman" w:cs="Times New Roman"/>
      <w:b w:val="0"/>
      <w:i w:val="0"/>
      <w:strike w:val="0"/>
      <w:dstrike w:val="0"/>
      <w:color w:val="000000"/>
      <w:position w:val="0"/>
      <w:sz w:val="30"/>
      <w:szCs w:val="30"/>
      <w:u w:val="none" w:color="000000"/>
      <w:shd w:val="clear" w:color="auto" w:fill="auto"/>
      <w:vertAlign w:val="baseline"/>
    </w:rPr>
  </w:style>
  <w:style w:type="character" w:customStyle="1" w:styleId="WW8Num6z0">
    <w:name w:val="WW8Num6z0"/>
    <w:qFormat/>
    <w:rPr>
      <w:rFonts w:ascii="Times New Roman" w:eastAsia="Times New Roman" w:hAnsi="Times New Roman" w:cs="Times New Roman"/>
      <w:b w:val="0"/>
      <w:i w:val="0"/>
      <w:strike w:val="0"/>
      <w:dstrike w:val="0"/>
      <w:color w:val="000000"/>
      <w:position w:val="0"/>
      <w:sz w:val="30"/>
      <w:szCs w:val="30"/>
      <w:u w:val="none" w:color="000000"/>
      <w:shd w:val="clear" w:color="auto" w:fill="auto"/>
      <w:vertAlign w:val="baseline"/>
    </w:rPr>
  </w:style>
  <w:style w:type="character" w:customStyle="1" w:styleId="WW8Num7z0">
    <w:name w:val="WW8Num7z0"/>
    <w:qFormat/>
    <w:rPr>
      <w:rFonts w:ascii="Times New Roman" w:eastAsia="Times New Roman" w:hAnsi="Times New Roman" w:cs="Times New Roman"/>
      <w:b w:val="0"/>
      <w:i w:val="0"/>
      <w:strike w:val="0"/>
      <w:dstrike w:val="0"/>
      <w:color w:val="000000"/>
      <w:position w:val="0"/>
      <w:sz w:val="30"/>
      <w:szCs w:val="30"/>
      <w:u w:val="none" w:color="000000"/>
      <w:shd w:val="clear" w:color="auto" w:fill="auto"/>
      <w:vertAlign w:val="baseline"/>
    </w:rPr>
  </w:style>
  <w:style w:type="character" w:customStyle="1" w:styleId="WW8Num8z0">
    <w:name w:val="WW8Num8z0"/>
    <w:qFormat/>
    <w:rPr>
      <w:rFonts w:ascii="Times New Roman" w:eastAsia="Times New Roman" w:hAnsi="Times New Roman" w:cs="Times New Roman"/>
      <w:b w:val="0"/>
      <w:i w:val="0"/>
      <w:strike w:val="0"/>
      <w:dstrike w:val="0"/>
      <w:color w:val="000000"/>
      <w:position w:val="0"/>
      <w:sz w:val="30"/>
      <w:szCs w:val="30"/>
      <w:u w:val="none" w:color="000000"/>
      <w:shd w:val="clear" w:color="auto" w:fill="auto"/>
      <w:vertAlign w:val="baseline"/>
    </w:rPr>
  </w:style>
  <w:style w:type="character" w:customStyle="1" w:styleId="WW8Num9z0">
    <w:name w:val="WW8Num9z0"/>
    <w:qFormat/>
    <w:rPr>
      <w:rFonts w:ascii="Times New Roman" w:eastAsia="Times New Roman" w:hAnsi="Times New Roman" w:cs="Times New Roman"/>
      <w:b w:val="0"/>
      <w:i w:val="0"/>
      <w:strike w:val="0"/>
      <w:dstrike w:val="0"/>
      <w:color w:val="000000"/>
      <w:position w:val="0"/>
      <w:sz w:val="30"/>
      <w:szCs w:val="30"/>
      <w:u w:val="none" w:color="000000"/>
      <w:shd w:val="clear" w:color="auto" w:fill="auto"/>
      <w:vertAlign w:val="baseline"/>
    </w:rPr>
  </w:style>
  <w:style w:type="character" w:customStyle="1" w:styleId="WW8Num10z0">
    <w:name w:val="WW8Num10z0"/>
    <w:qFormat/>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style>
  <w:style w:type="character" w:customStyle="1" w:styleId="WW8Num11z0">
    <w:name w:val="WW8Num11z0"/>
    <w:qFormat/>
    <w:rPr>
      <w:rFonts w:ascii="Times New Roman" w:eastAsia="Times New Roman" w:hAnsi="Times New Roman" w:cs="Times New Roman"/>
      <w:b w:val="0"/>
      <w:i w:val="0"/>
      <w:strike w:val="0"/>
      <w:dstrike w:val="0"/>
      <w:color w:val="000000"/>
      <w:position w:val="0"/>
      <w:sz w:val="30"/>
      <w:szCs w:val="30"/>
      <w:u w:val="none" w:color="000000"/>
      <w:shd w:val="clear" w:color="auto" w:fill="auto"/>
      <w:vertAlign w:val="baseline"/>
    </w:rPr>
  </w:style>
  <w:style w:type="character" w:customStyle="1" w:styleId="WW8Num12z0">
    <w:name w:val="WW8Num12z0"/>
    <w:qFormat/>
    <w:rPr>
      <w:rFonts w:ascii="Times New Roman" w:eastAsia="Times New Roman" w:hAnsi="Times New Roman" w:cs="Times New Roman"/>
      <w:b w:val="0"/>
      <w:i w:val="0"/>
      <w:strike w:val="0"/>
      <w:dstrike w:val="0"/>
      <w:color w:val="000000"/>
      <w:position w:val="0"/>
      <w:sz w:val="30"/>
      <w:szCs w:val="30"/>
      <w:u w:val="none" w:color="000000"/>
      <w:shd w:val="clear" w:color="auto" w:fill="auto"/>
      <w:vertAlign w:val="baseline"/>
    </w:rPr>
  </w:style>
  <w:style w:type="character" w:customStyle="1" w:styleId="WW8Num13z0">
    <w:name w:val="WW8Num13z0"/>
    <w:qFormat/>
    <w:rPr>
      <w:rFonts w:ascii="Times New Roman" w:eastAsia="Times New Roman" w:hAnsi="Times New Roman" w:cs="Times New Roman"/>
      <w:b/>
      <w:bCs/>
      <w:i w:val="0"/>
      <w:strike w:val="0"/>
      <w:dstrike w:val="0"/>
      <w:color w:val="000000"/>
      <w:position w:val="0"/>
      <w:sz w:val="30"/>
      <w:szCs w:val="30"/>
      <w:u w:val="none" w:color="000000"/>
      <w:shd w:val="clear" w:color="auto" w:fill="auto"/>
      <w:vertAlign w:val="baseline"/>
    </w:rPr>
  </w:style>
  <w:style w:type="character" w:customStyle="1" w:styleId="WW8Num14z0">
    <w:name w:val="WW8Num14z0"/>
    <w:qFormat/>
    <w:rPr>
      <w:rFonts w:ascii="Times New Roman" w:eastAsia="Times New Roman" w:hAnsi="Times New Roman" w:cs="Times New Roman"/>
      <w:b w:val="0"/>
      <w:i w:val="0"/>
      <w:strike w:val="0"/>
      <w:dstrike w:val="0"/>
      <w:color w:val="000000"/>
      <w:position w:val="0"/>
      <w:sz w:val="30"/>
      <w:szCs w:val="30"/>
      <w:u w:val="none" w:color="000000"/>
      <w:shd w:val="clear" w:color="auto" w:fill="auto"/>
      <w:vertAlign w:val="baseline"/>
    </w:rPr>
  </w:style>
  <w:style w:type="character" w:customStyle="1" w:styleId="WW8Num15z0">
    <w:name w:val="WW8Num15z0"/>
    <w:qFormat/>
    <w:rPr>
      <w:rFonts w:ascii="Times New Roman" w:eastAsia="Times New Roman" w:hAnsi="Times New Roman" w:cs="Times New Roman"/>
      <w:b w:val="0"/>
      <w:i w:val="0"/>
      <w:strike w:val="0"/>
      <w:dstrike w:val="0"/>
      <w:color w:val="000000"/>
      <w:position w:val="0"/>
      <w:sz w:val="30"/>
      <w:szCs w:val="30"/>
      <w:u w:val="none" w:color="000000"/>
      <w:shd w:val="clear" w:color="auto" w:fill="auto"/>
      <w:vertAlign w:val="baseline"/>
    </w:rPr>
  </w:style>
  <w:style w:type="character" w:customStyle="1" w:styleId="WW8Num16z0">
    <w:name w:val="WW8Num16z0"/>
    <w:qFormat/>
    <w:rPr>
      <w:rFonts w:ascii="Times New Roman" w:eastAsia="Times New Roman" w:hAnsi="Times New Roman" w:cs="Times New Roman"/>
      <w:b w:val="0"/>
      <w:i w:val="0"/>
      <w:strike w:val="0"/>
      <w:dstrike w:val="0"/>
      <w:color w:val="000000"/>
      <w:position w:val="0"/>
      <w:sz w:val="30"/>
      <w:szCs w:val="30"/>
      <w:u w:val="none" w:color="000000"/>
      <w:shd w:val="clear" w:color="auto" w:fill="auto"/>
      <w:vertAlign w:val="baseline"/>
    </w:rPr>
  </w:style>
  <w:style w:type="character" w:customStyle="1" w:styleId="WW8Num17z0">
    <w:name w:val="WW8Num17z0"/>
    <w:qFormat/>
    <w:rPr>
      <w:rFonts w:ascii="Times New Roman" w:eastAsia="Times New Roman" w:hAnsi="Times New Roman" w:cs="Times New Roman"/>
      <w:b w:val="0"/>
      <w:i/>
      <w:iCs/>
      <w:strike w:val="0"/>
      <w:dstrike w:val="0"/>
      <w:color w:val="000000"/>
      <w:position w:val="0"/>
      <w:sz w:val="30"/>
      <w:szCs w:val="30"/>
      <w:u w:val="none" w:color="000000"/>
      <w:shd w:val="clear" w:color="auto" w:fill="auto"/>
      <w:vertAlign w:val="baseline"/>
    </w:rPr>
  </w:style>
  <w:style w:type="character" w:customStyle="1" w:styleId="WW8Num18z0">
    <w:name w:val="WW8Num18z0"/>
    <w:qFormat/>
    <w:rPr>
      <w:rFonts w:ascii="Times New Roman" w:eastAsia="Times New Roman" w:hAnsi="Times New Roman" w:cs="Times New Roman"/>
      <w:b w:val="0"/>
      <w:i w:val="0"/>
      <w:strike w:val="0"/>
      <w:dstrike w:val="0"/>
      <w:color w:val="000000"/>
      <w:position w:val="0"/>
      <w:sz w:val="30"/>
      <w:szCs w:val="30"/>
      <w:u w:val="none" w:color="000000"/>
      <w:shd w:val="clear" w:color="auto" w:fill="auto"/>
      <w:vertAlign w:val="baseline"/>
    </w:rPr>
  </w:style>
  <w:style w:type="character" w:customStyle="1" w:styleId="WW8Num19z0">
    <w:name w:val="WW8Num19z0"/>
    <w:qFormat/>
    <w:rPr>
      <w:rFonts w:ascii="Times New Roman" w:eastAsia="Times New Roman" w:hAnsi="Times New Roman" w:cs="Times New Roman"/>
      <w:b w:val="0"/>
      <w:i w:val="0"/>
      <w:strike w:val="0"/>
      <w:dstrike w:val="0"/>
      <w:color w:val="000000"/>
      <w:position w:val="0"/>
      <w:sz w:val="30"/>
      <w:szCs w:val="30"/>
      <w:u w:val="none" w:color="000000"/>
      <w:shd w:val="clear" w:color="auto" w:fill="auto"/>
      <w:vertAlign w:val="baseline"/>
    </w:rPr>
  </w:style>
  <w:style w:type="character" w:customStyle="1" w:styleId="WW8Num20z0">
    <w:name w:val="WW8Num20z0"/>
    <w:qFormat/>
    <w:rPr>
      <w:rFonts w:ascii="Times New Roman" w:eastAsia="Times New Roman" w:hAnsi="Times New Roman" w:cs="Times New Roman"/>
      <w:b w:val="0"/>
      <w:i w:val="0"/>
      <w:strike w:val="0"/>
      <w:dstrike w:val="0"/>
      <w:color w:val="000000"/>
      <w:position w:val="0"/>
      <w:sz w:val="30"/>
      <w:szCs w:val="30"/>
      <w:u w:val="none" w:color="000000"/>
      <w:shd w:val="clear" w:color="auto" w:fill="auto"/>
      <w:vertAlign w:val="baseline"/>
    </w:rPr>
  </w:style>
  <w:style w:type="character" w:customStyle="1" w:styleId="WW8Num21z0">
    <w:name w:val="WW8Num21z0"/>
    <w:qFormat/>
    <w:rPr>
      <w:rFonts w:ascii="Times New Roman" w:eastAsia="Times New Roman" w:hAnsi="Times New Roman" w:cs="Times New Roman"/>
      <w:b w:val="0"/>
      <w:i w:val="0"/>
      <w:strike w:val="0"/>
      <w:dstrike w:val="0"/>
      <w:color w:val="000000"/>
      <w:position w:val="0"/>
      <w:sz w:val="30"/>
      <w:szCs w:val="30"/>
      <w:u w:val="none" w:color="000000"/>
      <w:shd w:val="clear" w:color="auto" w:fill="auto"/>
      <w:vertAlign w:val="baseline"/>
    </w:rPr>
  </w:style>
  <w:style w:type="character" w:customStyle="1" w:styleId="WW8Num22z0">
    <w:name w:val="WW8Num22z0"/>
    <w:qFormat/>
    <w:rPr>
      <w:rFonts w:ascii="Times New Roman" w:eastAsia="Times New Roman" w:hAnsi="Times New Roman" w:cs="Times New Roman"/>
      <w:b w:val="0"/>
      <w:i w:val="0"/>
      <w:strike w:val="0"/>
      <w:dstrike w:val="0"/>
      <w:color w:val="000000"/>
      <w:position w:val="0"/>
      <w:sz w:val="30"/>
      <w:szCs w:val="30"/>
      <w:u w:val="none" w:color="000000"/>
      <w:shd w:val="clear" w:color="auto" w:fill="auto"/>
      <w:vertAlign w:val="baseline"/>
    </w:rPr>
  </w:style>
  <w:style w:type="character" w:customStyle="1" w:styleId="WW8Num23z0">
    <w:name w:val="WW8Num23z0"/>
    <w:qFormat/>
  </w:style>
  <w:style w:type="character" w:customStyle="1" w:styleId="WW8Num24z0">
    <w:name w:val="WW8Num24z0"/>
    <w:qFormat/>
    <w:rPr>
      <w:rFonts w:ascii="Times New Roman" w:eastAsia="Times New Roman" w:hAnsi="Times New Roman" w:cs="Times New Roman"/>
      <w:b w:val="0"/>
      <w:i w:val="0"/>
      <w:strike w:val="0"/>
      <w:dstrike w:val="0"/>
      <w:color w:val="000000"/>
      <w:position w:val="0"/>
      <w:sz w:val="30"/>
      <w:szCs w:val="30"/>
      <w:u w:val="none" w:color="000000"/>
      <w:shd w:val="clear" w:color="auto" w:fill="auto"/>
      <w:vertAlign w:val="baseline"/>
    </w:rPr>
  </w:style>
  <w:style w:type="character" w:customStyle="1" w:styleId="WW8Num25z0">
    <w:name w:val="WW8Num25z0"/>
    <w:qFormat/>
    <w:rPr>
      <w:rFonts w:ascii="Times New Roman" w:eastAsia="Times New Roman" w:hAnsi="Times New Roman" w:cs="Times New Roman"/>
      <w:b w:val="0"/>
      <w:i w:val="0"/>
      <w:strike w:val="0"/>
      <w:dstrike w:val="0"/>
      <w:color w:val="000000"/>
      <w:position w:val="0"/>
      <w:sz w:val="30"/>
      <w:szCs w:val="30"/>
      <w:u w:val="none" w:color="000000"/>
      <w:shd w:val="clear" w:color="auto" w:fill="auto"/>
      <w:vertAlign w:val="baseline"/>
    </w:rPr>
  </w:style>
  <w:style w:type="character" w:customStyle="1" w:styleId="WW8Num26z0">
    <w:name w:val="WW8Num26z0"/>
    <w:qFormat/>
    <w:rPr>
      <w:rFonts w:ascii="Times New Roman" w:eastAsia="Times New Roman" w:hAnsi="Times New Roman" w:cs="Times New Roman"/>
      <w:b w:val="0"/>
      <w:i w:val="0"/>
      <w:strike w:val="0"/>
      <w:dstrike w:val="0"/>
      <w:color w:val="000000"/>
      <w:position w:val="0"/>
      <w:sz w:val="30"/>
      <w:szCs w:val="30"/>
      <w:u w:val="none" w:color="000000"/>
      <w:shd w:val="clear" w:color="auto" w:fill="auto"/>
      <w:vertAlign w:val="baseline"/>
    </w:rPr>
  </w:style>
  <w:style w:type="character" w:customStyle="1" w:styleId="WW8Num27z0">
    <w:name w:val="WW8Num27z0"/>
    <w:qFormat/>
    <w:rPr>
      <w:rFonts w:ascii="Times New Roman" w:eastAsia="Times New Roman" w:hAnsi="Times New Roman" w:cs="Times New Roman"/>
      <w:b w:val="0"/>
      <w:i w:val="0"/>
      <w:strike w:val="0"/>
      <w:dstrike w:val="0"/>
      <w:color w:val="000000"/>
      <w:position w:val="0"/>
      <w:sz w:val="30"/>
      <w:szCs w:val="30"/>
      <w:u w:val="none" w:color="000000"/>
      <w:shd w:val="clear" w:color="auto" w:fill="auto"/>
      <w:vertAlign w:val="baseline"/>
    </w:rPr>
  </w:style>
  <w:style w:type="character" w:customStyle="1" w:styleId="WW8Num28z0">
    <w:name w:val="WW8Num28z0"/>
    <w:qFormat/>
    <w:rPr>
      <w:rFonts w:ascii="Times New Roman" w:eastAsia="Times New Roman" w:hAnsi="Times New Roman" w:cs="Times New Roman"/>
      <w:b w:val="0"/>
      <w:i w:val="0"/>
      <w:strike w:val="0"/>
      <w:dstrike w:val="0"/>
      <w:color w:val="000000"/>
      <w:position w:val="0"/>
      <w:sz w:val="30"/>
      <w:szCs w:val="30"/>
      <w:u w:val="none" w:color="000000"/>
      <w:shd w:val="clear" w:color="auto" w:fill="auto"/>
      <w:vertAlign w:val="baseline"/>
    </w:rPr>
  </w:style>
  <w:style w:type="character" w:customStyle="1" w:styleId="WW8Num29z0">
    <w:name w:val="WW8Num29z0"/>
    <w:qFormat/>
    <w:rPr>
      <w:rFonts w:ascii="Times New Roman" w:eastAsia="Times New Roman" w:hAnsi="Times New Roman" w:cs="Times New Roman"/>
      <w:b w:val="0"/>
      <w:i w:val="0"/>
      <w:strike w:val="0"/>
      <w:dstrike w:val="0"/>
      <w:color w:val="000000"/>
      <w:position w:val="0"/>
      <w:sz w:val="30"/>
      <w:szCs w:val="30"/>
      <w:u w:val="none" w:color="000000"/>
      <w:shd w:val="clear" w:color="auto" w:fill="auto"/>
      <w:vertAlign w:val="baseline"/>
    </w:rPr>
  </w:style>
  <w:style w:type="character" w:customStyle="1" w:styleId="WW8Num30z0">
    <w:name w:val="WW8Num30z0"/>
    <w:qFormat/>
    <w:rPr>
      <w:rFonts w:ascii="Times New Roman" w:eastAsia="Times New Roman" w:hAnsi="Times New Roman" w:cs="Times New Roman"/>
      <w:b w:val="0"/>
      <w:i w:val="0"/>
      <w:strike w:val="0"/>
      <w:dstrike w:val="0"/>
      <w:color w:val="000000"/>
      <w:position w:val="0"/>
      <w:sz w:val="30"/>
      <w:szCs w:val="30"/>
      <w:u w:val="none" w:color="000000"/>
      <w:shd w:val="clear" w:color="auto" w:fill="auto"/>
      <w:vertAlign w:val="baseline"/>
    </w:rPr>
  </w:style>
  <w:style w:type="character" w:customStyle="1" w:styleId="WW8Num31z0">
    <w:name w:val="WW8Num31z0"/>
    <w:qFormat/>
    <w:rPr>
      <w:rFonts w:ascii="Times New Roman" w:eastAsia="Times New Roman" w:hAnsi="Times New Roman" w:cs="Times New Roman"/>
      <w:b w:val="0"/>
      <w:i w:val="0"/>
      <w:strike w:val="0"/>
      <w:dstrike w:val="0"/>
      <w:color w:val="000000"/>
      <w:position w:val="0"/>
      <w:sz w:val="30"/>
      <w:szCs w:val="30"/>
      <w:u w:val="none" w:color="000000"/>
      <w:shd w:val="clear" w:color="auto" w:fill="auto"/>
      <w:vertAlign w:val="baseline"/>
    </w:rPr>
  </w:style>
  <w:style w:type="character" w:customStyle="1" w:styleId="BodyTextIndentChar">
    <w:name w:val="Body Text Indent Char"/>
    <w:qFormat/>
    <w:rPr>
      <w:sz w:val="28"/>
      <w:szCs w:val="24"/>
      <w:lang w:val="en-US" w:bidi="ar-SA"/>
    </w:rPr>
  </w:style>
  <w:style w:type="character" w:styleId="Strong">
    <w:name w:val="Strong"/>
    <w:qFormat/>
    <w:rPr>
      <w:b/>
      <w:bCs/>
    </w:rPr>
  </w:style>
  <w:style w:type="character" w:customStyle="1" w:styleId="apple-converted-space">
    <w:name w:val="apple-converted-space"/>
    <w:basedOn w:val="DefaultParagraphFont"/>
    <w:qFormat/>
  </w:style>
  <w:style w:type="character" w:styleId="Emphasis">
    <w:name w:val="Emphasis"/>
    <w:qFormat/>
    <w:rPr>
      <w:i/>
      <w:iCs/>
    </w:rPr>
  </w:style>
  <w:style w:type="character" w:styleId="PageNumber">
    <w:name w:val="page number"/>
    <w:basedOn w:val="DefaultParagraphFont"/>
  </w:style>
  <w:style w:type="character" w:customStyle="1" w:styleId="FooterChar">
    <w:name w:val="Footer Char"/>
    <w:qFormat/>
    <w:rPr>
      <w:sz w:val="28"/>
      <w:szCs w:val="28"/>
      <w:lang w:val="en-US" w:bidi="ar-SA"/>
    </w:rPr>
  </w:style>
  <w:style w:type="character" w:customStyle="1" w:styleId="FootnoteCharactersuser">
    <w:name w:val="Footnote Characters (user)"/>
    <w:qFormat/>
    <w:rPr>
      <w:vertAlign w:val="superscript"/>
    </w:rPr>
  </w:style>
  <w:style w:type="character" w:customStyle="1" w:styleId="Bodytext3">
    <w:name w:val="Body text (3)"/>
    <w:qFormat/>
    <w:rPr>
      <w:i/>
      <w:iCs/>
      <w:sz w:val="28"/>
      <w:szCs w:val="28"/>
      <w:lang w:bidi="ar-SA"/>
    </w:rPr>
  </w:style>
  <w:style w:type="character" w:customStyle="1" w:styleId="FootnoteTextChar">
    <w:name w:val="Footnote Text Char"/>
    <w:qFormat/>
    <w:rPr>
      <w:lang w:val="en-US" w:bidi="ar-SA"/>
    </w:rPr>
  </w:style>
  <w:style w:type="character" w:customStyle="1" w:styleId="Bodytext2">
    <w:name w:val="Body text (2)"/>
    <w:qFormat/>
    <w:rPr>
      <w:sz w:val="28"/>
      <w:szCs w:val="28"/>
      <w:lang w:bidi="ar-SA"/>
    </w:rPr>
  </w:style>
  <w:style w:type="character" w:customStyle="1" w:styleId="Bodytext20">
    <w:name w:val="Body text (2)_"/>
    <w:qFormat/>
    <w:rPr>
      <w:sz w:val="28"/>
      <w:szCs w:val="28"/>
      <w:lang w:bidi="ar-SA"/>
    </w:rPr>
  </w:style>
  <w:style w:type="character" w:customStyle="1" w:styleId="Heading9Char">
    <w:name w:val="Heading 9 Char"/>
    <w:qFormat/>
    <w:rPr>
      <w:rFonts w:ascii="Arial" w:hAnsi="Arial" w:cs="Arial"/>
      <w:sz w:val="22"/>
      <w:szCs w:val="22"/>
      <w:lang w:val="en-US" w:bidi="ar-SA"/>
    </w:rPr>
  </w:style>
  <w:style w:type="character" w:customStyle="1" w:styleId="Bodytext93">
    <w:name w:val="Body text (9)3"/>
    <w:qFormat/>
    <w:rPr>
      <w:b/>
      <w:bCs/>
      <w:sz w:val="28"/>
      <w:szCs w:val="28"/>
      <w:lang w:bidi="ar-SA"/>
    </w:rPr>
  </w:style>
  <w:style w:type="character" w:customStyle="1" w:styleId="Bodytext9">
    <w:name w:val="Body text (9)"/>
    <w:qFormat/>
  </w:style>
  <w:style w:type="character" w:customStyle="1" w:styleId="EndnoteTextChar">
    <w:name w:val="Endnote Text Char"/>
    <w:basedOn w:val="DefaultParagraphFont"/>
    <w:qFormat/>
  </w:style>
  <w:style w:type="character" w:customStyle="1" w:styleId="EndnoteCharactersuser">
    <w:name w:val="Endnote Characters (user)"/>
    <w:qFormat/>
    <w:rPr>
      <w:vertAlign w:val="superscript"/>
    </w:rPr>
  </w:style>
  <w:style w:type="character" w:customStyle="1" w:styleId="Heading1Char">
    <w:name w:val="Heading 1 Char"/>
    <w:qFormat/>
    <w:rPr>
      <w:rFonts w:ascii="Cambria" w:eastAsia="Times New Roman" w:hAnsi="Cambria" w:cs="Times New Roman"/>
      <w:b/>
      <w:bCs/>
      <w:kern w:val="2"/>
      <w:sz w:val="32"/>
      <w:szCs w:val="32"/>
    </w:rPr>
  </w:style>
  <w:style w:type="character" w:customStyle="1" w:styleId="Heading6Char">
    <w:name w:val="Heading 6 Char"/>
    <w:qFormat/>
    <w:rPr>
      <w:rFonts w:ascii="Calibri" w:eastAsia="Times New Roman" w:hAnsi="Calibri" w:cs="Times New Roman"/>
      <w:b/>
      <w:bCs/>
      <w:sz w:val="22"/>
      <w:szCs w:val="22"/>
    </w:rPr>
  </w:style>
  <w:style w:type="character" w:customStyle="1" w:styleId="Bodytext30">
    <w:name w:val="Body text (3)_"/>
    <w:qFormat/>
    <w:rPr>
      <w:rFonts w:cs="Times New Roman"/>
      <w:sz w:val="20"/>
      <w:szCs w:val="20"/>
      <w:shd w:val="clear" w:color="auto" w:fill="FFFFFF"/>
    </w:rPr>
  </w:style>
  <w:style w:type="character" w:customStyle="1" w:styleId="BodyTextChar1">
    <w:name w:val="Body Text Char1"/>
    <w:qFormat/>
    <w:rPr>
      <w:rFonts w:cs="Times New Roman"/>
      <w:sz w:val="26"/>
      <w:szCs w:val="26"/>
      <w:shd w:val="clear" w:color="auto" w:fill="FFFFFF"/>
    </w:rPr>
  </w:style>
  <w:style w:type="character" w:customStyle="1" w:styleId="normal-h1">
    <w:name w:val="normal-h1"/>
    <w:qFormat/>
    <w:rPr>
      <w:rFonts w:ascii="Times New Roman" w:hAnsi="Times New Roman" w:cs="Times New Roman"/>
      <w:sz w:val="24"/>
      <w:szCs w:val="24"/>
    </w:rPr>
  </w:style>
  <w:style w:type="character" w:customStyle="1" w:styleId="Heading10">
    <w:name w:val="Heading #1_"/>
    <w:qFormat/>
    <w:rPr>
      <w:b/>
      <w:bCs/>
      <w:sz w:val="26"/>
      <w:szCs w:val="26"/>
      <w:shd w:val="clear" w:color="auto" w:fill="FFFFFF"/>
    </w:rPr>
  </w:style>
  <w:style w:type="character" w:customStyle="1" w:styleId="HeaderChar">
    <w:name w:val="Header Char"/>
    <w:qFormat/>
    <w:rPr>
      <w:sz w:val="28"/>
      <w:szCs w:val="24"/>
    </w:rPr>
  </w:style>
  <w:style w:type="character" w:customStyle="1" w:styleId="WW-FootnoteCharacters">
    <w:name w:val="WW-Footnote Characters"/>
    <w:qFormat/>
    <w:rPr>
      <w:vertAlign w:val="superscript"/>
    </w:rPr>
  </w:style>
  <w:style w:type="character" w:customStyle="1" w:styleId="fontstyle01">
    <w:name w:val="fontstyle01"/>
    <w:qFormat/>
    <w:rPr>
      <w:rFonts w:ascii="Times New Roman" w:hAnsi="Times New Roman" w:cs="Times New Roman"/>
      <w:b w:val="0"/>
      <w:bCs w:val="0"/>
      <w:i w:val="0"/>
      <w:iCs w:val="0"/>
      <w:color w:val="000000"/>
      <w:sz w:val="28"/>
      <w:szCs w:val="28"/>
    </w:rPr>
  </w:style>
  <w:style w:type="character" w:customStyle="1" w:styleId="NumberingSymbols">
    <w:name w:val="Numbering Symbols"/>
    <w:qFormat/>
  </w:style>
  <w:style w:type="character" w:customStyle="1" w:styleId="Heading3Char">
    <w:name w:val="Heading 3 Char"/>
    <w:link w:val="Heading3"/>
    <w:uiPriority w:val="9"/>
    <w:semiHidden/>
    <w:qFormat/>
    <w:rsid w:val="00823534"/>
    <w:rPr>
      <w:rFonts w:ascii="Aptos Display" w:eastAsia="Times New Roman" w:hAnsi="Aptos Display" w:cs="Times New Roman"/>
      <w:b/>
      <w:bCs/>
      <w:sz w:val="26"/>
      <w:szCs w:val="26"/>
      <w:lang w:eastAsia="zh-CN"/>
    </w:rPr>
  </w:style>
  <w:style w:type="paragraph" w:customStyle="1" w:styleId="Heading">
    <w:name w:val="Heading"/>
    <w:basedOn w:val="Normal"/>
    <w:next w:val="BodyText"/>
    <w:qFormat/>
    <w:pPr>
      <w:keepNext/>
      <w:spacing w:before="240" w:after="120"/>
    </w:pPr>
    <w:rPr>
      <w:rFonts w:ascii="Carlito" w:eastAsia="Noto Sans SC Regular" w:hAnsi="Carlito" w:cs="Noto Sans Devanagari"/>
    </w:rPr>
  </w:style>
  <w:style w:type="paragraph" w:styleId="BodyText">
    <w:name w:val="Body Text"/>
    <w:basedOn w:val="Normal"/>
    <w:pPr>
      <w:spacing w:after="120"/>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customStyle="1" w:styleId="HeaderandFooter">
    <w:name w:val="Header and Footer"/>
    <w:basedOn w:val="Normal"/>
    <w:qFormat/>
    <w:pPr>
      <w:suppressLineNumbers/>
      <w:tabs>
        <w:tab w:val="center" w:pos="4986"/>
        <w:tab w:val="right" w:pos="9972"/>
      </w:tabs>
    </w:pPr>
  </w:style>
  <w:style w:type="paragraph" w:styleId="Header">
    <w:name w:val="header"/>
    <w:basedOn w:val="Normal"/>
    <w:pPr>
      <w:tabs>
        <w:tab w:val="center" w:pos="4320"/>
        <w:tab w:val="right" w:pos="8640"/>
      </w:tabs>
    </w:pPr>
    <w:rPr>
      <w:szCs w:val="24"/>
    </w:rPr>
  </w:style>
  <w:style w:type="paragraph" w:styleId="BodyTextIndent">
    <w:name w:val="Body Text Indent"/>
    <w:basedOn w:val="Normal"/>
    <w:pPr>
      <w:ind w:firstLine="720"/>
      <w:jc w:val="center"/>
    </w:pPr>
    <w:rPr>
      <w:szCs w:val="24"/>
    </w:rPr>
  </w:style>
  <w:style w:type="paragraph" w:customStyle="1" w:styleId="tongluan">
    <w:name w:val="tongluan"/>
    <w:basedOn w:val="Normal"/>
    <w:qFormat/>
    <w:pPr>
      <w:spacing w:after="120" w:line="288" w:lineRule="auto"/>
      <w:ind w:firstLine="567"/>
      <w:jc w:val="both"/>
    </w:pPr>
    <w:rPr>
      <w:sz w:val="26"/>
      <w:szCs w:val="24"/>
    </w:rPr>
  </w:style>
  <w:style w:type="paragraph" w:styleId="NormalWeb">
    <w:name w:val="Normal (Web)"/>
    <w:basedOn w:val="Normal"/>
    <w:qFormat/>
    <w:pPr>
      <w:spacing w:before="280" w:after="280"/>
    </w:pPr>
    <w:rPr>
      <w:sz w:val="24"/>
      <w:szCs w:val="24"/>
    </w:rPr>
  </w:style>
  <w:style w:type="paragraph" w:styleId="Footer">
    <w:name w:val="footer"/>
    <w:basedOn w:val="Normal"/>
    <w:pPr>
      <w:tabs>
        <w:tab w:val="center" w:pos="4680"/>
        <w:tab w:val="right" w:pos="9360"/>
      </w:tabs>
    </w:pPr>
  </w:style>
  <w:style w:type="paragraph" w:customStyle="1" w:styleId="CharCharCharCharCharChar1CharCharCharCharCharCharChar">
    <w:name w:val="Char Char Char Char Char Char1 Char Char Char Char Char Char Char"/>
    <w:basedOn w:val="Normal"/>
    <w:next w:val="Normal"/>
    <w:qFormat/>
    <w:pPr>
      <w:spacing w:after="160" w:line="240" w:lineRule="exact"/>
      <w:jc w:val="both"/>
    </w:pPr>
    <w:rPr>
      <w:b/>
      <w:sz w:val="30"/>
      <w:szCs w:val="22"/>
    </w:rPr>
  </w:style>
  <w:style w:type="paragraph" w:customStyle="1" w:styleId="Char">
    <w:name w:val="Char"/>
    <w:basedOn w:val="Normal"/>
    <w:qFormat/>
    <w:pPr>
      <w:spacing w:after="160" w:line="240" w:lineRule="exact"/>
    </w:pPr>
    <w:rPr>
      <w:rFonts w:ascii="Arial" w:hAnsi="Arial" w:cs="Arial"/>
      <w:sz w:val="22"/>
      <w:szCs w:val="22"/>
    </w:rPr>
  </w:style>
  <w:style w:type="paragraph" w:customStyle="1" w:styleId="CharCharCharCharCharCharCharCharChar1CharCharCharCharCharCharCharCharCharCharCharCharCharCharCharChar">
    <w:name w:val="Char Char Char Char Char Char Char Char Char1 Char Char Char Char Char Char Char Char Char Char Char Char Char Char Char Char"/>
    <w:basedOn w:val="Normal"/>
    <w:qFormat/>
    <w:pPr>
      <w:spacing w:after="160" w:line="240" w:lineRule="exact"/>
    </w:pPr>
    <w:rPr>
      <w:rFonts w:ascii="Verdana" w:hAnsi="Verdana" w:cs="Verdana"/>
      <w:sz w:val="20"/>
      <w:szCs w:val="20"/>
    </w:rPr>
  </w:style>
  <w:style w:type="paragraph" w:customStyle="1" w:styleId="CharCharChar1Char">
    <w:name w:val="Char Char Char1 Char"/>
    <w:basedOn w:val="Normal"/>
    <w:qFormat/>
    <w:pPr>
      <w:spacing w:after="160" w:line="240" w:lineRule="exact"/>
    </w:pPr>
    <w:rPr>
      <w:rFonts w:ascii="Arial" w:hAnsi="Arial" w:cs="Arial"/>
      <w:sz w:val="22"/>
      <w:szCs w:val="22"/>
    </w:rPr>
  </w:style>
  <w:style w:type="paragraph" w:styleId="FootnoteText">
    <w:name w:val="footnote text"/>
    <w:basedOn w:val="Normal"/>
    <w:rPr>
      <w:sz w:val="20"/>
      <w:szCs w:val="20"/>
    </w:rPr>
  </w:style>
  <w:style w:type="paragraph" w:styleId="BalloonText">
    <w:name w:val="Balloon Text"/>
    <w:basedOn w:val="Normal"/>
    <w:qFormat/>
    <w:rPr>
      <w:rFonts w:ascii="Tahoma" w:hAnsi="Tahoma" w:cs="Tahoma"/>
      <w:sz w:val="16"/>
      <w:szCs w:val="16"/>
    </w:rPr>
  </w:style>
  <w:style w:type="paragraph" w:customStyle="1" w:styleId="CharChar6">
    <w:name w:val="Char Char6"/>
    <w:basedOn w:val="Normal"/>
    <w:qFormat/>
    <w:pPr>
      <w:spacing w:after="160" w:line="240" w:lineRule="exact"/>
    </w:pPr>
    <w:rPr>
      <w:rFonts w:ascii="Arial" w:hAnsi="Arial" w:cs="Arial"/>
      <w:sz w:val="22"/>
      <w:szCs w:val="22"/>
    </w:rPr>
  </w:style>
  <w:style w:type="paragraph" w:styleId="BodyTextIndent2">
    <w:name w:val="Body Text Indent 2"/>
    <w:basedOn w:val="Normal"/>
    <w:qFormat/>
    <w:pPr>
      <w:spacing w:after="120" w:line="480" w:lineRule="auto"/>
      <w:ind w:left="283"/>
    </w:pPr>
  </w:style>
  <w:style w:type="paragraph" w:customStyle="1" w:styleId="CharCharCharChar">
    <w:name w:val="Char Char Char Char"/>
    <w:basedOn w:val="Normal"/>
    <w:qFormat/>
    <w:pPr>
      <w:spacing w:after="160" w:line="240" w:lineRule="exact"/>
    </w:pPr>
    <w:rPr>
      <w:rFonts w:ascii="Verdana" w:hAnsi="Verdana" w:cs="Verdana"/>
      <w:sz w:val="20"/>
      <w:szCs w:val="20"/>
    </w:rPr>
  </w:style>
  <w:style w:type="paragraph" w:customStyle="1" w:styleId="CharCharCharCharCharCharChar">
    <w:name w:val="Char Char Char Char Char Char Char"/>
    <w:qFormat/>
    <w:pPr>
      <w:tabs>
        <w:tab w:val="left" w:pos="1152"/>
      </w:tabs>
      <w:spacing w:before="120" w:after="120" w:line="312" w:lineRule="auto"/>
    </w:pPr>
    <w:rPr>
      <w:rFonts w:ascii="Arial" w:hAnsi="Arial" w:cs="Arial"/>
      <w:sz w:val="26"/>
      <w:szCs w:val="26"/>
      <w:lang w:val="en-US" w:eastAsia="zh-CN"/>
    </w:rPr>
  </w:style>
  <w:style w:type="paragraph" w:customStyle="1" w:styleId="Bodytext21">
    <w:name w:val="Body text (2)1"/>
    <w:basedOn w:val="Normal"/>
    <w:qFormat/>
    <w:pPr>
      <w:widowControl w:val="0"/>
      <w:shd w:val="clear" w:color="auto" w:fill="FFFFFF"/>
      <w:spacing w:after="120" w:line="355" w:lineRule="exact"/>
      <w:jc w:val="both"/>
    </w:pPr>
    <w:rPr>
      <w:lang w:val="x-none"/>
    </w:rPr>
  </w:style>
  <w:style w:type="paragraph" w:styleId="EndnoteText">
    <w:name w:val="endnote text"/>
    <w:basedOn w:val="Normal"/>
    <w:rPr>
      <w:sz w:val="20"/>
      <w:szCs w:val="20"/>
    </w:rPr>
  </w:style>
  <w:style w:type="paragraph" w:customStyle="1" w:styleId="Nidungbng">
    <w:name w:val="Nội dung bảng"/>
    <w:basedOn w:val="Normal"/>
    <w:qFormat/>
    <w:pPr>
      <w:widowControl w:val="0"/>
    </w:pPr>
    <w:rPr>
      <w:rFonts w:eastAsia="Lucida Sans Unicode"/>
      <w:szCs w:val="24"/>
      <w:lang w:val="vi-VN" w:eastAsia="vi-VN"/>
    </w:rPr>
  </w:style>
  <w:style w:type="paragraph" w:customStyle="1" w:styleId="Heading11">
    <w:name w:val="Heading #1"/>
    <w:basedOn w:val="Normal"/>
    <w:qFormat/>
    <w:pPr>
      <w:widowControl w:val="0"/>
      <w:shd w:val="clear" w:color="auto" w:fill="FFFFFF"/>
      <w:spacing w:after="100" w:line="257" w:lineRule="auto"/>
      <w:ind w:firstLine="710"/>
      <w:outlineLvl w:val="0"/>
    </w:pPr>
    <w:rPr>
      <w:b/>
      <w:bCs/>
      <w:sz w:val="26"/>
      <w:szCs w:val="26"/>
    </w:rPr>
  </w:style>
  <w:style w:type="paragraph" w:customStyle="1" w:styleId="10">
    <w:name w:val="10"/>
    <w:basedOn w:val="Normal"/>
    <w:qFormat/>
    <w:pPr>
      <w:spacing w:after="160" w:line="240" w:lineRule="exact"/>
    </w:pPr>
    <w:rPr>
      <w:sz w:val="20"/>
      <w:szCs w:val="20"/>
      <w:vertAlign w:val="superscript"/>
    </w:rPr>
  </w:style>
  <w:style w:type="paragraph" w:customStyle="1" w:styleId="CarattereCarattereCharCharCharCharCharCharZchn">
    <w:name w:val="Carattere Carattere Char Char Char Char Char Char Zchn"/>
    <w:basedOn w:val="Normal"/>
    <w:next w:val="Normal"/>
    <w:qFormat/>
    <w:pPr>
      <w:spacing w:after="160" w:line="240" w:lineRule="exact"/>
    </w:pPr>
    <w:rPr>
      <w:sz w:val="20"/>
      <w:szCs w:val="20"/>
      <w:vertAlign w:val="superscript"/>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user">
    <w:name w:val="Frame Contents (user)"/>
    <w:basedOn w:val="Normal"/>
    <w:qFormat/>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1281</Words>
  <Characters>7306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ĐẢNG BỘ TỈNH LÀO CAI                           ĐẢNG CỘNG SẢN VIỆT NAM</vt:lpstr>
    </vt:vector>
  </TitlesOfParts>
  <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ĐẢNG BỘ TỈNH LÀO CAI                           ĐẢNG CỘNG SẢN VIỆT NAM</dc:title>
  <dc:subject/>
  <dc:creator>NGUYENGIANG</dc:creator>
  <dc:description/>
  <cp:lastModifiedBy>Toan Duy</cp:lastModifiedBy>
  <cp:revision>5</cp:revision>
  <cp:lastPrinted>2020-05-05T02:59:00Z</cp:lastPrinted>
  <dcterms:created xsi:type="dcterms:W3CDTF">2026-07-06T08:10:00Z</dcterms:created>
  <dcterms:modified xsi:type="dcterms:W3CDTF">2026-07-06T10:59:00Z</dcterms:modified>
  <dc:language>en-US</dc:language>
</cp:coreProperties>
</file>