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53" w:type="dxa"/>
        <w:tblInd w:w="-172" w:type="dxa"/>
        <w:tblLook w:val="04A0" w:firstRow="1" w:lastRow="0" w:firstColumn="1" w:lastColumn="0" w:noHBand="0" w:noVBand="1"/>
      </w:tblPr>
      <w:tblGrid>
        <w:gridCol w:w="3858"/>
        <w:gridCol w:w="6095"/>
      </w:tblGrid>
      <w:tr w:rsidR="00F00357" w:rsidRPr="001908AC" w14:paraId="06C66CFC" w14:textId="77777777" w:rsidTr="00BB7735">
        <w:trPr>
          <w:trHeight w:val="1418"/>
        </w:trPr>
        <w:tc>
          <w:tcPr>
            <w:tcW w:w="3858" w:type="dxa"/>
          </w:tcPr>
          <w:p w14:paraId="4321DA7A" w14:textId="4D01826B" w:rsidR="00F00357" w:rsidRPr="006E549F" w:rsidRDefault="00F00357" w:rsidP="00F00357">
            <w:pPr>
              <w:widowControl w:val="0"/>
              <w:spacing w:after="0" w:line="240" w:lineRule="auto"/>
              <w:jc w:val="center"/>
              <w:rPr>
                <w:b/>
                <w:bCs/>
                <w:sz w:val="26"/>
                <w:szCs w:val="26"/>
              </w:rPr>
            </w:pPr>
            <w:bookmarkStart w:id="0" w:name="_GoBack"/>
            <w:bookmarkEnd w:id="0"/>
            <w:r w:rsidRPr="006E549F">
              <w:rPr>
                <w:b/>
                <w:bCs/>
                <w:sz w:val="26"/>
                <w:szCs w:val="26"/>
              </w:rPr>
              <w:t xml:space="preserve">HỘI ĐỒNG NHÂN DÂN </w:t>
            </w:r>
          </w:p>
          <w:p w14:paraId="04C744BA" w14:textId="01AAFA21" w:rsidR="00F00357" w:rsidRPr="006E549F" w:rsidRDefault="00F00357" w:rsidP="00F00357">
            <w:pPr>
              <w:widowControl w:val="0"/>
              <w:spacing w:after="0" w:line="240" w:lineRule="auto"/>
              <w:jc w:val="center"/>
              <w:rPr>
                <w:b/>
                <w:bCs/>
                <w:sz w:val="26"/>
                <w:szCs w:val="26"/>
              </w:rPr>
            </w:pPr>
            <w:r w:rsidRPr="006E549F">
              <w:rPr>
                <w:b/>
                <w:bCs/>
                <w:sz w:val="26"/>
                <w:szCs w:val="26"/>
              </w:rPr>
              <w:t>XÃ LÙNG PHÌNH</w:t>
            </w:r>
          </w:p>
          <w:p w14:paraId="6BA45535" w14:textId="174A66E8" w:rsidR="00F00357" w:rsidRPr="006E549F" w:rsidRDefault="00A53213" w:rsidP="00F00357">
            <w:pPr>
              <w:widowControl w:val="0"/>
              <w:spacing w:after="0" w:line="240" w:lineRule="auto"/>
              <w:jc w:val="center"/>
              <w:rPr>
                <w:bCs/>
                <w:iCs/>
                <w:sz w:val="26"/>
                <w:szCs w:val="26"/>
              </w:rPr>
            </w:pPr>
            <w:r w:rsidRPr="006E549F">
              <w:rPr>
                <w:bCs/>
                <w:iCs/>
                <w:noProof/>
                <w:sz w:val="26"/>
                <w:szCs w:val="26"/>
              </w:rPr>
              <mc:AlternateContent>
                <mc:Choice Requires="wps">
                  <w:drawing>
                    <wp:anchor distT="0" distB="0" distL="114300" distR="114300" simplePos="0" relativeHeight="251661312" behindDoc="0" locked="0" layoutInCell="1" allowOverlap="1" wp14:anchorId="53DB439F" wp14:editId="71F61E5D">
                      <wp:simplePos x="0" y="0"/>
                      <wp:positionH relativeFrom="column">
                        <wp:posOffset>888204</wp:posOffset>
                      </wp:positionH>
                      <wp:positionV relativeFrom="paragraph">
                        <wp:posOffset>20955</wp:posOffset>
                      </wp:positionV>
                      <wp:extent cx="518795" cy="2540"/>
                      <wp:effectExtent l="0" t="0" r="33655" b="35560"/>
                      <wp:wrapNone/>
                      <wp:docPr id="1191004615" name="Straight Connector 1"/>
                      <wp:cNvGraphicFramePr/>
                      <a:graphic xmlns:a="http://schemas.openxmlformats.org/drawingml/2006/main">
                        <a:graphicData uri="http://schemas.microsoft.com/office/word/2010/wordprocessingShape">
                          <wps:wsp>
                            <wps:cNvCnPr/>
                            <wps:spPr>
                              <a:xfrm>
                                <a:off x="0" y="0"/>
                                <a:ext cx="518795" cy="254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117D24D"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95pt,1.65pt" to="110.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" strokecolor="black [3200]" strokeweight=".5pt">
                      <v:stroke joinstyle="miter"/>
                    </v:line>
                  </w:pict>
                </mc:Fallback>
              </mc:AlternateContent>
            </w:r>
          </w:p>
          <w:p w14:paraId="1A65B097" w14:textId="088423FB" w:rsidR="00F00357" w:rsidRPr="006E549F" w:rsidRDefault="00F00357" w:rsidP="00F00357">
            <w:pPr>
              <w:widowControl w:val="0"/>
              <w:spacing w:after="0" w:line="240" w:lineRule="auto"/>
              <w:jc w:val="center"/>
              <w:rPr>
                <w:sz w:val="26"/>
                <w:szCs w:val="26"/>
              </w:rPr>
            </w:pPr>
            <w:r w:rsidRPr="006E549F">
              <w:rPr>
                <w:bCs/>
                <w:iCs/>
                <w:sz w:val="26"/>
                <w:szCs w:val="26"/>
              </w:rPr>
              <w:t xml:space="preserve">Số: </w:t>
            </w:r>
            <w:r w:rsidR="006E549F">
              <w:rPr>
                <w:bCs/>
                <w:iCs/>
                <w:sz w:val="26"/>
                <w:szCs w:val="26"/>
              </w:rPr>
              <w:t xml:space="preserve">        </w:t>
            </w:r>
            <w:r w:rsidRPr="006E549F">
              <w:rPr>
                <w:bCs/>
                <w:iCs/>
                <w:sz w:val="26"/>
                <w:szCs w:val="26"/>
              </w:rPr>
              <w:t>/NQ-HĐND</w:t>
            </w:r>
          </w:p>
          <w:p w14:paraId="4A345EB5" w14:textId="429C22FD" w:rsidR="00F00357" w:rsidRPr="00B77872" w:rsidRDefault="00B77872" w:rsidP="00F00357">
            <w:pPr>
              <w:pStyle w:val="NormalWeb"/>
              <w:spacing w:before="0" w:beforeAutospacing="0" w:after="0" w:afterAutospacing="0"/>
              <w:jc w:val="center"/>
              <w:rPr>
                <w:i/>
                <w:iCs/>
                <w:sz w:val="28"/>
                <w:szCs w:val="28"/>
              </w:rPr>
            </w:pPr>
            <w:r>
              <w:rPr>
                <w:i/>
                <w:iCs/>
                <w:sz w:val="28"/>
                <w:szCs w:val="28"/>
              </w:rPr>
              <w:t>(</w:t>
            </w:r>
            <w:r w:rsidR="00DC1E65" w:rsidRPr="00B77872">
              <w:rPr>
                <w:i/>
                <w:iCs/>
                <w:sz w:val="28"/>
                <w:szCs w:val="28"/>
              </w:rPr>
              <w:t>Dự thảo</w:t>
            </w:r>
            <w:r>
              <w:rPr>
                <w:i/>
                <w:iCs/>
                <w:sz w:val="28"/>
                <w:szCs w:val="28"/>
              </w:rPr>
              <w:t>)</w:t>
            </w:r>
          </w:p>
        </w:tc>
        <w:tc>
          <w:tcPr>
            <w:tcW w:w="6095" w:type="dxa"/>
          </w:tcPr>
          <w:p w14:paraId="56221507" w14:textId="77777777" w:rsidR="00F00357" w:rsidRPr="003D4C92" w:rsidRDefault="00F00357" w:rsidP="00F00357">
            <w:pPr>
              <w:widowControl w:val="0"/>
              <w:spacing w:after="0" w:line="240" w:lineRule="auto"/>
              <w:jc w:val="center"/>
              <w:rPr>
                <w:sz w:val="28"/>
                <w:szCs w:val="28"/>
              </w:rPr>
            </w:pPr>
            <w:r w:rsidRPr="003D4C92">
              <w:rPr>
                <w:b/>
                <w:bCs/>
                <w:sz w:val="28"/>
                <w:szCs w:val="28"/>
              </w:rPr>
              <w:t>CỘNG HOÀ XÃ HỘI CHỦ NGHĨA VIỆT NAM</w:t>
            </w:r>
          </w:p>
          <w:p w14:paraId="748D8E1F" w14:textId="176318CA" w:rsidR="00F00357" w:rsidRPr="003D4C92" w:rsidRDefault="00A53213" w:rsidP="00F00357">
            <w:pPr>
              <w:widowControl w:val="0"/>
              <w:spacing w:after="0" w:line="240" w:lineRule="auto"/>
              <w:jc w:val="center"/>
              <w:rPr>
                <w:b/>
                <w:bCs/>
                <w:sz w:val="28"/>
                <w:szCs w:val="28"/>
              </w:rPr>
            </w:pPr>
            <w:r>
              <w:rPr>
                <w:b/>
                <w:bCs/>
                <w:noProof/>
                <w:sz w:val="28"/>
                <w:szCs w:val="28"/>
              </w:rPr>
              <mc:AlternateContent>
                <mc:Choice Requires="wps">
                  <w:drawing>
                    <wp:anchor distT="0" distB="0" distL="114300" distR="114300" simplePos="0" relativeHeight="251664384" behindDoc="0" locked="0" layoutInCell="1" allowOverlap="1" wp14:anchorId="4FBAB940" wp14:editId="7AE302FA">
                      <wp:simplePos x="0" y="0"/>
                      <wp:positionH relativeFrom="column">
                        <wp:posOffset>768350</wp:posOffset>
                      </wp:positionH>
                      <wp:positionV relativeFrom="paragraph">
                        <wp:posOffset>221776</wp:posOffset>
                      </wp:positionV>
                      <wp:extent cx="2210938" cy="0"/>
                      <wp:effectExtent l="0" t="0" r="0" b="0"/>
                      <wp:wrapNone/>
                      <wp:docPr id="1582767116" name="Straight Connector 1"/>
                      <wp:cNvGraphicFramePr/>
                      <a:graphic xmlns:a="http://schemas.openxmlformats.org/drawingml/2006/main">
                        <a:graphicData uri="http://schemas.microsoft.com/office/word/2010/wordprocessingShape">
                          <wps:wsp>
                            <wps:cNvCnPr/>
                            <wps:spPr>
                              <a:xfrm>
                                <a:off x="0" y="0"/>
                                <a:ext cx="2210938"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D00E06"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0.5pt,17.45pt" to="234.6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" strokecolor="black [3200]" strokeweight=".5pt">
                      <v:stroke joinstyle="miter"/>
                    </v:line>
                  </w:pict>
                </mc:Fallback>
              </mc:AlternateContent>
            </w:r>
            <w:r w:rsidR="00F00357" w:rsidRPr="003D4C92">
              <w:rPr>
                <w:b/>
                <w:bCs/>
                <w:sz w:val="28"/>
                <w:szCs w:val="28"/>
              </w:rPr>
              <w:t>Độc lập - Tự do - Hạnh phúc</w:t>
            </w:r>
            <w:r w:rsidR="00F00357" w:rsidRPr="003D4C92">
              <w:rPr>
                <w:b/>
                <w:bCs/>
                <w:sz w:val="28"/>
                <w:szCs w:val="28"/>
              </w:rPr>
              <w:br/>
            </w:r>
          </w:p>
          <w:p w14:paraId="759240A2" w14:textId="48A2DD43" w:rsidR="00F00357" w:rsidRPr="006E549F" w:rsidRDefault="00F00357" w:rsidP="00F00357">
            <w:pPr>
              <w:widowControl w:val="0"/>
              <w:spacing w:after="0" w:line="240" w:lineRule="auto"/>
              <w:jc w:val="center"/>
              <w:rPr>
                <w:sz w:val="28"/>
                <w:szCs w:val="28"/>
              </w:rPr>
            </w:pPr>
            <w:r w:rsidRPr="006E549F">
              <w:rPr>
                <w:bCs/>
                <w:i/>
                <w:sz w:val="28"/>
                <w:szCs w:val="28"/>
              </w:rPr>
              <w:t xml:space="preserve">Lùng Phình, ngày </w:t>
            </w:r>
            <w:r w:rsidR="003D4C92" w:rsidRPr="006E549F">
              <w:rPr>
                <w:bCs/>
                <w:i/>
                <w:sz w:val="28"/>
                <w:szCs w:val="28"/>
              </w:rPr>
              <w:t xml:space="preserve">   </w:t>
            </w:r>
            <w:r w:rsidRPr="006E549F">
              <w:rPr>
                <w:bCs/>
                <w:i/>
                <w:sz w:val="28"/>
                <w:szCs w:val="28"/>
              </w:rPr>
              <w:t xml:space="preserve"> tháng </w:t>
            </w:r>
            <w:r w:rsidR="003D4C92" w:rsidRPr="006E549F">
              <w:rPr>
                <w:bCs/>
                <w:i/>
                <w:sz w:val="28"/>
                <w:szCs w:val="28"/>
              </w:rPr>
              <w:t>7 n</w:t>
            </w:r>
            <w:r w:rsidRPr="006E549F">
              <w:rPr>
                <w:bCs/>
                <w:i/>
                <w:sz w:val="28"/>
                <w:szCs w:val="28"/>
              </w:rPr>
              <w:t>ăm 2026</w:t>
            </w:r>
          </w:p>
        </w:tc>
      </w:tr>
    </w:tbl>
    <w:p w14:paraId="79F7140D" w14:textId="0D77CABF" w:rsidR="00036050" w:rsidRPr="006E549F" w:rsidRDefault="00036050" w:rsidP="006E549F">
      <w:pPr>
        <w:spacing w:after="0" w:line="240" w:lineRule="auto"/>
        <w:jc w:val="center"/>
        <w:rPr>
          <w:sz w:val="28"/>
          <w:szCs w:val="28"/>
          <w:lang w:val="en-GB"/>
        </w:rPr>
      </w:pPr>
    </w:p>
    <w:p w14:paraId="1AF264BD" w14:textId="77777777" w:rsidR="00F00357" w:rsidRPr="006E549F" w:rsidRDefault="00F00357" w:rsidP="006E549F">
      <w:pPr>
        <w:spacing w:after="0" w:line="240" w:lineRule="auto"/>
        <w:jc w:val="center"/>
        <w:rPr>
          <w:b/>
          <w:bCs/>
          <w:sz w:val="28"/>
          <w:szCs w:val="28"/>
        </w:rPr>
      </w:pPr>
      <w:r w:rsidRPr="006E549F">
        <w:rPr>
          <w:b/>
          <w:bCs/>
          <w:sz w:val="28"/>
          <w:szCs w:val="28"/>
        </w:rPr>
        <w:t>NGHỊ QUYẾT</w:t>
      </w:r>
    </w:p>
    <w:p w14:paraId="34C212D6" w14:textId="77777777" w:rsidR="006E549F" w:rsidRDefault="00F00357" w:rsidP="006E549F">
      <w:pPr>
        <w:spacing w:after="0" w:line="240" w:lineRule="auto"/>
        <w:jc w:val="center"/>
        <w:rPr>
          <w:b/>
          <w:bCs/>
          <w:sz w:val="28"/>
          <w:szCs w:val="28"/>
        </w:rPr>
      </w:pPr>
      <w:r w:rsidRPr="006E549F">
        <w:rPr>
          <w:b/>
          <w:bCs/>
          <w:sz w:val="28"/>
          <w:szCs w:val="28"/>
        </w:rPr>
        <w:t xml:space="preserve">Về việc ban hành Quy chế tiếp công dân của Thường trực Hội đồng nhân dân, đại biểu Hội đồng nhân dân xã Lùng Phình khóa III, </w:t>
      </w:r>
    </w:p>
    <w:p w14:paraId="600F763B" w14:textId="300B18C5" w:rsidR="00F00357" w:rsidRPr="006E549F" w:rsidRDefault="00F00357" w:rsidP="006E549F">
      <w:pPr>
        <w:spacing w:after="0" w:line="240" w:lineRule="auto"/>
        <w:jc w:val="center"/>
        <w:rPr>
          <w:b/>
          <w:bCs/>
          <w:sz w:val="28"/>
          <w:szCs w:val="28"/>
        </w:rPr>
      </w:pPr>
      <w:r w:rsidRPr="006E549F">
        <w:rPr>
          <w:b/>
          <w:bCs/>
          <w:sz w:val="28"/>
          <w:szCs w:val="28"/>
        </w:rPr>
        <w:t>nhiệm kỳ 2026 - 2031</w:t>
      </w:r>
    </w:p>
    <w:p w14:paraId="60ADD236" w14:textId="127C7F86" w:rsidR="003D4C92" w:rsidRPr="006E549F" w:rsidRDefault="003D4C92" w:rsidP="006E549F">
      <w:pPr>
        <w:spacing w:after="0" w:line="240" w:lineRule="auto"/>
        <w:jc w:val="center"/>
        <w:rPr>
          <w:b/>
          <w:bCs/>
          <w:sz w:val="28"/>
          <w:szCs w:val="28"/>
        </w:rPr>
      </w:pPr>
      <w:r w:rsidRPr="006E549F">
        <w:rPr>
          <w:b/>
          <w:bCs/>
          <w:noProof/>
          <w:sz w:val="28"/>
          <w:szCs w:val="28"/>
        </w:rPr>
        <mc:AlternateContent>
          <mc:Choice Requires="wps">
            <w:drawing>
              <wp:anchor distT="0" distB="0" distL="114300" distR="114300" simplePos="0" relativeHeight="251662336" behindDoc="0" locked="0" layoutInCell="1" allowOverlap="1" wp14:anchorId="4D34F3D9" wp14:editId="3BC75B3A">
                <wp:simplePos x="0" y="0"/>
                <wp:positionH relativeFrom="column">
                  <wp:posOffset>2290919</wp:posOffset>
                </wp:positionH>
                <wp:positionV relativeFrom="paragraph">
                  <wp:posOffset>54610</wp:posOffset>
                </wp:positionV>
                <wp:extent cx="1155725" cy="0"/>
                <wp:effectExtent l="0" t="0" r="0" b="0"/>
                <wp:wrapNone/>
                <wp:docPr id="431761166" name="Straight Connector 2"/>
                <wp:cNvGraphicFramePr/>
                <a:graphic xmlns:a="http://schemas.openxmlformats.org/drawingml/2006/main">
                  <a:graphicData uri="http://schemas.microsoft.com/office/word/2010/wordprocessingShape">
                    <wps:wsp>
                      <wps:cNvCnPr/>
                      <wps:spPr>
                        <a:xfrm>
                          <a:off x="0" y="0"/>
                          <a:ext cx="115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1976069"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4pt,4.3pt" to="271.4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" strokecolor="black [3200]" strokeweight=".5pt">
                <v:stroke joinstyle="miter"/>
              </v:line>
            </w:pict>
          </mc:Fallback>
        </mc:AlternateContent>
      </w:r>
    </w:p>
    <w:p w14:paraId="7A2310BB" w14:textId="77777777" w:rsidR="003D4C92" w:rsidRPr="006E549F" w:rsidRDefault="00F00357" w:rsidP="006E549F">
      <w:pPr>
        <w:spacing w:after="0" w:line="240" w:lineRule="auto"/>
        <w:jc w:val="center"/>
        <w:rPr>
          <w:b/>
          <w:bCs/>
          <w:sz w:val="28"/>
          <w:szCs w:val="28"/>
        </w:rPr>
      </w:pPr>
      <w:r w:rsidRPr="006E549F">
        <w:rPr>
          <w:b/>
          <w:bCs/>
          <w:sz w:val="28"/>
          <w:szCs w:val="28"/>
        </w:rPr>
        <w:t xml:space="preserve">THƯỜNG TRỰC HĐND XÃ LÙNG PHÌNH </w:t>
      </w:r>
    </w:p>
    <w:p w14:paraId="6C93C4D5" w14:textId="77777777" w:rsidR="003D4C92" w:rsidRPr="006E549F" w:rsidRDefault="00F00357" w:rsidP="006E549F">
      <w:pPr>
        <w:spacing w:after="0" w:line="240" w:lineRule="auto"/>
        <w:jc w:val="center"/>
        <w:rPr>
          <w:b/>
          <w:bCs/>
          <w:sz w:val="28"/>
          <w:szCs w:val="28"/>
        </w:rPr>
      </w:pPr>
      <w:r w:rsidRPr="006E549F">
        <w:rPr>
          <w:b/>
          <w:bCs/>
          <w:sz w:val="28"/>
          <w:szCs w:val="28"/>
        </w:rPr>
        <w:t>KHÓA III, NHIỆM KỲ 2026-2031</w:t>
      </w:r>
    </w:p>
    <w:p w14:paraId="38C4AC3D" w14:textId="77777777" w:rsidR="003D4C92" w:rsidRPr="006E549F" w:rsidRDefault="003D4C92" w:rsidP="006E549F">
      <w:pPr>
        <w:spacing w:after="0" w:line="240" w:lineRule="auto"/>
        <w:jc w:val="center"/>
        <w:rPr>
          <w:b/>
          <w:bCs/>
          <w:sz w:val="28"/>
          <w:szCs w:val="28"/>
        </w:rPr>
      </w:pPr>
    </w:p>
    <w:p w14:paraId="1DE2E4D8" w14:textId="77777777" w:rsidR="003D4C92" w:rsidRPr="003D4C92" w:rsidRDefault="00F00357" w:rsidP="006E549F">
      <w:pPr>
        <w:spacing w:before="20" w:after="20" w:line="240" w:lineRule="auto"/>
        <w:ind w:firstLine="720"/>
        <w:jc w:val="both"/>
        <w:rPr>
          <w:b/>
          <w:bCs/>
          <w:i/>
          <w:iCs/>
          <w:sz w:val="28"/>
          <w:szCs w:val="28"/>
        </w:rPr>
      </w:pPr>
      <w:r w:rsidRPr="003D4C92">
        <w:rPr>
          <w:i/>
          <w:iCs/>
          <w:sz w:val="28"/>
          <w:szCs w:val="28"/>
        </w:rPr>
        <w:t>Căn cứ Luật Tổ chức chính quyền địa phương ngày 16/6/2026;</w:t>
      </w:r>
    </w:p>
    <w:p w14:paraId="2B7FBDAB" w14:textId="77777777" w:rsidR="00627181" w:rsidRDefault="00F00357" w:rsidP="00627181">
      <w:pPr>
        <w:spacing w:before="20" w:after="20" w:line="240" w:lineRule="auto"/>
        <w:ind w:firstLine="720"/>
        <w:jc w:val="both"/>
        <w:rPr>
          <w:b/>
          <w:bCs/>
          <w:i/>
          <w:iCs/>
          <w:sz w:val="28"/>
          <w:szCs w:val="28"/>
        </w:rPr>
      </w:pPr>
      <w:r w:rsidRPr="003D4C92">
        <w:rPr>
          <w:i/>
          <w:iCs/>
          <w:sz w:val="28"/>
          <w:szCs w:val="28"/>
        </w:rPr>
        <w:t>Căn cứ Luật Tiếp công dân</w:t>
      </w:r>
      <w:r w:rsidR="00386405">
        <w:rPr>
          <w:i/>
          <w:iCs/>
          <w:sz w:val="28"/>
          <w:szCs w:val="28"/>
        </w:rPr>
        <w:t xml:space="preserve"> số 42/</w:t>
      </w:r>
      <w:r w:rsidRPr="003D4C92">
        <w:rPr>
          <w:i/>
          <w:iCs/>
          <w:sz w:val="28"/>
          <w:szCs w:val="28"/>
        </w:rPr>
        <w:t>2013</w:t>
      </w:r>
      <w:r w:rsidR="00386405">
        <w:rPr>
          <w:i/>
          <w:iCs/>
          <w:sz w:val="28"/>
          <w:szCs w:val="28"/>
        </w:rPr>
        <w:t>/QH13; Luật 136/2025/QH15 sửa đổi bổ sung một số điều Luật tiếp công dân, Luật khiếu nại, Luật tố cáo và các văn bản Luật có liên quan</w:t>
      </w:r>
      <w:r w:rsidR="0009049A">
        <w:rPr>
          <w:i/>
          <w:iCs/>
          <w:sz w:val="28"/>
          <w:szCs w:val="28"/>
        </w:rPr>
        <w:t xml:space="preserve"> còn hiệu lực thi hành;</w:t>
      </w:r>
    </w:p>
    <w:p w14:paraId="11E4B635" w14:textId="32421080" w:rsidR="00627181" w:rsidRPr="00627181" w:rsidRDefault="00627181" w:rsidP="00627181">
      <w:pPr>
        <w:spacing w:before="20" w:after="20" w:line="240" w:lineRule="auto"/>
        <w:ind w:firstLine="720"/>
        <w:jc w:val="both"/>
        <w:rPr>
          <w:b/>
          <w:bCs/>
          <w:i/>
          <w:iCs/>
          <w:sz w:val="28"/>
          <w:szCs w:val="28"/>
        </w:rPr>
      </w:pPr>
      <w:r w:rsidRPr="00536B8A">
        <w:rPr>
          <w:i/>
          <w:iCs/>
          <w:sz w:val="28"/>
          <w:szCs w:val="28"/>
        </w:rPr>
        <w:t xml:space="preserve">Căn cứ Nghị quyết số 116/2025/NQ-UBTVQH15 ngày 24/12/2025 của UBTVQH khoá 15, Quy định về việc tiếp công dân, tiếp nhận, phân loại, xử lý đơn và giám sát của Quốc hội và Hội đồng nhân dân đối với việc giải quyết khiếu nại, tố cáo, kiến nghị, phản ánh của các cơ quan, tổ chức, cá nhân; </w:t>
      </w:r>
    </w:p>
    <w:p w14:paraId="52E6A312" w14:textId="026C5AD1" w:rsidR="003D4C92" w:rsidRDefault="00674BBF" w:rsidP="006E549F">
      <w:pPr>
        <w:spacing w:before="20" w:after="20" w:line="240" w:lineRule="auto"/>
        <w:ind w:firstLine="720"/>
        <w:jc w:val="both"/>
        <w:rPr>
          <w:i/>
          <w:iCs/>
          <w:sz w:val="28"/>
          <w:szCs w:val="28"/>
        </w:rPr>
      </w:pPr>
      <w:r w:rsidRPr="00674BBF">
        <w:rPr>
          <w:i/>
          <w:iCs/>
          <w:sz w:val="28"/>
          <w:szCs w:val="28"/>
        </w:rPr>
        <w:t xml:space="preserve">Xét Tờ trình số </w:t>
      </w:r>
      <w:r>
        <w:rPr>
          <w:i/>
          <w:iCs/>
          <w:sz w:val="28"/>
          <w:szCs w:val="28"/>
        </w:rPr>
        <w:t xml:space="preserve">    </w:t>
      </w:r>
      <w:r w:rsidRPr="00674BBF">
        <w:rPr>
          <w:i/>
          <w:iCs/>
          <w:sz w:val="28"/>
          <w:szCs w:val="28"/>
        </w:rPr>
        <w:t>/TTr-</w:t>
      </w:r>
      <w:proofErr w:type="gramStart"/>
      <w:r w:rsidR="00D7073C">
        <w:rPr>
          <w:i/>
          <w:iCs/>
          <w:sz w:val="28"/>
          <w:szCs w:val="28"/>
        </w:rPr>
        <w:t>TT.</w:t>
      </w:r>
      <w:r w:rsidRPr="00674BBF">
        <w:rPr>
          <w:i/>
          <w:iCs/>
          <w:sz w:val="28"/>
          <w:szCs w:val="28"/>
        </w:rPr>
        <w:t>HĐND</w:t>
      </w:r>
      <w:proofErr w:type="gramEnd"/>
      <w:r w:rsidRPr="00674BBF">
        <w:rPr>
          <w:i/>
          <w:iCs/>
          <w:sz w:val="28"/>
          <w:szCs w:val="28"/>
        </w:rPr>
        <w:t xml:space="preserve"> ngày </w:t>
      </w:r>
      <w:r>
        <w:rPr>
          <w:i/>
          <w:iCs/>
          <w:sz w:val="28"/>
          <w:szCs w:val="28"/>
        </w:rPr>
        <w:t xml:space="preserve">  </w:t>
      </w:r>
      <w:r w:rsidRPr="00674BBF">
        <w:rPr>
          <w:i/>
          <w:iCs/>
          <w:sz w:val="28"/>
          <w:szCs w:val="28"/>
        </w:rPr>
        <w:t xml:space="preserve"> tháng 7 năm 202</w:t>
      </w:r>
      <w:r>
        <w:rPr>
          <w:i/>
          <w:iCs/>
          <w:sz w:val="28"/>
          <w:szCs w:val="28"/>
        </w:rPr>
        <w:t>6</w:t>
      </w:r>
      <w:r w:rsidRPr="00674BBF">
        <w:rPr>
          <w:i/>
          <w:iCs/>
          <w:sz w:val="28"/>
          <w:szCs w:val="28"/>
        </w:rPr>
        <w:t xml:space="preserve"> của Thường trực Hội đồng nhân dân xã </w:t>
      </w:r>
      <w:r>
        <w:rPr>
          <w:i/>
          <w:iCs/>
          <w:sz w:val="28"/>
          <w:szCs w:val="28"/>
        </w:rPr>
        <w:t>Lùng Phình</w:t>
      </w:r>
      <w:r w:rsidRPr="00674BBF">
        <w:rPr>
          <w:i/>
          <w:iCs/>
          <w:sz w:val="28"/>
          <w:szCs w:val="28"/>
        </w:rPr>
        <w:t xml:space="preserve"> và ý kiến thảo luận của đại biểu Hội đồng nhân dân tại kỳ họp</w:t>
      </w:r>
      <w:r w:rsidR="00F00357" w:rsidRPr="003D4C92">
        <w:rPr>
          <w:i/>
          <w:iCs/>
          <w:sz w:val="28"/>
          <w:szCs w:val="28"/>
        </w:rPr>
        <w:t>.</w:t>
      </w:r>
    </w:p>
    <w:p w14:paraId="6E55EDDB" w14:textId="77777777" w:rsidR="006E549F" w:rsidRPr="001905AB" w:rsidRDefault="006E549F" w:rsidP="006E549F">
      <w:pPr>
        <w:spacing w:after="0" w:line="240" w:lineRule="auto"/>
        <w:jc w:val="center"/>
        <w:rPr>
          <w:i/>
          <w:iCs/>
          <w:sz w:val="16"/>
          <w:szCs w:val="16"/>
        </w:rPr>
      </w:pPr>
    </w:p>
    <w:p w14:paraId="5C4A634E" w14:textId="58732917" w:rsidR="00F00357" w:rsidRDefault="00F00357" w:rsidP="006E549F">
      <w:pPr>
        <w:spacing w:after="0" w:line="240" w:lineRule="auto"/>
        <w:jc w:val="center"/>
        <w:rPr>
          <w:b/>
          <w:bCs/>
        </w:rPr>
      </w:pPr>
      <w:r w:rsidRPr="00F00357">
        <w:rPr>
          <w:b/>
          <w:bCs/>
        </w:rPr>
        <w:t xml:space="preserve">QUYẾT </w:t>
      </w:r>
      <w:r w:rsidR="006F74DA">
        <w:rPr>
          <w:b/>
          <w:bCs/>
        </w:rPr>
        <w:t>NGHỊ</w:t>
      </w:r>
      <w:r w:rsidRPr="00F00357">
        <w:rPr>
          <w:b/>
          <w:bCs/>
        </w:rPr>
        <w:t>:</w:t>
      </w:r>
    </w:p>
    <w:p w14:paraId="0DD43A32" w14:textId="77777777" w:rsidR="006E549F" w:rsidRPr="00F00357" w:rsidRDefault="006E549F" w:rsidP="006E549F">
      <w:pPr>
        <w:spacing w:after="0" w:line="240" w:lineRule="auto"/>
        <w:jc w:val="center"/>
        <w:rPr>
          <w:b/>
          <w:bCs/>
        </w:rPr>
      </w:pPr>
    </w:p>
    <w:p w14:paraId="2CD0A1B2" w14:textId="7C47A714" w:rsidR="00F00357" w:rsidRPr="006F74DA" w:rsidRDefault="00F00357" w:rsidP="006E549F">
      <w:pPr>
        <w:spacing w:before="20" w:after="20" w:line="240" w:lineRule="auto"/>
        <w:ind w:firstLine="720"/>
        <w:jc w:val="both"/>
        <w:rPr>
          <w:sz w:val="28"/>
          <w:szCs w:val="28"/>
        </w:rPr>
      </w:pPr>
      <w:r w:rsidRPr="006F74DA">
        <w:rPr>
          <w:b/>
          <w:bCs/>
          <w:sz w:val="28"/>
          <w:szCs w:val="28"/>
        </w:rPr>
        <w:t>Điều 1.</w:t>
      </w:r>
      <w:r w:rsidRPr="006F74DA">
        <w:rPr>
          <w:sz w:val="28"/>
          <w:szCs w:val="28"/>
        </w:rPr>
        <w:t xml:space="preserve"> Ban hành kèm theo Nghị quyết này Quy chế tiếp công dân của Thường trực Hội đồng nhân dân xã, đại biểu Hội đồng nhân dân xã Lùng Phình khóa III, nhiệm kỳ 2026-2031.</w:t>
      </w:r>
    </w:p>
    <w:p w14:paraId="5AD7F4E4" w14:textId="77777777" w:rsidR="00F00357" w:rsidRPr="006F74DA" w:rsidRDefault="00F00357" w:rsidP="006E549F">
      <w:pPr>
        <w:spacing w:before="20" w:after="20" w:line="240" w:lineRule="auto"/>
        <w:ind w:firstLine="720"/>
        <w:jc w:val="both"/>
        <w:rPr>
          <w:sz w:val="28"/>
          <w:szCs w:val="28"/>
        </w:rPr>
      </w:pPr>
      <w:r w:rsidRPr="006F74DA">
        <w:rPr>
          <w:b/>
          <w:bCs/>
          <w:sz w:val="28"/>
          <w:szCs w:val="28"/>
        </w:rPr>
        <w:t>Điều 2.</w:t>
      </w:r>
      <w:r w:rsidRPr="006F74DA">
        <w:rPr>
          <w:sz w:val="28"/>
          <w:szCs w:val="28"/>
        </w:rPr>
        <w:t xml:space="preserve"> Thường trực HĐND xã, các Ban của HĐND xã, các Tổ đại biểu HĐND xã, Chánh Văn phòng HĐND và UBND xã, các cơ quan, tổ chức và cá nhân có liên quan chịu trách nhiệm thực hiện Nghị quyết này.</w:t>
      </w:r>
    </w:p>
    <w:p w14:paraId="29DAB6C1" w14:textId="7758A9BD" w:rsidR="00F00357" w:rsidRDefault="00F00357" w:rsidP="006E549F">
      <w:pPr>
        <w:spacing w:before="20" w:after="120" w:line="240" w:lineRule="auto"/>
        <w:ind w:firstLine="720"/>
        <w:jc w:val="both"/>
        <w:rPr>
          <w:sz w:val="28"/>
          <w:szCs w:val="28"/>
        </w:rPr>
      </w:pPr>
      <w:r w:rsidRPr="006F74DA">
        <w:rPr>
          <w:sz w:val="28"/>
          <w:szCs w:val="28"/>
        </w:rPr>
        <w:t>Nghị quyết này có hiệu lực thi hành kể từ ngày ký.</w:t>
      </w:r>
      <w:r w:rsidR="0009049A">
        <w:rPr>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F74DA" w14:paraId="6A439B45" w14:textId="77777777" w:rsidTr="00BB7735">
        <w:tc>
          <w:tcPr>
            <w:tcW w:w="4531" w:type="dxa"/>
          </w:tcPr>
          <w:p w14:paraId="47C1D2D0" w14:textId="77777777" w:rsidR="006F74DA" w:rsidRPr="006E549F" w:rsidRDefault="006F74DA" w:rsidP="00BB7735">
            <w:pPr>
              <w:pStyle w:val="NormalWeb"/>
              <w:spacing w:before="60" w:beforeAutospacing="0" w:after="0" w:afterAutospacing="0"/>
              <w:jc w:val="both"/>
              <w:rPr>
                <w:rFonts w:ascii="Times New Roman" w:hAnsi="Times New Roman"/>
                <w:b/>
                <w:bCs/>
                <w:i/>
                <w:iCs/>
                <w:sz w:val="24"/>
              </w:rPr>
            </w:pPr>
            <w:r w:rsidRPr="006E549F">
              <w:rPr>
                <w:rFonts w:ascii="Times New Roman" w:hAnsi="Times New Roman"/>
                <w:b/>
                <w:bCs/>
                <w:i/>
                <w:iCs/>
                <w:sz w:val="24"/>
              </w:rPr>
              <w:t>Nơi nhận:</w:t>
            </w:r>
          </w:p>
          <w:p w14:paraId="71C1492E" w14:textId="77777777" w:rsidR="006F74DA" w:rsidRPr="006F74DA" w:rsidRDefault="006F74DA" w:rsidP="00BB7735">
            <w:pPr>
              <w:pStyle w:val="NormalWeb"/>
              <w:spacing w:before="0" w:beforeAutospacing="0" w:after="0" w:afterAutospacing="0"/>
              <w:jc w:val="both"/>
              <w:rPr>
                <w:rFonts w:ascii="Times New Roman" w:hAnsi="Times New Roman"/>
              </w:rPr>
            </w:pPr>
            <w:r w:rsidRPr="006F74DA">
              <w:rPr>
                <w:rFonts w:ascii="Times New Roman" w:hAnsi="Times New Roman"/>
              </w:rPr>
              <w:t xml:space="preserve">- Thường trực HĐND tỉnh; </w:t>
            </w:r>
          </w:p>
          <w:p w14:paraId="1F215ED4" w14:textId="77777777" w:rsidR="006F74DA" w:rsidRPr="006F74DA" w:rsidRDefault="006F74DA" w:rsidP="00BB7735">
            <w:pPr>
              <w:pStyle w:val="NormalWeb"/>
              <w:spacing w:before="0" w:beforeAutospacing="0" w:after="0" w:afterAutospacing="0"/>
              <w:jc w:val="both"/>
              <w:rPr>
                <w:rFonts w:ascii="Times New Roman" w:hAnsi="Times New Roman"/>
              </w:rPr>
            </w:pPr>
            <w:r w:rsidRPr="006F74DA">
              <w:rPr>
                <w:rFonts w:ascii="Times New Roman" w:hAnsi="Times New Roman"/>
              </w:rPr>
              <w:t xml:space="preserve">- Thường trực Đảng ủy xã; </w:t>
            </w:r>
          </w:p>
          <w:p w14:paraId="5E3F9AE5" w14:textId="77777777" w:rsidR="006F74DA" w:rsidRPr="006F74DA" w:rsidRDefault="006F74DA" w:rsidP="00BB7735">
            <w:pPr>
              <w:pStyle w:val="NormalWeb"/>
              <w:spacing w:before="0" w:beforeAutospacing="0" w:after="0" w:afterAutospacing="0"/>
              <w:jc w:val="both"/>
              <w:rPr>
                <w:rFonts w:ascii="Times New Roman" w:hAnsi="Times New Roman"/>
              </w:rPr>
            </w:pPr>
            <w:r w:rsidRPr="006F74DA">
              <w:rPr>
                <w:rFonts w:ascii="Times New Roman" w:hAnsi="Times New Roman"/>
              </w:rPr>
              <w:t xml:space="preserve">- Thường trực HĐND, UBND xã; </w:t>
            </w:r>
          </w:p>
          <w:p w14:paraId="49261FA7" w14:textId="2274C2E1" w:rsidR="006F74DA" w:rsidRPr="006F74DA" w:rsidRDefault="006F74DA" w:rsidP="00BB7735">
            <w:pPr>
              <w:pStyle w:val="NormalWeb"/>
              <w:spacing w:before="0" w:beforeAutospacing="0" w:after="0" w:afterAutospacing="0"/>
              <w:jc w:val="both"/>
              <w:rPr>
                <w:rFonts w:ascii="Times New Roman" w:hAnsi="Times New Roman"/>
              </w:rPr>
            </w:pPr>
            <w:r w:rsidRPr="006F74DA">
              <w:rPr>
                <w:rFonts w:ascii="Times New Roman" w:hAnsi="Times New Roman"/>
              </w:rPr>
              <w:t xml:space="preserve">- </w:t>
            </w:r>
            <w:r w:rsidR="005B67A7">
              <w:rPr>
                <w:rFonts w:ascii="Times New Roman" w:hAnsi="Times New Roman"/>
              </w:rPr>
              <w:t>Như Điều 2</w:t>
            </w:r>
            <w:r w:rsidRPr="006F74DA">
              <w:rPr>
                <w:rFonts w:ascii="Times New Roman" w:hAnsi="Times New Roman"/>
              </w:rPr>
              <w:t xml:space="preserve">; </w:t>
            </w:r>
          </w:p>
          <w:p w14:paraId="4CC8BA54" w14:textId="563BAD77" w:rsidR="006F74DA" w:rsidRPr="006F74DA" w:rsidRDefault="006F74DA" w:rsidP="00BB7735">
            <w:pPr>
              <w:pStyle w:val="NormalWeb"/>
              <w:spacing w:before="0" w:beforeAutospacing="0" w:after="0" w:afterAutospacing="0"/>
              <w:jc w:val="both"/>
              <w:rPr>
                <w:rFonts w:ascii="Times New Roman" w:hAnsi="Times New Roman"/>
                <w:sz w:val="28"/>
                <w:szCs w:val="28"/>
              </w:rPr>
            </w:pPr>
            <w:r w:rsidRPr="006F74DA">
              <w:rPr>
                <w:rFonts w:ascii="Times New Roman" w:hAnsi="Times New Roman"/>
              </w:rPr>
              <w:t>- Lưu V</w:t>
            </w:r>
            <w:r w:rsidR="007E700C">
              <w:rPr>
                <w:rFonts w:ascii="Times New Roman" w:hAnsi="Times New Roman"/>
              </w:rPr>
              <w:t>T, VP</w:t>
            </w:r>
            <w:r w:rsidRPr="006F74DA">
              <w:rPr>
                <w:rFonts w:ascii="Times New Roman" w:hAnsi="Times New Roman"/>
              </w:rPr>
              <w:t>.</w:t>
            </w:r>
          </w:p>
        </w:tc>
        <w:tc>
          <w:tcPr>
            <w:tcW w:w="4531" w:type="dxa"/>
          </w:tcPr>
          <w:p w14:paraId="4BA103DA" w14:textId="39766287" w:rsidR="006F74DA" w:rsidRPr="006E549F" w:rsidRDefault="006F74DA" w:rsidP="006E549F">
            <w:pPr>
              <w:pStyle w:val="NormalWeb"/>
              <w:spacing w:before="0" w:beforeAutospacing="0" w:after="0" w:afterAutospacing="0"/>
              <w:jc w:val="center"/>
              <w:rPr>
                <w:rFonts w:ascii="Times New Roman" w:hAnsi="Times New Roman"/>
                <w:b/>
                <w:bCs/>
                <w:sz w:val="28"/>
                <w:szCs w:val="28"/>
              </w:rPr>
            </w:pPr>
            <w:r w:rsidRPr="006E549F">
              <w:rPr>
                <w:rFonts w:ascii="Times New Roman" w:hAnsi="Times New Roman"/>
                <w:b/>
                <w:bCs/>
                <w:sz w:val="28"/>
                <w:szCs w:val="28"/>
              </w:rPr>
              <w:t>CHỦ TỊCH</w:t>
            </w:r>
          </w:p>
          <w:p w14:paraId="7B1DAC24" w14:textId="77777777" w:rsidR="006F74DA" w:rsidRPr="006E549F" w:rsidRDefault="006F74DA" w:rsidP="006E549F">
            <w:pPr>
              <w:pStyle w:val="NormalWeb"/>
              <w:spacing w:before="0" w:beforeAutospacing="0" w:after="0" w:afterAutospacing="0"/>
              <w:jc w:val="center"/>
              <w:rPr>
                <w:rFonts w:ascii="Times New Roman" w:hAnsi="Times New Roman"/>
                <w:b/>
                <w:bCs/>
                <w:sz w:val="28"/>
                <w:szCs w:val="28"/>
              </w:rPr>
            </w:pPr>
          </w:p>
          <w:p w14:paraId="3C61DB23" w14:textId="77777777" w:rsidR="006F74DA" w:rsidRPr="006E549F" w:rsidRDefault="006F74DA" w:rsidP="006E549F">
            <w:pPr>
              <w:pStyle w:val="NormalWeb"/>
              <w:spacing w:before="0" w:beforeAutospacing="0" w:after="0" w:afterAutospacing="0"/>
              <w:jc w:val="center"/>
              <w:rPr>
                <w:rFonts w:ascii="Times New Roman" w:hAnsi="Times New Roman"/>
                <w:b/>
                <w:bCs/>
                <w:sz w:val="28"/>
                <w:szCs w:val="28"/>
              </w:rPr>
            </w:pPr>
          </w:p>
          <w:p w14:paraId="1120A383" w14:textId="77777777" w:rsidR="006F74DA" w:rsidRPr="006E549F" w:rsidRDefault="006F74DA" w:rsidP="006E549F">
            <w:pPr>
              <w:pStyle w:val="NormalWeb"/>
              <w:spacing w:before="0" w:beforeAutospacing="0" w:after="0" w:afterAutospacing="0"/>
              <w:jc w:val="center"/>
              <w:rPr>
                <w:rFonts w:ascii="Times New Roman" w:hAnsi="Times New Roman"/>
                <w:b/>
                <w:bCs/>
                <w:sz w:val="28"/>
                <w:szCs w:val="28"/>
              </w:rPr>
            </w:pPr>
          </w:p>
          <w:p w14:paraId="08D0D0B1" w14:textId="77777777" w:rsidR="00B04B4E" w:rsidRDefault="00B04B4E" w:rsidP="006E549F">
            <w:pPr>
              <w:pStyle w:val="NormalWeb"/>
              <w:spacing w:before="0" w:beforeAutospacing="0" w:after="0" w:afterAutospacing="0"/>
              <w:jc w:val="center"/>
              <w:rPr>
                <w:rFonts w:ascii="Times New Roman" w:hAnsi="Times New Roman"/>
                <w:b/>
                <w:bCs/>
                <w:sz w:val="28"/>
                <w:szCs w:val="28"/>
              </w:rPr>
            </w:pPr>
          </w:p>
          <w:p w14:paraId="0D896435" w14:textId="77777777" w:rsidR="006E549F" w:rsidRPr="006E549F" w:rsidRDefault="006E549F" w:rsidP="006E549F">
            <w:pPr>
              <w:pStyle w:val="NormalWeb"/>
              <w:spacing w:before="0" w:beforeAutospacing="0" w:after="0" w:afterAutospacing="0"/>
              <w:jc w:val="center"/>
              <w:rPr>
                <w:rFonts w:ascii="Times New Roman" w:hAnsi="Times New Roman"/>
                <w:b/>
                <w:bCs/>
                <w:sz w:val="28"/>
                <w:szCs w:val="28"/>
              </w:rPr>
            </w:pPr>
          </w:p>
          <w:p w14:paraId="2C2D8B3E" w14:textId="77777777" w:rsidR="006F74DA" w:rsidRPr="006F74DA" w:rsidRDefault="006F74DA" w:rsidP="006E549F">
            <w:pPr>
              <w:pStyle w:val="NormalWeb"/>
              <w:spacing w:before="0" w:beforeAutospacing="0" w:after="0" w:afterAutospacing="0"/>
              <w:jc w:val="center"/>
              <w:rPr>
                <w:rFonts w:ascii="Times New Roman" w:hAnsi="Times New Roman"/>
                <w:sz w:val="28"/>
                <w:szCs w:val="28"/>
              </w:rPr>
            </w:pPr>
            <w:r w:rsidRPr="006E549F">
              <w:rPr>
                <w:rFonts w:ascii="Times New Roman" w:hAnsi="Times New Roman"/>
                <w:b/>
                <w:bCs/>
                <w:sz w:val="28"/>
                <w:szCs w:val="28"/>
              </w:rPr>
              <w:t>Trần Hoàng Tuân</w:t>
            </w:r>
          </w:p>
        </w:tc>
      </w:tr>
    </w:tbl>
    <w:p w14:paraId="5D24913D" w14:textId="77777777" w:rsidR="006F74DA" w:rsidRPr="006F74DA" w:rsidRDefault="006F74DA" w:rsidP="006F74DA">
      <w:pPr>
        <w:ind w:firstLine="567"/>
        <w:jc w:val="both"/>
        <w:rPr>
          <w:sz w:val="28"/>
          <w:szCs w:val="28"/>
        </w:rPr>
      </w:pPr>
    </w:p>
    <w:p w14:paraId="30250580" w14:textId="77777777" w:rsidR="006E549F" w:rsidRDefault="006E549F" w:rsidP="00945792">
      <w:pPr>
        <w:spacing w:after="0" w:line="240" w:lineRule="auto"/>
        <w:jc w:val="center"/>
        <w:rPr>
          <w:rFonts w:cs="Times New Roman"/>
          <w:b/>
          <w:bCs/>
          <w:sz w:val="28"/>
          <w:szCs w:val="28"/>
        </w:rPr>
      </w:pPr>
    </w:p>
    <w:p w14:paraId="1214AA7D" w14:textId="77777777" w:rsidR="00F4220C" w:rsidRDefault="00F4220C" w:rsidP="00171E28">
      <w:pPr>
        <w:spacing w:after="0" w:line="240" w:lineRule="auto"/>
        <w:jc w:val="center"/>
        <w:rPr>
          <w:rFonts w:cs="Times New Roman"/>
          <w:b/>
          <w:bCs/>
          <w:sz w:val="28"/>
          <w:szCs w:val="28"/>
        </w:rPr>
      </w:pPr>
    </w:p>
    <w:p w14:paraId="58AA9247" w14:textId="64A4671D" w:rsidR="00810E27" w:rsidRPr="004116B6" w:rsidRDefault="00F00357" w:rsidP="00171E28">
      <w:pPr>
        <w:spacing w:after="0" w:line="240" w:lineRule="auto"/>
        <w:jc w:val="center"/>
        <w:rPr>
          <w:rFonts w:cs="Times New Roman"/>
          <w:b/>
          <w:bCs/>
          <w:sz w:val="28"/>
          <w:szCs w:val="28"/>
        </w:rPr>
      </w:pPr>
      <w:r w:rsidRPr="004116B6">
        <w:rPr>
          <w:rFonts w:cs="Times New Roman"/>
          <w:b/>
          <w:bCs/>
          <w:sz w:val="28"/>
          <w:szCs w:val="28"/>
        </w:rPr>
        <w:t xml:space="preserve">QUY CHẾ TIẾP CÔNG DÂN </w:t>
      </w:r>
    </w:p>
    <w:p w14:paraId="4AAE6D3E" w14:textId="20A79923" w:rsidR="00F00357" w:rsidRPr="004116B6" w:rsidRDefault="00F00357" w:rsidP="00171E28">
      <w:pPr>
        <w:spacing w:after="0" w:line="240" w:lineRule="auto"/>
        <w:jc w:val="center"/>
        <w:rPr>
          <w:rFonts w:cs="Times New Roman"/>
          <w:b/>
          <w:bCs/>
          <w:sz w:val="28"/>
          <w:szCs w:val="28"/>
        </w:rPr>
      </w:pPr>
      <w:r w:rsidRPr="004116B6">
        <w:rPr>
          <w:rFonts w:cs="Times New Roman"/>
          <w:b/>
          <w:bCs/>
          <w:sz w:val="28"/>
          <w:szCs w:val="28"/>
        </w:rPr>
        <w:t>CỦA THƯỜNG TRỰC HĐND XÃ, ĐẠI BIỂU HĐND XÃ LÙNG PHÌNH KHÓA III, NHIỆM KỲ 2026-2031</w:t>
      </w:r>
    </w:p>
    <w:p w14:paraId="20A1B3EC" w14:textId="0F2D191C" w:rsidR="00F00357" w:rsidRPr="00171E28" w:rsidRDefault="00F00357" w:rsidP="00171E28">
      <w:pPr>
        <w:spacing w:after="0" w:line="240" w:lineRule="auto"/>
        <w:jc w:val="center"/>
        <w:rPr>
          <w:rFonts w:cs="Times New Roman"/>
          <w:szCs w:val="24"/>
        </w:rPr>
      </w:pPr>
      <w:r w:rsidRPr="00171E28">
        <w:rPr>
          <w:rFonts w:cs="Times New Roman"/>
          <w:i/>
          <w:iCs/>
          <w:szCs w:val="24"/>
        </w:rPr>
        <w:t xml:space="preserve">(Kèm theo Nghị quyết số </w:t>
      </w:r>
      <w:r w:rsidR="00674BBF" w:rsidRPr="00171E28">
        <w:rPr>
          <w:rFonts w:cs="Times New Roman"/>
          <w:i/>
          <w:iCs/>
          <w:szCs w:val="24"/>
        </w:rPr>
        <w:t xml:space="preserve">  </w:t>
      </w:r>
      <w:r w:rsidR="00B04B4E" w:rsidRPr="00171E28">
        <w:rPr>
          <w:rFonts w:cs="Times New Roman"/>
          <w:i/>
          <w:iCs/>
          <w:szCs w:val="24"/>
        </w:rPr>
        <w:t xml:space="preserve"> </w:t>
      </w:r>
      <w:r w:rsidR="0009049A" w:rsidRPr="00171E28">
        <w:rPr>
          <w:rFonts w:cs="Times New Roman"/>
          <w:i/>
          <w:iCs/>
          <w:szCs w:val="24"/>
        </w:rPr>
        <w:t xml:space="preserve">  </w:t>
      </w:r>
      <w:r w:rsidRPr="00171E28">
        <w:rPr>
          <w:rFonts w:cs="Times New Roman"/>
          <w:i/>
          <w:iCs/>
          <w:szCs w:val="24"/>
        </w:rPr>
        <w:t>/NQ-HĐND ngày</w:t>
      </w:r>
      <w:r w:rsidR="0009049A" w:rsidRPr="00171E28">
        <w:rPr>
          <w:rFonts w:cs="Times New Roman"/>
          <w:i/>
          <w:iCs/>
          <w:szCs w:val="24"/>
        </w:rPr>
        <w:t xml:space="preserve"> </w:t>
      </w:r>
      <w:r w:rsidR="00C81BD8">
        <w:rPr>
          <w:rFonts w:cs="Times New Roman"/>
          <w:i/>
          <w:iCs/>
          <w:szCs w:val="24"/>
        </w:rPr>
        <w:t xml:space="preserve">  </w:t>
      </w:r>
      <w:r w:rsidR="0009049A" w:rsidRPr="00171E28">
        <w:rPr>
          <w:rFonts w:cs="Times New Roman"/>
          <w:i/>
          <w:iCs/>
          <w:szCs w:val="24"/>
        </w:rPr>
        <w:t xml:space="preserve"> </w:t>
      </w:r>
      <w:r w:rsidR="00171E28">
        <w:rPr>
          <w:rFonts w:cs="Times New Roman"/>
          <w:i/>
          <w:iCs/>
          <w:szCs w:val="24"/>
        </w:rPr>
        <w:t xml:space="preserve">/  </w:t>
      </w:r>
      <w:r w:rsidR="00C81BD8">
        <w:rPr>
          <w:rFonts w:cs="Times New Roman"/>
          <w:i/>
          <w:iCs/>
          <w:szCs w:val="24"/>
        </w:rPr>
        <w:t xml:space="preserve"> </w:t>
      </w:r>
      <w:r w:rsidR="00171E28">
        <w:rPr>
          <w:rFonts w:cs="Times New Roman"/>
          <w:i/>
          <w:iCs/>
          <w:szCs w:val="24"/>
        </w:rPr>
        <w:t xml:space="preserve"> /2026</w:t>
      </w:r>
      <w:r w:rsidRPr="00171E28">
        <w:rPr>
          <w:rFonts w:cs="Times New Roman"/>
          <w:i/>
          <w:iCs/>
          <w:szCs w:val="24"/>
        </w:rPr>
        <w:t xml:space="preserve"> của HĐND xã Lùng Phình)</w:t>
      </w:r>
    </w:p>
    <w:p w14:paraId="42BCDB22" w14:textId="40195545" w:rsidR="00674BBF" w:rsidRDefault="00674BBF" w:rsidP="00171E28">
      <w:pPr>
        <w:spacing w:after="0" w:line="240" w:lineRule="auto"/>
        <w:jc w:val="center"/>
        <w:rPr>
          <w:rFonts w:cs="Times New Roman"/>
          <w:b/>
          <w:bCs/>
          <w:sz w:val="28"/>
          <w:szCs w:val="28"/>
        </w:rPr>
      </w:pPr>
      <w:r>
        <w:rPr>
          <w:rFonts w:cs="Times New Roman"/>
          <w:b/>
          <w:bCs/>
          <w:noProof/>
          <w:sz w:val="28"/>
          <w:szCs w:val="28"/>
        </w:rPr>
        <mc:AlternateContent>
          <mc:Choice Requires="wps">
            <w:drawing>
              <wp:anchor distT="0" distB="0" distL="114300" distR="114300" simplePos="0" relativeHeight="251663360" behindDoc="0" locked="0" layoutInCell="1" allowOverlap="1" wp14:anchorId="26E91FEB" wp14:editId="4A2B76EE">
                <wp:simplePos x="0" y="0"/>
                <wp:positionH relativeFrom="column">
                  <wp:posOffset>1926412</wp:posOffset>
                </wp:positionH>
                <wp:positionV relativeFrom="paragraph">
                  <wp:posOffset>42062</wp:posOffset>
                </wp:positionV>
                <wp:extent cx="1777594" cy="0"/>
                <wp:effectExtent l="0" t="0" r="0" b="0"/>
                <wp:wrapNone/>
                <wp:docPr id="931405270" name="Straight Connector 4"/>
                <wp:cNvGraphicFramePr/>
                <a:graphic xmlns:a="http://schemas.openxmlformats.org/drawingml/2006/main">
                  <a:graphicData uri="http://schemas.microsoft.com/office/word/2010/wordprocessingShape">
                    <wps:wsp>
                      <wps:cNvCnPr/>
                      <wps:spPr>
                        <a:xfrm>
                          <a:off x="0" y="0"/>
                          <a:ext cx="17775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78FA7F9"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1.7pt,3.3pt" to="291.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" strokecolor="black [3200]" strokeweight=".5pt">
                <v:stroke joinstyle="miter"/>
              </v:line>
            </w:pict>
          </mc:Fallback>
        </mc:AlternateContent>
      </w:r>
    </w:p>
    <w:p w14:paraId="67035754" w14:textId="77777777" w:rsidR="00117D60" w:rsidRDefault="00F00357" w:rsidP="00171E28">
      <w:pPr>
        <w:spacing w:after="0" w:line="240" w:lineRule="auto"/>
        <w:jc w:val="center"/>
        <w:rPr>
          <w:rFonts w:cs="Times New Roman"/>
          <w:b/>
          <w:bCs/>
          <w:sz w:val="28"/>
          <w:szCs w:val="28"/>
        </w:rPr>
      </w:pPr>
      <w:r w:rsidRPr="004116B6">
        <w:rPr>
          <w:rFonts w:cs="Times New Roman"/>
          <w:b/>
          <w:bCs/>
          <w:sz w:val="28"/>
          <w:szCs w:val="28"/>
        </w:rPr>
        <w:t>Chương I</w:t>
      </w:r>
    </w:p>
    <w:p w14:paraId="76803AC0" w14:textId="74C93BAD" w:rsidR="00F00357" w:rsidRDefault="00F00357" w:rsidP="00171E28">
      <w:pPr>
        <w:spacing w:after="0" w:line="240" w:lineRule="auto"/>
        <w:jc w:val="center"/>
        <w:rPr>
          <w:rFonts w:cs="Times New Roman"/>
          <w:b/>
          <w:bCs/>
          <w:sz w:val="28"/>
          <w:szCs w:val="28"/>
        </w:rPr>
      </w:pPr>
      <w:r w:rsidRPr="004116B6">
        <w:rPr>
          <w:rFonts w:cs="Times New Roman"/>
          <w:b/>
          <w:bCs/>
          <w:sz w:val="28"/>
          <w:szCs w:val="28"/>
        </w:rPr>
        <w:t>NHỮNG QUY ĐỊNH CHUNG</w:t>
      </w:r>
    </w:p>
    <w:p w14:paraId="696B82F4" w14:textId="77777777" w:rsidR="00171E28" w:rsidRPr="004116B6" w:rsidRDefault="00171E28" w:rsidP="00171E28">
      <w:pPr>
        <w:spacing w:after="0" w:line="240" w:lineRule="auto"/>
        <w:jc w:val="center"/>
        <w:rPr>
          <w:rFonts w:cs="Times New Roman"/>
          <w:b/>
          <w:bCs/>
          <w:sz w:val="28"/>
          <w:szCs w:val="28"/>
        </w:rPr>
      </w:pPr>
    </w:p>
    <w:p w14:paraId="059D3A51" w14:textId="77777777" w:rsidR="0009049A" w:rsidRPr="004116B6" w:rsidRDefault="00F00357" w:rsidP="00373A53">
      <w:pPr>
        <w:spacing w:before="80" w:after="80" w:line="240" w:lineRule="auto"/>
        <w:ind w:firstLine="720"/>
        <w:jc w:val="both"/>
        <w:rPr>
          <w:rFonts w:cs="Times New Roman"/>
          <w:b/>
          <w:bCs/>
          <w:sz w:val="28"/>
          <w:szCs w:val="28"/>
        </w:rPr>
      </w:pPr>
      <w:r w:rsidRPr="004116B6">
        <w:rPr>
          <w:rFonts w:cs="Times New Roman"/>
          <w:b/>
          <w:bCs/>
          <w:sz w:val="28"/>
          <w:szCs w:val="28"/>
        </w:rPr>
        <w:t>Điều 1. Phạm vi điều chỉnh</w:t>
      </w:r>
      <w:r w:rsidR="0009049A" w:rsidRPr="004116B6">
        <w:rPr>
          <w:rFonts w:cs="Times New Roman"/>
          <w:b/>
          <w:bCs/>
          <w:sz w:val="28"/>
          <w:szCs w:val="28"/>
        </w:rPr>
        <w:t>:</w:t>
      </w:r>
    </w:p>
    <w:p w14:paraId="305AC5AC" w14:textId="7BD2F782" w:rsidR="00F00357" w:rsidRPr="004116B6" w:rsidRDefault="00F00357" w:rsidP="00373A53">
      <w:pPr>
        <w:spacing w:before="80" w:after="80" w:line="240" w:lineRule="auto"/>
        <w:ind w:firstLine="720"/>
        <w:jc w:val="both"/>
        <w:rPr>
          <w:rFonts w:cs="Times New Roman"/>
          <w:spacing w:val="-2"/>
          <w:sz w:val="28"/>
          <w:szCs w:val="28"/>
        </w:rPr>
      </w:pPr>
      <w:r w:rsidRPr="004116B6">
        <w:rPr>
          <w:rFonts w:cs="Times New Roman"/>
          <w:spacing w:val="-2"/>
          <w:sz w:val="28"/>
          <w:szCs w:val="28"/>
        </w:rPr>
        <w:t>Quy chế này quy định trách nhiệm tiếp công dân của Thường trực HĐND xã, đại biểu HĐND xã (sau đây gọi tắt là người tiếp công dân); trách nhiệm của các cơ quan, tổ chức, cá nhân trong việc giải quyết đơn thư khiếu nại tố cáo, kiến nghị, phản ánh của công dân (sau đây gọi tắt là người giải quyết đơn thư); việc tổ chức tiếp công dân; lịch tiếp công dân của Thường trực HĐND xã, đại biểu HĐND xã.</w:t>
      </w:r>
    </w:p>
    <w:p w14:paraId="4663DB22" w14:textId="77777777" w:rsidR="0009049A" w:rsidRPr="004116B6" w:rsidRDefault="00F00357" w:rsidP="00373A53">
      <w:pPr>
        <w:spacing w:before="80" w:after="80" w:line="240" w:lineRule="auto"/>
        <w:ind w:firstLine="720"/>
        <w:jc w:val="both"/>
        <w:rPr>
          <w:rFonts w:cs="Times New Roman"/>
          <w:b/>
          <w:bCs/>
          <w:sz w:val="28"/>
          <w:szCs w:val="28"/>
        </w:rPr>
      </w:pPr>
      <w:r w:rsidRPr="004116B6">
        <w:rPr>
          <w:rFonts w:cs="Times New Roman"/>
          <w:b/>
          <w:bCs/>
          <w:sz w:val="28"/>
          <w:szCs w:val="28"/>
        </w:rPr>
        <w:t>Điều 2. Đối tượng điều chỉnh</w:t>
      </w:r>
      <w:r w:rsidR="0009049A" w:rsidRPr="004116B6">
        <w:rPr>
          <w:rFonts w:cs="Times New Roman"/>
          <w:b/>
          <w:bCs/>
          <w:sz w:val="28"/>
          <w:szCs w:val="28"/>
        </w:rPr>
        <w:t>:</w:t>
      </w:r>
    </w:p>
    <w:p w14:paraId="78500BC7" w14:textId="5137EAB8" w:rsidR="00F00357" w:rsidRPr="004116B6" w:rsidRDefault="00F00357" w:rsidP="00373A53">
      <w:pPr>
        <w:spacing w:before="80" w:after="80" w:line="240" w:lineRule="auto"/>
        <w:ind w:firstLine="720"/>
        <w:jc w:val="both"/>
        <w:rPr>
          <w:rFonts w:cs="Times New Roman"/>
          <w:spacing w:val="-4"/>
          <w:sz w:val="28"/>
          <w:szCs w:val="28"/>
        </w:rPr>
      </w:pPr>
      <w:r w:rsidRPr="004116B6">
        <w:rPr>
          <w:rFonts w:cs="Times New Roman"/>
          <w:spacing w:val="-4"/>
          <w:sz w:val="28"/>
          <w:szCs w:val="28"/>
        </w:rPr>
        <w:t xml:space="preserve">Thường trực HĐND xã, các </w:t>
      </w:r>
      <w:r w:rsidR="00B04B4E" w:rsidRPr="004116B6">
        <w:rPr>
          <w:rFonts w:cs="Times New Roman"/>
          <w:spacing w:val="-4"/>
          <w:sz w:val="28"/>
          <w:szCs w:val="28"/>
        </w:rPr>
        <w:t xml:space="preserve">Ban, các </w:t>
      </w:r>
      <w:r w:rsidRPr="004116B6">
        <w:rPr>
          <w:rFonts w:cs="Times New Roman"/>
          <w:spacing w:val="-4"/>
          <w:sz w:val="28"/>
          <w:szCs w:val="28"/>
        </w:rPr>
        <w:t>Tổ đại biểu và đại biểu HĐND xã</w:t>
      </w:r>
      <w:r w:rsidR="00B04B4E" w:rsidRPr="004116B6">
        <w:rPr>
          <w:rFonts w:cs="Times New Roman"/>
          <w:spacing w:val="-4"/>
          <w:sz w:val="28"/>
          <w:szCs w:val="28"/>
        </w:rPr>
        <w:t>, Văn phòng HĐND&amp;UBND xã.</w:t>
      </w:r>
      <w:r w:rsidR="0009049A" w:rsidRPr="004116B6">
        <w:rPr>
          <w:rFonts w:cs="Times New Roman"/>
          <w:spacing w:val="-4"/>
          <w:sz w:val="28"/>
          <w:szCs w:val="28"/>
        </w:rPr>
        <w:t xml:space="preserve"> </w:t>
      </w:r>
      <w:r w:rsidRPr="004116B6">
        <w:rPr>
          <w:rFonts w:cs="Times New Roman"/>
          <w:spacing w:val="-4"/>
          <w:sz w:val="28"/>
          <w:szCs w:val="28"/>
        </w:rPr>
        <w:t>Cơ quan, tổ chức, cá nhân có liên quan đến công tác tiếp công dân, giải quyết đơn thư khiếu nại, tố cáo, kiến nghị, phản ánh của công dân.</w:t>
      </w:r>
    </w:p>
    <w:p w14:paraId="0655ECF0" w14:textId="77777777" w:rsidR="0009049A" w:rsidRPr="004116B6" w:rsidRDefault="00F00357" w:rsidP="00373A53">
      <w:pPr>
        <w:tabs>
          <w:tab w:val="num" w:pos="720"/>
        </w:tabs>
        <w:spacing w:before="80" w:after="80" w:line="240" w:lineRule="auto"/>
        <w:ind w:firstLine="720"/>
        <w:jc w:val="both"/>
        <w:rPr>
          <w:rFonts w:cs="Times New Roman"/>
          <w:b/>
          <w:bCs/>
          <w:sz w:val="28"/>
          <w:szCs w:val="28"/>
        </w:rPr>
      </w:pPr>
      <w:r w:rsidRPr="004116B6">
        <w:rPr>
          <w:rFonts w:cs="Times New Roman"/>
          <w:b/>
          <w:bCs/>
          <w:sz w:val="28"/>
          <w:szCs w:val="28"/>
        </w:rPr>
        <w:t>Điều 3. Mục đích tiếp công dân</w:t>
      </w:r>
    </w:p>
    <w:p w14:paraId="56CCEA5D" w14:textId="6C7881B9" w:rsidR="0009049A" w:rsidRPr="004116B6" w:rsidRDefault="0009049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1. </w:t>
      </w:r>
      <w:r w:rsidR="00F00357" w:rsidRPr="004116B6">
        <w:rPr>
          <w:rFonts w:cs="Times New Roman"/>
          <w:sz w:val="28"/>
          <w:szCs w:val="28"/>
        </w:rPr>
        <w:t>Tiếp nhận đơn khiếu nại, tố cáo, kiến nghị, phản ánh của công dân và chuyển đến cơ quan, tổ chức, cá nhân có thẩm quyền giải quyết theo quy định của pháp luật; kịp thời kiến nghị giải quyết những vướng mắc, bức xúc của nhân dân trong việc giải quyết khiếu nại, tố cáo. Tăng cường mối liên hệ giữa nhân dân với Thường trực HĐND xã và đại biểu HĐND xã; đồng thời, qua tiếp công dân, giám sát các cơ quan quản lý nhà nước, đảm bảo thực thi pháp luật.</w:t>
      </w:r>
    </w:p>
    <w:p w14:paraId="4E8B7C4B" w14:textId="587E9D82" w:rsidR="00F00357" w:rsidRPr="004116B6" w:rsidRDefault="0009049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2. </w:t>
      </w:r>
      <w:r w:rsidR="00F00357" w:rsidRPr="004116B6">
        <w:rPr>
          <w:rFonts w:cs="Times New Roman"/>
          <w:sz w:val="28"/>
          <w:szCs w:val="28"/>
        </w:rPr>
        <w:t>Hướng dẫn công dân thực hiện quyền kiến nghị, phản ánh, khiếu nại, tố cáo đúng pháp luật. Qua đó, giải thích, tuyên truyền chủ trương, đường lối của Đảng, chính sách, pháp luật của Nhà nước đến công dân.</w:t>
      </w:r>
    </w:p>
    <w:p w14:paraId="0A849D18" w14:textId="77777777" w:rsidR="0009049A" w:rsidRPr="004116B6" w:rsidRDefault="00F00357" w:rsidP="00373A53">
      <w:pPr>
        <w:tabs>
          <w:tab w:val="num" w:pos="720"/>
        </w:tabs>
        <w:spacing w:before="80" w:after="80" w:line="240" w:lineRule="auto"/>
        <w:ind w:firstLine="720"/>
        <w:jc w:val="both"/>
        <w:rPr>
          <w:rFonts w:cs="Times New Roman"/>
          <w:b/>
          <w:bCs/>
          <w:sz w:val="28"/>
          <w:szCs w:val="28"/>
        </w:rPr>
      </w:pPr>
      <w:r w:rsidRPr="004116B6">
        <w:rPr>
          <w:rFonts w:cs="Times New Roman"/>
          <w:b/>
          <w:bCs/>
          <w:sz w:val="28"/>
          <w:szCs w:val="28"/>
        </w:rPr>
        <w:t>Điều 4. Nguyên tắc tiếp công dân</w:t>
      </w:r>
    </w:p>
    <w:p w14:paraId="1FD2CAE1" w14:textId="0FCC0908" w:rsidR="0009049A" w:rsidRPr="004116B6" w:rsidRDefault="0009049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1. </w:t>
      </w:r>
      <w:r w:rsidR="00F00357" w:rsidRPr="004116B6">
        <w:rPr>
          <w:rFonts w:cs="Times New Roman"/>
          <w:sz w:val="28"/>
          <w:szCs w:val="28"/>
        </w:rPr>
        <w:t>Việc tiếp công dân được thực hiện công khai, dân chủ, kịp thời; bảo đảm khách quan, bình đẳng, không phân biệt, đối xử khi tiếp công dân; thủ tục đơn giản, thuận tiện; trường hợp tiếp công dân đến tố cáo thì phải giữ bí mật và đảm bảo an toàn cho người tố cáo theo quy định của pháp luật.</w:t>
      </w:r>
    </w:p>
    <w:p w14:paraId="380CA89D" w14:textId="4752FDED" w:rsidR="00F00357" w:rsidRPr="004116B6" w:rsidRDefault="0009049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2. </w:t>
      </w:r>
      <w:r w:rsidR="00F00357" w:rsidRPr="004116B6">
        <w:rPr>
          <w:rFonts w:cs="Times New Roman"/>
          <w:sz w:val="28"/>
          <w:szCs w:val="28"/>
        </w:rPr>
        <w:t>Tôn trọng, tạo điều kiện thuận lợi cho công dân thực hiện quyền khiếu nại, tố cáo, kiến nghị, phản ánh theo quy định của pháp luật.</w:t>
      </w:r>
    </w:p>
    <w:p w14:paraId="3DFC51DE" w14:textId="77777777"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Điều 5. Trách nhiệm tiếp công dân và tổ chức việc tiếp công dân</w:t>
      </w:r>
      <w:r w:rsidRPr="004116B6">
        <w:rPr>
          <w:rFonts w:cs="Times New Roman"/>
          <w:sz w:val="28"/>
          <w:szCs w:val="28"/>
        </w:rPr>
        <w:t xml:space="preserve"> </w:t>
      </w:r>
    </w:p>
    <w:p w14:paraId="7DEF6BF5" w14:textId="77777777"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1. Thường trực HĐND xã, đại biểu HĐND xã có trách nhiệm tiếp công dân khi công dân đến thực hiện quyền khiếu nại, tố cáo, kiến nghị, phản ánh; Thường trực HĐND xã thay mặt HĐND xã tiếp công dân và tổ chức để đại biểu HĐND xã tiếp công dân theo quy định. </w:t>
      </w:r>
    </w:p>
    <w:p w14:paraId="574CBBD0" w14:textId="77777777"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lastRenderedPageBreak/>
        <w:t xml:space="preserve">2. Trong việc tổ chức tiếp công dân, Thường trực HĐND xã có trách nhiệm sau đây: </w:t>
      </w:r>
    </w:p>
    <w:p w14:paraId="7F5C097C" w14:textId="77777777"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a) Tổ chức tiếp công dân định kỳ hàng tháng của Thường trực HĐND. </w:t>
      </w:r>
    </w:p>
    <w:p w14:paraId="1DC0DB13" w14:textId="77777777"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b) Chỉ đạo tiếp công dân của đại biểu HĐND xã theo quy định. </w:t>
      </w:r>
    </w:p>
    <w:p w14:paraId="2AC41662" w14:textId="77777777"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c) Đề nghị đại diện các cơ quan, tổ chức, cá nhân có liên quan tại địa phương cùng tham dự tiếp công dân để tiếp nhận, xử lý những vấn đề liên quan nội dung khiếu nại, tố cáo, kiến nghị, phản ánh của công dân theo quy định. </w:t>
      </w:r>
    </w:p>
    <w:p w14:paraId="2B61006A" w14:textId="77777777"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3. Thường trực HĐND xã, UBND xã bố trí địa điểm tiếp công dân để đại biểu HĐND xã ứng cử trên địa bàn tiếp công dân theo Quy chế này. </w:t>
      </w:r>
    </w:p>
    <w:p w14:paraId="0F030ADE" w14:textId="77777777" w:rsidR="00F364A1"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4. Trong trường hợp thiên tai, dịch bệnh kéo dài hoặc do điều kiện công tác không thể tổ chức tiếp công dân định kỳ tại trụ sở tiếp công dân xã, thì Thường trực HĐND xã có thể thông báo tạm hoãn hoặc tổ chức tiếp công dân bằng hình thức phù hợp. </w:t>
      </w:r>
    </w:p>
    <w:p w14:paraId="1F131D89" w14:textId="77777777" w:rsidR="00373A53" w:rsidRPr="004116B6" w:rsidRDefault="00373A53" w:rsidP="00373A53">
      <w:pPr>
        <w:tabs>
          <w:tab w:val="num" w:pos="720"/>
        </w:tabs>
        <w:spacing w:after="0" w:line="240" w:lineRule="auto"/>
        <w:jc w:val="center"/>
        <w:rPr>
          <w:rFonts w:cs="Times New Roman"/>
          <w:sz w:val="28"/>
          <w:szCs w:val="28"/>
        </w:rPr>
      </w:pPr>
    </w:p>
    <w:p w14:paraId="32A6B024" w14:textId="77777777" w:rsidR="00117D60" w:rsidRDefault="00F364A1" w:rsidP="00373A53">
      <w:pPr>
        <w:tabs>
          <w:tab w:val="num" w:pos="720"/>
        </w:tabs>
        <w:spacing w:after="0" w:line="240" w:lineRule="auto"/>
        <w:jc w:val="center"/>
        <w:rPr>
          <w:rFonts w:cs="Times New Roman"/>
          <w:b/>
          <w:bCs/>
          <w:sz w:val="28"/>
          <w:szCs w:val="28"/>
        </w:rPr>
      </w:pPr>
      <w:r w:rsidRPr="004116B6">
        <w:rPr>
          <w:rFonts w:cs="Times New Roman"/>
          <w:b/>
          <w:bCs/>
          <w:sz w:val="28"/>
          <w:szCs w:val="28"/>
        </w:rPr>
        <w:t>CHƯƠNG II</w:t>
      </w:r>
    </w:p>
    <w:p w14:paraId="0A6B775A" w14:textId="24177315" w:rsidR="00F364A1" w:rsidRDefault="00F364A1" w:rsidP="00373A53">
      <w:pPr>
        <w:tabs>
          <w:tab w:val="num" w:pos="720"/>
        </w:tabs>
        <w:spacing w:after="0" w:line="240" w:lineRule="auto"/>
        <w:jc w:val="center"/>
        <w:rPr>
          <w:rFonts w:cs="Times New Roman"/>
          <w:b/>
          <w:bCs/>
          <w:sz w:val="28"/>
          <w:szCs w:val="28"/>
        </w:rPr>
      </w:pPr>
      <w:r w:rsidRPr="004116B6">
        <w:rPr>
          <w:rFonts w:cs="Times New Roman"/>
          <w:b/>
          <w:bCs/>
          <w:sz w:val="28"/>
          <w:szCs w:val="28"/>
        </w:rPr>
        <w:t>HOẠT ĐỘNG TIẾP CÔNG DÂN</w:t>
      </w:r>
    </w:p>
    <w:p w14:paraId="0A1EE485" w14:textId="77777777" w:rsidR="00373A53" w:rsidRPr="004116B6" w:rsidRDefault="00373A53" w:rsidP="00373A53">
      <w:pPr>
        <w:tabs>
          <w:tab w:val="num" w:pos="720"/>
        </w:tabs>
        <w:spacing w:after="0" w:line="240" w:lineRule="auto"/>
        <w:jc w:val="center"/>
        <w:rPr>
          <w:rFonts w:cs="Times New Roman"/>
          <w:b/>
          <w:bCs/>
          <w:sz w:val="28"/>
          <w:szCs w:val="28"/>
        </w:rPr>
      </w:pPr>
    </w:p>
    <w:p w14:paraId="7610F4B6" w14:textId="77DD6BE3"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Điều 6. Địa điểm</w:t>
      </w:r>
      <w:r w:rsidR="00674BBF">
        <w:rPr>
          <w:rFonts w:cs="Times New Roman"/>
          <w:b/>
          <w:bCs/>
          <w:sz w:val="28"/>
          <w:szCs w:val="28"/>
        </w:rPr>
        <w:t xml:space="preserve"> và lịch</w:t>
      </w:r>
      <w:r w:rsidRPr="004116B6">
        <w:rPr>
          <w:rFonts w:cs="Times New Roman"/>
          <w:b/>
          <w:bCs/>
          <w:sz w:val="28"/>
          <w:szCs w:val="28"/>
        </w:rPr>
        <w:t xml:space="preserve"> tiếp công dân</w:t>
      </w:r>
      <w:r w:rsidRPr="004116B6">
        <w:rPr>
          <w:rFonts w:cs="Times New Roman"/>
          <w:sz w:val="28"/>
          <w:szCs w:val="28"/>
        </w:rPr>
        <w:t xml:space="preserve"> </w:t>
      </w:r>
    </w:p>
    <w:p w14:paraId="755F5E6B" w14:textId="77777777" w:rsidR="00F364A1" w:rsidRPr="004116B6" w:rsidRDefault="00F364A1" w:rsidP="00373A53">
      <w:pPr>
        <w:spacing w:before="80" w:after="80" w:line="240" w:lineRule="auto"/>
        <w:ind w:firstLine="720"/>
        <w:jc w:val="both"/>
        <w:rPr>
          <w:rFonts w:cs="Times New Roman"/>
          <w:sz w:val="28"/>
          <w:szCs w:val="28"/>
        </w:rPr>
      </w:pPr>
      <w:r w:rsidRPr="004116B6">
        <w:rPr>
          <w:rFonts w:cs="Times New Roman"/>
          <w:sz w:val="28"/>
          <w:szCs w:val="28"/>
        </w:rPr>
        <w:t>1. Thường trực HĐND xã tiếp công dân định kỳ tại trụ sở tiếp công dân xã.</w:t>
      </w:r>
    </w:p>
    <w:p w14:paraId="66B621A9" w14:textId="77777777" w:rsidR="00F364A1" w:rsidRPr="004116B6" w:rsidRDefault="00F364A1" w:rsidP="00373A53">
      <w:pPr>
        <w:spacing w:before="80" w:after="80" w:line="240" w:lineRule="auto"/>
        <w:ind w:firstLine="720"/>
        <w:jc w:val="both"/>
        <w:rPr>
          <w:rFonts w:cs="Times New Roman"/>
          <w:sz w:val="28"/>
          <w:szCs w:val="28"/>
        </w:rPr>
      </w:pPr>
      <w:r w:rsidRPr="004116B6">
        <w:rPr>
          <w:rFonts w:cs="Times New Roman"/>
          <w:sz w:val="28"/>
          <w:szCs w:val="28"/>
        </w:rPr>
        <w:t>2. Đại biểu HĐND xã tiếp công dân định kỳ tại trụ sở tiếp công dân của xã theo sự phân công của Thường trực HĐND xã và Tổ trưởng Tổ đại biểu HĐND xã. Ngoài ra, đại biểu HĐND xã có trách nhiệm tiếp công dân tại địa điểm tiếp công dân của cơ quan, đơn vị mình theo quy định của pháp luật.</w:t>
      </w:r>
    </w:p>
    <w:p w14:paraId="743634B8" w14:textId="77777777" w:rsidR="00F364A1" w:rsidRPr="004116B6" w:rsidRDefault="00F364A1" w:rsidP="00373A53">
      <w:pPr>
        <w:spacing w:before="80" w:after="80" w:line="240" w:lineRule="auto"/>
        <w:ind w:firstLine="720"/>
        <w:jc w:val="both"/>
        <w:rPr>
          <w:rFonts w:cs="Times New Roman"/>
          <w:sz w:val="28"/>
          <w:szCs w:val="28"/>
        </w:rPr>
      </w:pPr>
      <w:r w:rsidRPr="004116B6">
        <w:rPr>
          <w:rFonts w:cs="Times New Roman"/>
          <w:sz w:val="28"/>
          <w:szCs w:val="28"/>
        </w:rPr>
        <w:t>3. Lịch tiếp công dân định kỳ của Thường trực HĐND xã, đại biểu HĐND xã được gửi đến các đại biểu HĐND xã, bộ phận Tiếp công dân của xã và các thôn, xóm để niêm yết công khai tại nơi tiếp công dân chậm nhất 5 ngày làm việc trước ngày tiếp công dân; đồng thời có hình thức công bố công khai, phù hợp để công dân biết.</w:t>
      </w:r>
    </w:p>
    <w:p w14:paraId="6005E53C" w14:textId="5E073BBF"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 xml:space="preserve">Điều </w:t>
      </w:r>
      <w:r w:rsidR="00674BBF">
        <w:rPr>
          <w:rFonts w:cs="Times New Roman"/>
          <w:b/>
          <w:bCs/>
          <w:sz w:val="28"/>
          <w:szCs w:val="28"/>
        </w:rPr>
        <w:t>7</w:t>
      </w:r>
      <w:r w:rsidRPr="004116B6">
        <w:rPr>
          <w:rFonts w:cs="Times New Roman"/>
          <w:b/>
          <w:bCs/>
          <w:sz w:val="28"/>
          <w:szCs w:val="28"/>
        </w:rPr>
        <w:t>. Tiếp công dân của Thường trực HĐND xã</w:t>
      </w:r>
      <w:r w:rsidRPr="004116B6">
        <w:rPr>
          <w:rFonts w:cs="Times New Roman"/>
          <w:sz w:val="28"/>
          <w:szCs w:val="28"/>
        </w:rPr>
        <w:t xml:space="preserve"> </w:t>
      </w:r>
    </w:p>
    <w:p w14:paraId="1993CB44" w14:textId="77777777"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1.</w:t>
      </w:r>
      <w:r w:rsidRPr="004116B6">
        <w:rPr>
          <w:rFonts w:cs="Times New Roman"/>
          <w:sz w:val="28"/>
          <w:szCs w:val="28"/>
        </w:rPr>
        <w:t xml:space="preserve"> </w:t>
      </w:r>
      <w:r w:rsidRPr="004116B6">
        <w:rPr>
          <w:rFonts w:cs="Times New Roman"/>
          <w:b/>
          <w:bCs/>
          <w:sz w:val="28"/>
          <w:szCs w:val="28"/>
        </w:rPr>
        <w:t>Tiếp công dân định kỳ:</w:t>
      </w:r>
      <w:r w:rsidRPr="004116B6">
        <w:rPr>
          <w:rFonts w:cs="Times New Roman"/>
          <w:sz w:val="28"/>
          <w:szCs w:val="28"/>
        </w:rPr>
        <w:t xml:space="preserve"> </w:t>
      </w:r>
    </w:p>
    <w:p w14:paraId="7635BEFD" w14:textId="6368C0D0"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a) Thường trực HĐND xã tiếp công dân định kỳ vào ngày 1</w:t>
      </w:r>
      <w:r w:rsidR="00DC3B7A" w:rsidRPr="004116B6">
        <w:rPr>
          <w:rFonts w:cs="Times New Roman"/>
          <w:sz w:val="28"/>
          <w:szCs w:val="28"/>
        </w:rPr>
        <w:t>5</w:t>
      </w:r>
      <w:r w:rsidRPr="004116B6">
        <w:rPr>
          <w:rFonts w:cs="Times New Roman"/>
          <w:sz w:val="28"/>
          <w:szCs w:val="28"/>
        </w:rPr>
        <w:t xml:space="preserve"> hàng tháng, nếu trùng vào ngày thứ </w:t>
      </w:r>
      <w:r w:rsidR="00674BBF">
        <w:rPr>
          <w:rFonts w:cs="Times New Roman"/>
          <w:sz w:val="28"/>
          <w:szCs w:val="28"/>
        </w:rPr>
        <w:t>b</w:t>
      </w:r>
      <w:r w:rsidRPr="004116B6">
        <w:rPr>
          <w:rFonts w:cs="Times New Roman"/>
          <w:sz w:val="28"/>
          <w:szCs w:val="28"/>
        </w:rPr>
        <w:t xml:space="preserve">ảy, </w:t>
      </w:r>
      <w:r w:rsidR="00674BBF">
        <w:rPr>
          <w:rFonts w:cs="Times New Roman"/>
          <w:sz w:val="28"/>
          <w:szCs w:val="28"/>
        </w:rPr>
        <w:t>c</w:t>
      </w:r>
      <w:r w:rsidRPr="004116B6">
        <w:rPr>
          <w:rFonts w:cs="Times New Roman"/>
          <w:sz w:val="28"/>
          <w:szCs w:val="28"/>
        </w:rPr>
        <w:t xml:space="preserve">hủ </w:t>
      </w:r>
      <w:r w:rsidR="00674BBF">
        <w:rPr>
          <w:rFonts w:cs="Times New Roman"/>
          <w:sz w:val="28"/>
          <w:szCs w:val="28"/>
        </w:rPr>
        <w:t>n</w:t>
      </w:r>
      <w:r w:rsidRPr="004116B6">
        <w:rPr>
          <w:rFonts w:cs="Times New Roman"/>
          <w:sz w:val="28"/>
          <w:szCs w:val="28"/>
        </w:rPr>
        <w:t xml:space="preserve">hật hoặc ngày Lễ, Tết thì chuyển sang ngày làm việc tiếp theo. </w:t>
      </w:r>
    </w:p>
    <w:p w14:paraId="25202561" w14:textId="73C5E3AB" w:rsidR="00DC3B7A"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b) Chủ tịch HĐND xã tiếp công dân ít nhất 01 ngày/</w:t>
      </w:r>
      <w:r w:rsidR="00674BBF">
        <w:rPr>
          <w:rFonts w:cs="Times New Roman"/>
          <w:sz w:val="28"/>
          <w:szCs w:val="28"/>
        </w:rPr>
        <w:t>tháng</w:t>
      </w:r>
      <w:r w:rsidRPr="004116B6">
        <w:rPr>
          <w:rFonts w:cs="Times New Roman"/>
          <w:sz w:val="28"/>
          <w:szCs w:val="28"/>
        </w:rPr>
        <w:t xml:space="preserve">; Chủ tịch HĐND xã </w:t>
      </w:r>
      <w:r w:rsidR="00674BBF">
        <w:rPr>
          <w:rFonts w:cs="Times New Roman"/>
          <w:sz w:val="28"/>
          <w:szCs w:val="28"/>
        </w:rPr>
        <w:t>ủy quyền cho</w:t>
      </w:r>
      <w:r w:rsidRPr="004116B6">
        <w:rPr>
          <w:rFonts w:cs="Times New Roman"/>
          <w:sz w:val="28"/>
          <w:szCs w:val="28"/>
        </w:rPr>
        <w:t xml:space="preserve"> Phó Chủ tịch HĐND xã hoặc </w:t>
      </w:r>
      <w:r w:rsidR="00674BBF">
        <w:rPr>
          <w:rFonts w:cs="Times New Roman"/>
          <w:sz w:val="28"/>
          <w:szCs w:val="28"/>
        </w:rPr>
        <w:t>trưởng các Ban của</w:t>
      </w:r>
      <w:r w:rsidRPr="004116B6">
        <w:rPr>
          <w:rFonts w:cs="Times New Roman"/>
          <w:sz w:val="28"/>
          <w:szCs w:val="28"/>
        </w:rPr>
        <w:t xml:space="preserve"> HĐND xã đại diện Thường trực HĐND xã tiếp công dân định kỳ hàng tháng. </w:t>
      </w:r>
    </w:p>
    <w:p w14:paraId="477D9117" w14:textId="77777777" w:rsidR="00DC3B7A" w:rsidRPr="004116B6" w:rsidRDefault="00DC3B7A" w:rsidP="00373A53">
      <w:pPr>
        <w:tabs>
          <w:tab w:val="num" w:pos="720"/>
        </w:tabs>
        <w:spacing w:before="80" w:after="80" w:line="240" w:lineRule="auto"/>
        <w:ind w:firstLine="720"/>
        <w:jc w:val="both"/>
        <w:rPr>
          <w:rFonts w:cs="Times New Roman"/>
          <w:b/>
          <w:bCs/>
          <w:sz w:val="28"/>
          <w:szCs w:val="28"/>
        </w:rPr>
      </w:pPr>
      <w:r w:rsidRPr="004116B6">
        <w:rPr>
          <w:rFonts w:cs="Times New Roman"/>
          <w:b/>
          <w:bCs/>
          <w:sz w:val="28"/>
          <w:szCs w:val="28"/>
        </w:rPr>
        <w:t>2.</w:t>
      </w:r>
      <w:r w:rsidRPr="004116B6">
        <w:rPr>
          <w:rFonts w:cs="Times New Roman"/>
          <w:sz w:val="28"/>
          <w:szCs w:val="28"/>
        </w:rPr>
        <w:t xml:space="preserve"> </w:t>
      </w:r>
      <w:r w:rsidR="00F364A1" w:rsidRPr="004116B6">
        <w:rPr>
          <w:rFonts w:cs="Times New Roman"/>
          <w:b/>
          <w:bCs/>
          <w:sz w:val="28"/>
          <w:szCs w:val="28"/>
        </w:rPr>
        <w:t>Tiếp công dân đột xuất</w:t>
      </w:r>
    </w:p>
    <w:p w14:paraId="08CFD4B1" w14:textId="77777777" w:rsidR="00DC3B7A"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a) Thường trực HĐND xã tiếp công dân đột xuất trong trường hợp quy định tại Khoản 3, Điều 18 Luật tiếp công dân hoặc theo yêu cầu của Thường trực Đảng ủy (nếu có). </w:t>
      </w:r>
    </w:p>
    <w:p w14:paraId="24B3DA3B" w14:textId="281F506F" w:rsidR="00F364A1" w:rsidRPr="004116B6" w:rsidRDefault="00F364A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lastRenderedPageBreak/>
        <w:t>b) Chủ tịch HĐND xã chủ trì tiếp dân đột xuất; trường hợp Chủ tịch HĐND xã bận công tác thì ủy quyền cho Phó Chủ tịch HĐND xã hoặc Ủy viên Thường trực HĐND xã chủ trì tiếp công dân, thành phần tham gia tiếp công dân đột xuất do người chủ trì quyết định</w:t>
      </w:r>
      <w:r w:rsidR="00DC3B7A" w:rsidRPr="004116B6">
        <w:rPr>
          <w:rFonts w:cs="Times New Roman"/>
          <w:sz w:val="28"/>
          <w:szCs w:val="28"/>
        </w:rPr>
        <w:t>.</w:t>
      </w:r>
    </w:p>
    <w:p w14:paraId="77D14F0B" w14:textId="29343D21"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 xml:space="preserve">Điều </w:t>
      </w:r>
      <w:r w:rsidR="00F40E51">
        <w:rPr>
          <w:rFonts w:cs="Times New Roman"/>
          <w:b/>
          <w:bCs/>
          <w:sz w:val="28"/>
          <w:szCs w:val="28"/>
        </w:rPr>
        <w:t>8</w:t>
      </w:r>
      <w:r w:rsidRPr="004116B6">
        <w:rPr>
          <w:rFonts w:cs="Times New Roman"/>
          <w:b/>
          <w:bCs/>
          <w:sz w:val="28"/>
          <w:szCs w:val="28"/>
        </w:rPr>
        <w:t>. Cơ quan tiếp nhận đơn đăng ký của công dân</w:t>
      </w:r>
      <w:r w:rsidRPr="004116B6">
        <w:rPr>
          <w:rFonts w:cs="Times New Roman"/>
          <w:sz w:val="28"/>
          <w:szCs w:val="28"/>
        </w:rPr>
        <w:t xml:space="preserve"> </w:t>
      </w:r>
    </w:p>
    <w:p w14:paraId="2981D6EF" w14:textId="328372A1"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Văn phòng HĐND và UBND xã tiếp nhận đơn đăng ký do công dân gửi trực tiếp hoặc gửi qua dịch vụ bưu chính; tổng hợp báo cáo Thường trực HĐND, đại biểu HĐND xã để bố trí tiếp công dân theo yêu cầu. </w:t>
      </w:r>
    </w:p>
    <w:p w14:paraId="28DCDE08" w14:textId="01344D51"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 xml:space="preserve">Điều </w:t>
      </w:r>
      <w:r w:rsidR="00F40E51">
        <w:rPr>
          <w:rFonts w:cs="Times New Roman"/>
          <w:b/>
          <w:bCs/>
          <w:sz w:val="28"/>
          <w:szCs w:val="28"/>
        </w:rPr>
        <w:t>9</w:t>
      </w:r>
      <w:r w:rsidRPr="004116B6">
        <w:rPr>
          <w:rFonts w:cs="Times New Roman"/>
          <w:b/>
          <w:bCs/>
          <w:sz w:val="28"/>
          <w:szCs w:val="28"/>
        </w:rPr>
        <w:t>. Thành phần tham gia tiếp công dân định kỳ của Thường trực HĐND xã</w:t>
      </w:r>
      <w:r w:rsidRPr="004116B6">
        <w:rPr>
          <w:rFonts w:cs="Times New Roman"/>
          <w:sz w:val="28"/>
          <w:szCs w:val="28"/>
        </w:rPr>
        <w:t xml:space="preserve"> </w:t>
      </w:r>
    </w:p>
    <w:p w14:paraId="751F64FD" w14:textId="0246F0FD"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Tham gia tiếp công dân định kỳ với Thường trực HĐND xã gồm: đại diện lãnh đạo các Ban của HĐND xã, Văn phòng HĐND </w:t>
      </w:r>
      <w:r w:rsidR="00674BBF">
        <w:rPr>
          <w:rFonts w:cs="Times New Roman"/>
          <w:sz w:val="28"/>
          <w:szCs w:val="28"/>
        </w:rPr>
        <w:t>&amp;</w:t>
      </w:r>
      <w:r w:rsidRPr="004116B6">
        <w:rPr>
          <w:rFonts w:cs="Times New Roman"/>
          <w:sz w:val="28"/>
          <w:szCs w:val="28"/>
        </w:rPr>
        <w:t xml:space="preserve"> UBND xã được phân công ghi chép, tổng hợp ý kiến; mời đại diện lãnh đạo UBND xã, đại diện lãnh đạo </w:t>
      </w:r>
      <w:r w:rsidR="00674BBF">
        <w:rPr>
          <w:rFonts w:cs="Times New Roman"/>
          <w:sz w:val="28"/>
          <w:szCs w:val="28"/>
        </w:rPr>
        <w:t xml:space="preserve">Ủy ban </w:t>
      </w:r>
      <w:r w:rsidRPr="004116B6">
        <w:rPr>
          <w:rFonts w:cs="Times New Roman"/>
          <w:sz w:val="28"/>
          <w:szCs w:val="28"/>
        </w:rPr>
        <w:t>MTTQ</w:t>
      </w:r>
      <w:r w:rsidR="00674BBF">
        <w:rPr>
          <w:rFonts w:cs="Times New Roman"/>
          <w:sz w:val="28"/>
          <w:szCs w:val="28"/>
        </w:rPr>
        <w:t xml:space="preserve"> </w:t>
      </w:r>
      <w:r w:rsidRPr="004116B6">
        <w:rPr>
          <w:rFonts w:cs="Times New Roman"/>
          <w:sz w:val="28"/>
          <w:szCs w:val="28"/>
        </w:rPr>
        <w:t>V</w:t>
      </w:r>
      <w:r w:rsidR="00674BBF">
        <w:rPr>
          <w:rFonts w:cs="Times New Roman"/>
          <w:sz w:val="28"/>
          <w:szCs w:val="28"/>
        </w:rPr>
        <w:t>iệt Nam</w:t>
      </w:r>
      <w:r w:rsidRPr="004116B6">
        <w:rPr>
          <w:rFonts w:cs="Times New Roman"/>
          <w:sz w:val="28"/>
          <w:szCs w:val="28"/>
        </w:rPr>
        <w:t xml:space="preserve"> xã, đại diện lãnh đạo các cơ quan, đơn vị liên quan đến nội dung tiếp công dân.</w:t>
      </w:r>
    </w:p>
    <w:p w14:paraId="4C79840B" w14:textId="21C3868C"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Điều 1</w:t>
      </w:r>
      <w:r w:rsidR="00F40E51">
        <w:rPr>
          <w:rFonts w:cs="Times New Roman"/>
          <w:b/>
          <w:bCs/>
          <w:sz w:val="28"/>
          <w:szCs w:val="28"/>
        </w:rPr>
        <w:t>0</w:t>
      </w:r>
      <w:r w:rsidRPr="004116B6">
        <w:rPr>
          <w:rFonts w:cs="Times New Roman"/>
          <w:b/>
          <w:bCs/>
          <w:sz w:val="28"/>
          <w:szCs w:val="28"/>
        </w:rPr>
        <w:t>. Trình tự tiếp công dân của Thường trực HĐND xã, đại biểu HĐND xã</w:t>
      </w:r>
      <w:r w:rsidRPr="004116B6">
        <w:rPr>
          <w:rFonts w:cs="Times New Roman"/>
          <w:sz w:val="28"/>
          <w:szCs w:val="28"/>
        </w:rPr>
        <w:t xml:space="preserve"> </w:t>
      </w:r>
    </w:p>
    <w:p w14:paraId="15BDFE80" w14:textId="77777777"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1.</w:t>
      </w:r>
      <w:r w:rsidRPr="004116B6">
        <w:rPr>
          <w:rFonts w:cs="Times New Roman"/>
          <w:sz w:val="28"/>
          <w:szCs w:val="28"/>
        </w:rPr>
        <w:t xml:space="preserve"> </w:t>
      </w:r>
      <w:r w:rsidRPr="004116B6">
        <w:rPr>
          <w:rFonts w:cs="Times New Roman"/>
          <w:b/>
          <w:bCs/>
          <w:sz w:val="28"/>
          <w:szCs w:val="28"/>
        </w:rPr>
        <w:t>Tiếp công dân định kỳ:</w:t>
      </w:r>
      <w:r w:rsidRPr="004116B6">
        <w:rPr>
          <w:rFonts w:cs="Times New Roman"/>
          <w:sz w:val="28"/>
          <w:szCs w:val="28"/>
        </w:rPr>
        <w:t xml:space="preserve"> </w:t>
      </w:r>
    </w:p>
    <w:p w14:paraId="0B985E17" w14:textId="77777777"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a) Văn phòng HĐND và UBND xã tiếp nhận, kiểm tra giấy tờ tùy thân, giấy giới thiệu, giấy ủy quyền (nếu có) của công dân, lập danh sách công dân đăng ký, mời công dân vào phòng tiếp dân; tuyên bố lý do, giới thiệu người chủ trì, thành phần tham dự, thư ký ghi biên bản; đọc nội quy tiếp công dân. </w:t>
      </w:r>
    </w:p>
    <w:p w14:paraId="494486D2" w14:textId="77777777"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b) Công dân trình bày nội dung khiếu nại, tố cáo, kiến nghị, phản ánh (có đơn hoặc trình bày rõ ràng nội dung). Trường hợp có nhiều người khiếu nại, tố cáo, kiến nghị, phản ánh về cùng một nội dung thì phải cử đại diện để trình bày. Người đại diện phải chịu trách nhiệm trước pháp luật về tính hợp pháp của việc đại diện và văn bản cử người đại diện. </w:t>
      </w:r>
    </w:p>
    <w:p w14:paraId="65BF8737" w14:textId="77777777"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c) Công dân cung cấp các văn bản, tài liệu có liên quan (nếu có). </w:t>
      </w:r>
    </w:p>
    <w:p w14:paraId="70C4D1F8" w14:textId="77777777" w:rsidR="00DC3B7A"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d) Các phòng chuyên môn, tổ chức, cơ quan, đơn vị liên quan báo cáo, trao đổi những vấn đề theo yêu cầu. </w:t>
      </w:r>
    </w:p>
    <w:p w14:paraId="0BCF1008" w14:textId="77777777" w:rsidR="00AD7821"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đ) Chủ trì buổi tiếp công dân giải thích chính sách của Đảng, pháp luật của Nhà nước liên quan đến nội dung khiếu nại, tố cáo, kiến nghị của công dân; hướng dẫn công dân phản ánh đến đúng cơ quan hoặc người có thẩm quyền giải quyết. Tiếp nhận đơn, thư khiếu nại, tố cáo, kiến nghị của công dân để chuyển đến cơ quan, tổ chức có thẩm quyền giải quyết theo quy định của pháp luật (nếu công dân có yêu cầu); kết luận buổi tiếp công dân, chỉ đạo giải quyết nội dung theo phản ánh của công dân. </w:t>
      </w:r>
    </w:p>
    <w:p w14:paraId="35BF99CB" w14:textId="77777777" w:rsidR="00AD7821" w:rsidRPr="004116B6" w:rsidRDefault="00DC3B7A"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e) Văn phòng HĐND và UBND xã tổng hợp đơn khiếu nại, tố cáo, kiến nghị, phản ánh của công dân (nếu có); đề xuất tham mưu phương án giải quyết báo cáo Thường trực HĐND xã. </w:t>
      </w:r>
    </w:p>
    <w:p w14:paraId="50C5F4DA" w14:textId="4D7976F5" w:rsidR="00AD7821" w:rsidRPr="004116B6" w:rsidRDefault="00F40E51" w:rsidP="00373A53">
      <w:pPr>
        <w:tabs>
          <w:tab w:val="num" w:pos="720"/>
        </w:tabs>
        <w:spacing w:before="80" w:after="80" w:line="240" w:lineRule="auto"/>
        <w:ind w:firstLine="720"/>
        <w:jc w:val="both"/>
        <w:rPr>
          <w:rFonts w:cs="Times New Roman"/>
          <w:sz w:val="28"/>
          <w:szCs w:val="28"/>
        </w:rPr>
      </w:pPr>
      <w:r>
        <w:rPr>
          <w:rFonts w:cs="Times New Roman"/>
          <w:sz w:val="28"/>
          <w:szCs w:val="28"/>
        </w:rPr>
        <w:t>g</w:t>
      </w:r>
      <w:r w:rsidR="00DC3B7A" w:rsidRPr="004116B6">
        <w:rPr>
          <w:rFonts w:cs="Times New Roman"/>
          <w:sz w:val="28"/>
          <w:szCs w:val="28"/>
        </w:rPr>
        <w:t xml:space="preserve">) Trong thời hạn 05 ngày làm việc, kể từ ngày tiếp công dân, Văn phòng HĐND và UBND xã dự thảo văn bản kết luận trình Thường trực HĐND xã ban </w:t>
      </w:r>
      <w:r w:rsidR="00DC3B7A" w:rsidRPr="004116B6">
        <w:rPr>
          <w:rFonts w:cs="Times New Roman"/>
          <w:sz w:val="28"/>
          <w:szCs w:val="28"/>
        </w:rPr>
        <w:lastRenderedPageBreak/>
        <w:t xml:space="preserve">hành; gửi kết luận đến các cơ quan, đơn vị thực hiện và thông báo kết quả giải quyết cho công dân. </w:t>
      </w:r>
    </w:p>
    <w:p w14:paraId="28E3C262" w14:textId="77777777" w:rsidR="004116B6" w:rsidRDefault="00AD7821" w:rsidP="00373A53">
      <w:pPr>
        <w:tabs>
          <w:tab w:val="num" w:pos="720"/>
        </w:tabs>
        <w:spacing w:before="80" w:after="80" w:line="240" w:lineRule="auto"/>
        <w:ind w:firstLine="720"/>
        <w:jc w:val="both"/>
        <w:rPr>
          <w:rFonts w:cs="Times New Roman"/>
          <w:sz w:val="28"/>
          <w:szCs w:val="28"/>
        </w:rPr>
      </w:pPr>
      <w:r w:rsidRPr="004116B6">
        <w:rPr>
          <w:rFonts w:cs="Times New Roman"/>
          <w:b/>
          <w:bCs/>
          <w:sz w:val="28"/>
          <w:szCs w:val="28"/>
        </w:rPr>
        <w:t>2.</w:t>
      </w:r>
      <w:r w:rsidRPr="004116B6">
        <w:rPr>
          <w:rFonts w:cs="Times New Roman"/>
          <w:sz w:val="28"/>
          <w:szCs w:val="28"/>
        </w:rPr>
        <w:t xml:space="preserve"> </w:t>
      </w:r>
      <w:r w:rsidRPr="004116B6">
        <w:rPr>
          <w:rFonts w:cs="Times New Roman"/>
          <w:b/>
          <w:bCs/>
          <w:sz w:val="28"/>
          <w:szCs w:val="28"/>
        </w:rPr>
        <w:t>Tiếp công dân đột xuất:</w:t>
      </w:r>
      <w:r w:rsidRPr="004116B6">
        <w:rPr>
          <w:rFonts w:cs="Times New Roman"/>
          <w:sz w:val="28"/>
          <w:szCs w:val="28"/>
        </w:rPr>
        <w:t xml:space="preserve"> </w:t>
      </w:r>
    </w:p>
    <w:p w14:paraId="5EA895C4" w14:textId="4145ABFC" w:rsidR="00AD7821" w:rsidRPr="004116B6" w:rsidRDefault="00AD7821" w:rsidP="00373A53">
      <w:pPr>
        <w:tabs>
          <w:tab w:val="num" w:pos="720"/>
        </w:tabs>
        <w:spacing w:before="80" w:after="80" w:line="240" w:lineRule="auto"/>
        <w:ind w:firstLine="720"/>
        <w:jc w:val="both"/>
        <w:rPr>
          <w:rFonts w:cs="Times New Roman"/>
          <w:sz w:val="28"/>
          <w:szCs w:val="28"/>
        </w:rPr>
      </w:pPr>
      <w:r w:rsidRPr="004116B6">
        <w:rPr>
          <w:rFonts w:cs="Times New Roman"/>
          <w:sz w:val="28"/>
          <w:szCs w:val="28"/>
        </w:rPr>
        <w:t xml:space="preserve">Trình tự tiếp công dân đột xuất do lãnh đạo Văn phòng HĐND và UBND xã tham mưu, đề xuất, Thường trực HĐND xã xem xét, quyết định đảm bảo phù hợp với từng trường hợp cụ thể. </w:t>
      </w:r>
    </w:p>
    <w:p w14:paraId="5E71B10A" w14:textId="19BFB86C" w:rsidR="00AD7821" w:rsidRPr="004116B6" w:rsidRDefault="00AD7821" w:rsidP="00373A53">
      <w:pPr>
        <w:spacing w:before="80" w:after="80" w:line="240" w:lineRule="auto"/>
        <w:ind w:firstLine="720"/>
        <w:jc w:val="both"/>
        <w:rPr>
          <w:rFonts w:cs="Times New Roman"/>
          <w:sz w:val="28"/>
          <w:szCs w:val="28"/>
        </w:rPr>
      </w:pPr>
      <w:r w:rsidRPr="004116B6">
        <w:rPr>
          <w:rFonts w:cs="Times New Roman"/>
          <w:b/>
          <w:bCs/>
          <w:sz w:val="28"/>
          <w:szCs w:val="28"/>
        </w:rPr>
        <w:t>Điều 1</w:t>
      </w:r>
      <w:r w:rsidR="00F40E51">
        <w:rPr>
          <w:rFonts w:cs="Times New Roman"/>
          <w:b/>
          <w:bCs/>
          <w:sz w:val="28"/>
          <w:szCs w:val="28"/>
        </w:rPr>
        <w:t>1</w:t>
      </w:r>
      <w:r w:rsidRPr="004116B6">
        <w:rPr>
          <w:rFonts w:cs="Times New Roman"/>
          <w:b/>
          <w:bCs/>
          <w:sz w:val="28"/>
          <w:szCs w:val="28"/>
        </w:rPr>
        <w:t>. Quyền và nghĩa vụ của công dân khi tham dự tiếp công dân</w:t>
      </w:r>
      <w:r w:rsidRPr="004116B6">
        <w:rPr>
          <w:rFonts w:cs="Times New Roman"/>
          <w:sz w:val="28"/>
          <w:szCs w:val="28"/>
        </w:rPr>
        <w:t xml:space="preserve"> </w:t>
      </w:r>
    </w:p>
    <w:p w14:paraId="39D2BF88" w14:textId="12469EAF"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1. Khi đến nơi tiếp công dân, người khiếu nại, tố cáo, kiến nghị, phản ánh có các quyền sau đây: </w:t>
      </w:r>
    </w:p>
    <w:p w14:paraId="4C57A57D" w14:textId="7777777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a) Trình bày nội dung khiếu nại, tố cáo, kiến nghị, phản ánh. </w:t>
      </w:r>
    </w:p>
    <w:p w14:paraId="4FE956DC" w14:textId="7777777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b) Được hướng dẫn, giải thích về nội dung liên quan đến khiếu nại, tố cáo, kiến nghị, phản ánh của mình. </w:t>
      </w:r>
    </w:p>
    <w:p w14:paraId="47E76F9B" w14:textId="7777777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c) Được nhận thông báo về việc tiếp nhận, kết quả xử lý khiếu nại, tố cáo, kiến nghị, phản ánh. </w:t>
      </w:r>
    </w:p>
    <w:p w14:paraId="7FD2CAC5" w14:textId="7777777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d) Các quyền khác theo quy định của pháp luật về khiếu nại, tố cáo. </w:t>
      </w:r>
    </w:p>
    <w:p w14:paraId="127A0405" w14:textId="7777777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2. Khi đến nơi tiếp công dân, người khiếu nại, tố cáo, kiến nghị, phản ánh có các nghĩa vụ sau đây: </w:t>
      </w:r>
    </w:p>
    <w:p w14:paraId="2FEE0F0C" w14:textId="7777777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a) Chấp hành nội quy, quy định nơi tiếp công dân; </w:t>
      </w:r>
    </w:p>
    <w:p w14:paraId="71373E90" w14:textId="7777777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b) Cung cấp đầy đủ các tài liệu, bằng chứng liên quan đến nội dung khiếu nại, tố cáo và ký hoặc điểm chỉ xác nhận những nội dung trình bày đã được người tiếp công dân ghi chép lại; chịu trách nhiệm trước pháp luật về các văn bản, bằng chứng đã cung cấp. </w:t>
      </w:r>
    </w:p>
    <w:p w14:paraId="14A9DD61" w14:textId="2E0AD918"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c) Thực hiện các nghĩa vụ khác được quy định trong Luật Khiếu nại, Luật Tố cáo, Luật Tiếp công dân và các văn bản pháp luật khác có liên quan. </w:t>
      </w:r>
    </w:p>
    <w:p w14:paraId="3D897C6C" w14:textId="483E4D8A" w:rsidR="00AD7821" w:rsidRPr="004116B6" w:rsidRDefault="00AD7821" w:rsidP="00373A53">
      <w:pPr>
        <w:spacing w:before="80" w:after="80" w:line="240" w:lineRule="auto"/>
        <w:ind w:firstLine="720"/>
        <w:jc w:val="both"/>
        <w:rPr>
          <w:rFonts w:cs="Times New Roman"/>
          <w:sz w:val="28"/>
          <w:szCs w:val="28"/>
        </w:rPr>
      </w:pPr>
      <w:r w:rsidRPr="004116B6">
        <w:rPr>
          <w:rFonts w:cs="Times New Roman"/>
          <w:b/>
          <w:bCs/>
          <w:sz w:val="28"/>
          <w:szCs w:val="28"/>
        </w:rPr>
        <w:t>Điều 1</w:t>
      </w:r>
      <w:r w:rsidR="00F40E51">
        <w:rPr>
          <w:rFonts w:cs="Times New Roman"/>
          <w:b/>
          <w:bCs/>
          <w:sz w:val="28"/>
          <w:szCs w:val="28"/>
        </w:rPr>
        <w:t>2</w:t>
      </w:r>
      <w:r w:rsidRPr="004116B6">
        <w:rPr>
          <w:rFonts w:cs="Times New Roman"/>
          <w:b/>
          <w:bCs/>
          <w:sz w:val="28"/>
          <w:szCs w:val="28"/>
        </w:rPr>
        <w:t>. Những trường hợp từ chối tiếp công dân</w:t>
      </w:r>
      <w:r w:rsidRPr="004116B6">
        <w:rPr>
          <w:rFonts w:cs="Times New Roman"/>
          <w:sz w:val="28"/>
          <w:szCs w:val="28"/>
        </w:rPr>
        <w:t xml:space="preserve"> </w:t>
      </w:r>
    </w:p>
    <w:p w14:paraId="64845CDD" w14:textId="7777777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1. Những trường hợp theo quy định tại Điều 9, Luật Tiếp công dân ngày 25/11/2013. </w:t>
      </w:r>
    </w:p>
    <w:p w14:paraId="30E6DACA" w14:textId="6A92A1C7" w:rsidR="00AD7821" w:rsidRPr="004116B6" w:rsidRDefault="00AD7821" w:rsidP="00373A53">
      <w:pPr>
        <w:spacing w:before="80" w:after="80" w:line="240" w:lineRule="auto"/>
        <w:ind w:firstLine="720"/>
        <w:jc w:val="both"/>
        <w:rPr>
          <w:rFonts w:cs="Times New Roman"/>
          <w:sz w:val="28"/>
          <w:szCs w:val="28"/>
        </w:rPr>
      </w:pPr>
      <w:r w:rsidRPr="004116B6">
        <w:rPr>
          <w:rFonts w:cs="Times New Roman"/>
          <w:sz w:val="28"/>
          <w:szCs w:val="28"/>
        </w:rPr>
        <w:t xml:space="preserve">2. Những trường hợp đã có quyết định giải quyết khiếu nại lần </w:t>
      </w:r>
      <w:r w:rsidR="00F40E51">
        <w:rPr>
          <w:rFonts w:cs="Times New Roman"/>
          <w:sz w:val="28"/>
          <w:szCs w:val="28"/>
        </w:rPr>
        <w:t>đầu</w:t>
      </w:r>
      <w:r w:rsidRPr="004116B6">
        <w:rPr>
          <w:rFonts w:cs="Times New Roman"/>
          <w:sz w:val="28"/>
          <w:szCs w:val="28"/>
        </w:rPr>
        <w:t xml:space="preserve"> của Chủ tịch UBND xã và </w:t>
      </w:r>
      <w:r w:rsidR="00F40E51">
        <w:rPr>
          <w:rFonts w:cs="Times New Roman"/>
          <w:sz w:val="28"/>
          <w:szCs w:val="28"/>
        </w:rPr>
        <w:t xml:space="preserve">lần 2 của người có thẩm quyền </w:t>
      </w:r>
      <w:r w:rsidRPr="004116B6">
        <w:rPr>
          <w:rFonts w:cs="Times New Roman"/>
          <w:sz w:val="28"/>
          <w:szCs w:val="28"/>
        </w:rPr>
        <w:t xml:space="preserve">đã có hiệu lực pháp luật, nay tiếp tục đăng ký để yêu cầu xem xét lại việc giải quyết nhưng không có chứng cứ mới để chứng minh cho yêu cầu của mình. </w:t>
      </w:r>
    </w:p>
    <w:p w14:paraId="15A308E0" w14:textId="77777777" w:rsidR="00034D15" w:rsidRPr="00373A53" w:rsidRDefault="00AD7821" w:rsidP="00373A53">
      <w:pPr>
        <w:spacing w:before="80" w:after="80" w:line="240" w:lineRule="auto"/>
        <w:ind w:firstLine="720"/>
        <w:jc w:val="both"/>
        <w:rPr>
          <w:rFonts w:cs="Times New Roman"/>
          <w:spacing w:val="-10"/>
          <w:sz w:val="28"/>
          <w:szCs w:val="28"/>
        </w:rPr>
      </w:pPr>
      <w:r w:rsidRPr="00373A53">
        <w:rPr>
          <w:rFonts w:cs="Times New Roman"/>
          <w:spacing w:val="-10"/>
          <w:sz w:val="28"/>
          <w:szCs w:val="28"/>
        </w:rPr>
        <w:t xml:space="preserve">3. Những trường hợp đã có Thông báo thụ lý vụ án của Toà án nhân dân các cấp. </w:t>
      </w:r>
    </w:p>
    <w:p w14:paraId="07F0C095"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4. </w:t>
      </w:r>
      <w:r w:rsidR="00AD7821" w:rsidRPr="004116B6">
        <w:rPr>
          <w:rFonts w:cs="Times New Roman"/>
          <w:sz w:val="28"/>
          <w:szCs w:val="28"/>
        </w:rPr>
        <w:t xml:space="preserve">Những trường hợp kiến nghị, phản ánh đã được các cơ quan có thẩm quyền xem xét và có văn bản trả lời, xử lý theo quy định. </w:t>
      </w:r>
    </w:p>
    <w:p w14:paraId="2C9AEF5C" w14:textId="0CD28730" w:rsidR="00AD7821"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5. </w:t>
      </w:r>
      <w:r w:rsidR="00AD7821" w:rsidRPr="004116B6">
        <w:rPr>
          <w:rFonts w:cs="Times New Roman"/>
          <w:sz w:val="28"/>
          <w:szCs w:val="28"/>
        </w:rPr>
        <w:t xml:space="preserve">Vi phạm nội quy tiếp công dân. </w:t>
      </w:r>
    </w:p>
    <w:p w14:paraId="56861BCA" w14:textId="77777777" w:rsidR="00373A53" w:rsidRPr="004116B6" w:rsidRDefault="00373A53" w:rsidP="00373A53">
      <w:pPr>
        <w:spacing w:after="0" w:line="240" w:lineRule="auto"/>
        <w:jc w:val="center"/>
        <w:rPr>
          <w:rFonts w:cs="Times New Roman"/>
          <w:sz w:val="28"/>
          <w:szCs w:val="28"/>
        </w:rPr>
      </w:pPr>
    </w:p>
    <w:p w14:paraId="281BEAB5" w14:textId="77777777" w:rsidR="00117D60" w:rsidRDefault="00034D15" w:rsidP="00373A53">
      <w:pPr>
        <w:spacing w:after="0" w:line="240" w:lineRule="auto"/>
        <w:jc w:val="center"/>
        <w:rPr>
          <w:rFonts w:cs="Times New Roman"/>
          <w:b/>
          <w:bCs/>
          <w:sz w:val="28"/>
          <w:szCs w:val="28"/>
        </w:rPr>
      </w:pPr>
      <w:r w:rsidRPr="004116B6">
        <w:rPr>
          <w:rFonts w:cs="Times New Roman"/>
          <w:b/>
          <w:bCs/>
          <w:sz w:val="28"/>
          <w:szCs w:val="28"/>
        </w:rPr>
        <w:t>CHƯƠNG III</w:t>
      </w:r>
    </w:p>
    <w:p w14:paraId="722D9B0A" w14:textId="7C8F7F84" w:rsidR="00034D15" w:rsidRDefault="00034D15" w:rsidP="00373A53">
      <w:pPr>
        <w:spacing w:after="0" w:line="240" w:lineRule="auto"/>
        <w:jc w:val="center"/>
        <w:rPr>
          <w:rFonts w:cs="Times New Roman"/>
          <w:b/>
          <w:bCs/>
          <w:sz w:val="28"/>
          <w:szCs w:val="28"/>
        </w:rPr>
      </w:pPr>
      <w:r w:rsidRPr="004116B6">
        <w:rPr>
          <w:rFonts w:cs="Times New Roman"/>
          <w:b/>
          <w:bCs/>
          <w:sz w:val="28"/>
          <w:szCs w:val="28"/>
        </w:rPr>
        <w:t>TRÁCH NHIỆM CỦA CƠ QUAN, TỔ CHỨC, CÁ NHÂN CÓ LIÊN QUAN TRONG HOẠT ĐỘNG TI</w:t>
      </w:r>
      <w:r w:rsidR="00F40E51">
        <w:rPr>
          <w:rFonts w:cs="Times New Roman"/>
          <w:b/>
          <w:bCs/>
          <w:sz w:val="28"/>
          <w:szCs w:val="28"/>
        </w:rPr>
        <w:t>Ế</w:t>
      </w:r>
      <w:r w:rsidRPr="004116B6">
        <w:rPr>
          <w:rFonts w:cs="Times New Roman"/>
          <w:b/>
          <w:bCs/>
          <w:sz w:val="28"/>
          <w:szCs w:val="28"/>
        </w:rPr>
        <w:t>P CÔNG DÂN</w:t>
      </w:r>
    </w:p>
    <w:p w14:paraId="75ADDCB9" w14:textId="77777777" w:rsidR="00373A53" w:rsidRPr="004116B6" w:rsidRDefault="00373A53" w:rsidP="00373A53">
      <w:pPr>
        <w:spacing w:after="0" w:line="240" w:lineRule="auto"/>
        <w:jc w:val="center"/>
        <w:rPr>
          <w:rFonts w:cs="Times New Roman"/>
          <w:b/>
          <w:bCs/>
          <w:sz w:val="28"/>
          <w:szCs w:val="28"/>
        </w:rPr>
      </w:pPr>
    </w:p>
    <w:p w14:paraId="503D479A" w14:textId="1BC8DB26" w:rsidR="00DE4D51" w:rsidRPr="004116B6" w:rsidRDefault="00DE4D51" w:rsidP="00373A53">
      <w:pPr>
        <w:spacing w:before="80" w:after="80" w:line="240" w:lineRule="auto"/>
        <w:ind w:firstLine="720"/>
        <w:jc w:val="both"/>
        <w:rPr>
          <w:rFonts w:cs="Times New Roman"/>
          <w:sz w:val="28"/>
          <w:szCs w:val="28"/>
        </w:rPr>
      </w:pPr>
      <w:r w:rsidRPr="004116B6">
        <w:rPr>
          <w:rFonts w:cs="Times New Roman"/>
          <w:b/>
          <w:bCs/>
          <w:sz w:val="28"/>
          <w:szCs w:val="28"/>
        </w:rPr>
        <w:lastRenderedPageBreak/>
        <w:t>Điều 1</w:t>
      </w:r>
      <w:r w:rsidR="00F40E51">
        <w:rPr>
          <w:rFonts w:cs="Times New Roman"/>
          <w:b/>
          <w:bCs/>
          <w:sz w:val="28"/>
          <w:szCs w:val="28"/>
        </w:rPr>
        <w:t>3</w:t>
      </w:r>
      <w:r w:rsidRPr="004116B6">
        <w:rPr>
          <w:rFonts w:cs="Times New Roman"/>
          <w:b/>
          <w:bCs/>
          <w:sz w:val="28"/>
          <w:szCs w:val="28"/>
        </w:rPr>
        <w:t>. Trách nhiệm của Thường trực HĐND xã</w:t>
      </w:r>
    </w:p>
    <w:p w14:paraId="59F0BFFA" w14:textId="77777777" w:rsidR="00DE4D51" w:rsidRPr="004116B6" w:rsidRDefault="00DE4D51" w:rsidP="00373A53">
      <w:pPr>
        <w:spacing w:before="80" w:after="80" w:line="240" w:lineRule="auto"/>
        <w:ind w:firstLine="720"/>
        <w:jc w:val="both"/>
        <w:rPr>
          <w:rFonts w:cs="Times New Roman"/>
          <w:sz w:val="28"/>
          <w:szCs w:val="28"/>
        </w:rPr>
      </w:pPr>
      <w:r w:rsidRPr="004116B6">
        <w:rPr>
          <w:rFonts w:cs="Times New Roman"/>
          <w:sz w:val="28"/>
          <w:szCs w:val="28"/>
        </w:rPr>
        <w:t>1. Xây dựng kế hoạch, lịch tiếp công dân cho đại biểu HĐND xã tại trụ sở tiếp công dân của xã; Chỉ đạo, đôn đốc Tổ trưởng Tổ đại biểu HĐND xã xây dựng lịch tiếp công dân cho các thành viên của Tổ mình.</w:t>
      </w:r>
    </w:p>
    <w:p w14:paraId="0401BC48" w14:textId="7163FE0B" w:rsidR="00DE4D51" w:rsidRPr="004116B6" w:rsidRDefault="00DE4D51" w:rsidP="00373A53">
      <w:pPr>
        <w:spacing w:before="80" w:after="80" w:line="240" w:lineRule="auto"/>
        <w:ind w:firstLine="720"/>
        <w:jc w:val="both"/>
        <w:rPr>
          <w:rFonts w:cs="Times New Roman"/>
          <w:sz w:val="28"/>
          <w:szCs w:val="28"/>
        </w:rPr>
      </w:pPr>
      <w:r w:rsidRPr="004116B6">
        <w:rPr>
          <w:rFonts w:cs="Times New Roman"/>
          <w:sz w:val="28"/>
          <w:szCs w:val="28"/>
        </w:rPr>
        <w:t>2. Chỉ đạo Văn phòng HĐND</w:t>
      </w:r>
      <w:r w:rsidR="00F40E51">
        <w:rPr>
          <w:rFonts w:cs="Times New Roman"/>
          <w:sz w:val="28"/>
          <w:szCs w:val="28"/>
        </w:rPr>
        <w:t xml:space="preserve"> &amp;</w:t>
      </w:r>
      <w:r w:rsidRPr="004116B6">
        <w:rPr>
          <w:rFonts w:cs="Times New Roman"/>
          <w:sz w:val="28"/>
          <w:szCs w:val="28"/>
        </w:rPr>
        <w:t xml:space="preserve"> UBND xã, tham mưu phân công đại diện Thường trực HĐND xã chủ trì tiếp công dân định kỳ tại trụ sở Tiếp công dân của xã theo lịch đã được </w:t>
      </w:r>
      <w:r w:rsidR="00F40E51">
        <w:rPr>
          <w:rFonts w:cs="Times New Roman"/>
          <w:sz w:val="28"/>
          <w:szCs w:val="28"/>
        </w:rPr>
        <w:t>Thường trực HĐND</w:t>
      </w:r>
      <w:r w:rsidRPr="004116B6">
        <w:rPr>
          <w:rFonts w:cs="Times New Roman"/>
          <w:sz w:val="28"/>
          <w:szCs w:val="28"/>
        </w:rPr>
        <w:t xml:space="preserve"> xã thông báo từ đầu mỗi năm. Thường xuyên tổng hợp, báo cáo tình hình, kết quả tiếp công dân của HĐND xã, đại biểu HĐND xã theo quy định.</w:t>
      </w:r>
    </w:p>
    <w:p w14:paraId="51A0BD31" w14:textId="77777777" w:rsidR="00DE4D51" w:rsidRDefault="00DE4D51" w:rsidP="00373A53">
      <w:pPr>
        <w:spacing w:before="80" w:after="80" w:line="240" w:lineRule="auto"/>
        <w:ind w:firstLine="720"/>
        <w:jc w:val="both"/>
        <w:rPr>
          <w:rFonts w:cs="Times New Roman"/>
          <w:spacing w:val="-6"/>
          <w:sz w:val="28"/>
          <w:szCs w:val="28"/>
        </w:rPr>
      </w:pPr>
      <w:r w:rsidRPr="004116B6">
        <w:rPr>
          <w:rFonts w:cs="Times New Roman"/>
          <w:spacing w:val="-6"/>
          <w:sz w:val="28"/>
          <w:szCs w:val="28"/>
        </w:rPr>
        <w:t>3. Định kỳ 6 tháng một lần, Thường trực HĐND xã nghe UBND xã, cơ quan, tổ chức có thẩm quyền ở địa phương báo cáo về việc giải quyết khiếu nại, tố cáo, kiến nghị, phản ánh do HĐND, đại biểu HĐND xã và đại biểu HĐND tỉnh chuyển đến.</w:t>
      </w:r>
    </w:p>
    <w:p w14:paraId="545A57B3" w14:textId="77777777" w:rsidR="00DE4D51" w:rsidRPr="004116B6" w:rsidRDefault="00DE4D51" w:rsidP="00373A53">
      <w:pPr>
        <w:spacing w:before="80" w:after="80" w:line="240" w:lineRule="auto"/>
        <w:ind w:firstLine="720"/>
        <w:jc w:val="both"/>
        <w:rPr>
          <w:rFonts w:cs="Times New Roman"/>
          <w:sz w:val="28"/>
          <w:szCs w:val="28"/>
        </w:rPr>
      </w:pPr>
      <w:r w:rsidRPr="004116B6">
        <w:rPr>
          <w:rFonts w:cs="Times New Roman"/>
          <w:b/>
          <w:bCs/>
          <w:sz w:val="28"/>
          <w:szCs w:val="28"/>
        </w:rPr>
        <w:t>Điều 14. Trách nhiệm của lãnh đạo các Ban của HĐND xã</w:t>
      </w:r>
      <w:r w:rsidRPr="004116B6">
        <w:rPr>
          <w:rFonts w:cs="Times New Roman"/>
          <w:sz w:val="28"/>
          <w:szCs w:val="28"/>
        </w:rPr>
        <w:t xml:space="preserve"> </w:t>
      </w:r>
    </w:p>
    <w:p w14:paraId="28E35B33" w14:textId="77777777" w:rsidR="00DE4D51" w:rsidRPr="004116B6" w:rsidRDefault="00DE4D51" w:rsidP="00373A53">
      <w:pPr>
        <w:spacing w:before="80" w:after="80" w:line="240" w:lineRule="auto"/>
        <w:ind w:firstLine="720"/>
        <w:jc w:val="both"/>
        <w:rPr>
          <w:rFonts w:cs="Times New Roman"/>
          <w:sz w:val="28"/>
          <w:szCs w:val="28"/>
        </w:rPr>
      </w:pPr>
      <w:r w:rsidRPr="004116B6">
        <w:rPr>
          <w:rFonts w:cs="Times New Roman"/>
          <w:sz w:val="28"/>
          <w:szCs w:val="28"/>
        </w:rPr>
        <w:t xml:space="preserve">Lãnh đạo các Ban của HĐND xã có trách nhiệm giúp Thường trực HĐND, đại biểu HĐND xã trong việc xem xét, xử lý đơn của công dân thuộc lĩnh vực phụ trách; tham gia tiếp công dân định kỳ và khi có yêu cầu cùng với Thường trực HĐND xã; giám sát việc thực hiện kết luận tiếp công dân. </w:t>
      </w:r>
    </w:p>
    <w:p w14:paraId="4C6D1514"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b/>
          <w:bCs/>
          <w:sz w:val="28"/>
          <w:szCs w:val="28"/>
        </w:rPr>
        <w:t>Điều 15. Trách nhiệm đại biểu HĐND xã</w:t>
      </w:r>
      <w:r w:rsidRPr="004116B6">
        <w:rPr>
          <w:rFonts w:cs="Times New Roman"/>
          <w:sz w:val="28"/>
          <w:szCs w:val="28"/>
        </w:rPr>
        <w:t xml:space="preserve"> </w:t>
      </w:r>
    </w:p>
    <w:p w14:paraId="0B580733" w14:textId="59DB482F" w:rsidR="00034D15" w:rsidRPr="00117D60" w:rsidRDefault="00034D15" w:rsidP="00373A53">
      <w:pPr>
        <w:spacing w:before="80" w:after="80" w:line="240" w:lineRule="auto"/>
        <w:ind w:firstLine="720"/>
        <w:jc w:val="both"/>
        <w:rPr>
          <w:rFonts w:cs="Times New Roman"/>
          <w:spacing w:val="-6"/>
          <w:sz w:val="28"/>
          <w:szCs w:val="28"/>
        </w:rPr>
      </w:pPr>
      <w:r w:rsidRPr="00117D60">
        <w:rPr>
          <w:rFonts w:cs="Times New Roman"/>
          <w:spacing w:val="-6"/>
          <w:sz w:val="28"/>
          <w:szCs w:val="28"/>
        </w:rPr>
        <w:t xml:space="preserve">Chủ động bố trí thời gian tiếp công dân theo phân công của Thường trực HĐND xã. Trường hợp vắng mặt phải báo cáo xin ý kiến của Thường trực HĐND xã. </w:t>
      </w:r>
    </w:p>
    <w:p w14:paraId="4B18F85B"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Khi nhận được khiếu nại, tố cáo, kiến nghị, phản ánh của công dân, đại biểu HĐND xã có trách nhiệm nghiên cứu, hướng dẫn công dân gửi đơn đến đúng cơ quan, tổ chức, cá nhân có thẩm quyền giải quyết. Trong trường hợp cần thiết hoặc khi có yêu cầu, đại biểu HĐND xã trực tiếp hoặc thông qua Thường trực HĐND xã chuyển đơn đến cơ quan, tổ chức, đơn vị có thẩm quyền giải quyết và theo dõi, đôn đốc việc giải quyết. </w:t>
      </w:r>
    </w:p>
    <w:p w14:paraId="0AC17247"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b/>
          <w:bCs/>
          <w:sz w:val="28"/>
          <w:szCs w:val="28"/>
        </w:rPr>
        <w:t>Điều 16. Trách nhiệm Văn phòng HĐND và UBND xã</w:t>
      </w:r>
      <w:r w:rsidRPr="004116B6">
        <w:rPr>
          <w:rFonts w:cs="Times New Roman"/>
          <w:sz w:val="28"/>
          <w:szCs w:val="28"/>
        </w:rPr>
        <w:t xml:space="preserve"> </w:t>
      </w:r>
    </w:p>
    <w:p w14:paraId="249EF86C"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1. Tham mưu, phục vụ Thường trực HĐND xã, đại biểu HĐND xã tổ chức tiếp công dân định kỳ, đột xuất hoặc khi có yêu cầu của công dân; ký các văn bản liên quan đến hoạt động tiếp công dân của Thường trực HĐND xã khi được Thường trực HĐND xã giao; có trách nhiệm giúp Thường trực HĐND xã xem xét, xử lý đơn khiếu nại, tố cáo, kiến nghị, phản ánh của công dân. </w:t>
      </w:r>
    </w:p>
    <w:p w14:paraId="004483E0"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2. Phân công công chức thực hiện việc tiếp công dân tại Trụ sở tiếp công dân của xã; tiếp nhận khiếu nại, tố cáo, kiến nghị, phản ánh của công dân và các tài liệu liên quan mà công dân cung cấp; giải thích, hướng dẫn công dân thực hiện quyền khiếu nại, tố cáo, kiến nghị, phản ánh. Tham mưu Thường trực HĐND xã, đại biểu HĐND xã xử lý đơn khiếu nại, tố cáo, kiến nghị, phản ánh của công dân. </w:t>
      </w:r>
    </w:p>
    <w:p w14:paraId="6F6F7A8C"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3. Theo dõi, đôn đốc việc giải quyết đơn khiếu nại, tố cáo, kiến nghị, phản ánh của công dân của các cơ quan, đơn vị, tổ chức, cá nhân theo Kết luận của Thường trực HĐND xã, đại biểu HĐND xã. </w:t>
      </w:r>
    </w:p>
    <w:p w14:paraId="562F160F"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4. Định kỳ hàng tháng, quý, 6 tháng và hàng năm tổng hợp tình hình và báo cáo Thường trực HĐND xã về hoạt động tiếp công dân; kết quả tiếp nhận, xử lý </w:t>
      </w:r>
      <w:r w:rsidRPr="004116B6">
        <w:rPr>
          <w:rFonts w:cs="Times New Roman"/>
          <w:sz w:val="28"/>
          <w:szCs w:val="28"/>
        </w:rPr>
        <w:lastRenderedPageBreak/>
        <w:t xml:space="preserve">đơn khiếu nại, tố cáo, kiến nghị, phản ánh của công dân gửi đến Thường trực HĐND, đại biểu HĐND xã và kết quả giải quyết của các cơ quan chức năng. </w:t>
      </w:r>
    </w:p>
    <w:p w14:paraId="751875CB"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5. Tham mưu, đề xuất Thường trực HĐND xã việc ứng dụng công nghệ thông tin để tổ chức tiếp công dân, quản lý thông tin, dữ liệu tiếp công dân, xử lý đơn khiếu nại, tố cáo, kiến nghị, phản ánh của công dân; thực hiện chế độ thông tin, báo cáo theo quy định; </w:t>
      </w:r>
    </w:p>
    <w:p w14:paraId="63857D99"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6. Phối hợp với Công an xã bảo đảm an ninh trật tự tại nơi tiếp công dân. </w:t>
      </w:r>
    </w:p>
    <w:p w14:paraId="51FF3482" w14:textId="2A9C0C6F"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7. Thực hiện các nhiệm vụ khác khi Thường trực HĐND xã giao liên quan đến hoạt động tiếp công dân. </w:t>
      </w:r>
    </w:p>
    <w:p w14:paraId="1CF33582"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b/>
          <w:bCs/>
          <w:sz w:val="28"/>
          <w:szCs w:val="28"/>
        </w:rPr>
        <w:t>Điều 17. Trách nhiệm người đứng đầu cơ quan, đơn vị có liên quan và Chủ tịch Ủy ban nhân dân xã</w:t>
      </w:r>
      <w:r w:rsidRPr="004116B6">
        <w:rPr>
          <w:rFonts w:cs="Times New Roman"/>
          <w:sz w:val="28"/>
          <w:szCs w:val="28"/>
        </w:rPr>
        <w:t xml:space="preserve"> </w:t>
      </w:r>
    </w:p>
    <w:p w14:paraId="5F017107" w14:textId="77777777"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1. Người đứng đầu các cơ quan, đơn vị có liên quan và Chủ tịch UBND xã có trách nhiệm tham gia hoặc cử cấp phó tham gia tiếp công dân của Thường trực HĐND, đại biểu HĐND xã theo lịch tiếp công dân hoặc đột xuất khi có yêu cầu; tổng hợp, báo cáo đầy đủ, chính xác và kịp thời cung cấp hồ sơ tài liệu liên quan đến việc khiếu nại, tố cáo, kiến nghị, phản ánh của công dân khi Thường trực HĐND, đại biểu HĐND xã yêu cầu. </w:t>
      </w:r>
    </w:p>
    <w:p w14:paraId="29102207" w14:textId="77777777" w:rsidR="00034D15" w:rsidRPr="00373A53" w:rsidRDefault="00034D15" w:rsidP="00373A53">
      <w:pPr>
        <w:spacing w:before="80" w:after="80" w:line="240" w:lineRule="auto"/>
        <w:ind w:firstLine="720"/>
        <w:jc w:val="both"/>
        <w:rPr>
          <w:rFonts w:cs="Times New Roman"/>
          <w:spacing w:val="-4"/>
          <w:sz w:val="28"/>
          <w:szCs w:val="28"/>
        </w:rPr>
      </w:pPr>
      <w:r w:rsidRPr="00373A53">
        <w:rPr>
          <w:rFonts w:cs="Times New Roman"/>
          <w:spacing w:val="-4"/>
          <w:sz w:val="28"/>
          <w:szCs w:val="28"/>
        </w:rPr>
        <w:t xml:space="preserve">2. Khi tiếp công dân, người đứng đầu cơ quan, tổ chức, đơn vị hoặc người được ủy quyền phải có ý kiến trả lời về giải quyết vụ việc của công dân có liên quan đến trách nhiệm cá nhân hoặc cơ quan tổ chức, đơn vị mình; trường hợp chưa trả lời ngay tại buổi tiếp công dân thì có thể thông báo bằng văn bản cho công dân. </w:t>
      </w:r>
    </w:p>
    <w:p w14:paraId="28616845" w14:textId="231D38B0" w:rsidR="00034D15" w:rsidRPr="004116B6" w:rsidRDefault="00034D15" w:rsidP="00373A53">
      <w:pPr>
        <w:spacing w:before="80" w:after="80" w:line="240" w:lineRule="auto"/>
        <w:ind w:firstLine="720"/>
        <w:jc w:val="both"/>
        <w:rPr>
          <w:rFonts w:cs="Times New Roman"/>
          <w:sz w:val="28"/>
          <w:szCs w:val="28"/>
        </w:rPr>
      </w:pPr>
      <w:r w:rsidRPr="004116B6">
        <w:rPr>
          <w:rFonts w:cs="Times New Roman"/>
          <w:sz w:val="28"/>
          <w:szCs w:val="28"/>
        </w:rPr>
        <w:t xml:space="preserve">3. Công an xã có trách nhiệm bố trí lực lượng, tổ chức nắm tình hình và phối hợp với Văn phòng HĐND và UBND xã đảm bảo an ninh, trật tự tại Trụ sở tiếp công dân xã theo lịch tiếp công dân định kỳ hoặc đột xuất. </w:t>
      </w:r>
    </w:p>
    <w:p w14:paraId="751F720C" w14:textId="1438DE98" w:rsidR="004116B6" w:rsidRPr="004116B6" w:rsidRDefault="004116B6" w:rsidP="00373A53">
      <w:pPr>
        <w:spacing w:before="80" w:after="80" w:line="240" w:lineRule="auto"/>
        <w:ind w:firstLine="720"/>
        <w:jc w:val="both"/>
        <w:rPr>
          <w:rFonts w:cs="Times New Roman"/>
          <w:sz w:val="28"/>
          <w:szCs w:val="28"/>
        </w:rPr>
      </w:pPr>
      <w:r w:rsidRPr="004116B6">
        <w:rPr>
          <w:rFonts w:cs="Times New Roman"/>
          <w:b/>
          <w:bCs/>
          <w:sz w:val="28"/>
          <w:szCs w:val="28"/>
        </w:rPr>
        <w:t>Điều 18. Trách nhiệm theo dõi, giám sát, đôn đốc việc giải quyết khiếu nại, tố cáo</w:t>
      </w:r>
    </w:p>
    <w:p w14:paraId="52673BE1" w14:textId="77777777" w:rsidR="004116B6" w:rsidRPr="004116B6" w:rsidRDefault="004116B6" w:rsidP="00373A53">
      <w:pPr>
        <w:spacing w:before="80" w:after="80" w:line="240" w:lineRule="auto"/>
        <w:ind w:firstLine="720"/>
        <w:jc w:val="both"/>
        <w:rPr>
          <w:rFonts w:cs="Times New Roman"/>
          <w:sz w:val="28"/>
          <w:szCs w:val="28"/>
        </w:rPr>
      </w:pPr>
      <w:r w:rsidRPr="004116B6">
        <w:rPr>
          <w:rFonts w:cs="Times New Roman"/>
          <w:sz w:val="28"/>
          <w:szCs w:val="28"/>
        </w:rPr>
        <w:t>1. Trong trường hợp cho rằng việc giải quyết khiếu nại, tố cáo không đúng với quy định của pháp luật thì Thường trực HĐND xã, đại biểu HĐND xã trong phạm vi nhiệm vụ, quyền hạn của mình có quyền yêu cầu người đứng đầu cơ quan, tổ chức, đơn vị có thẩm quyền giải quyết xem xét lại; trường hợp vẫn không đồng ý với kết quả giải quyết lại thì có quyền yêu cầu cơ quan, tổ chức, cá nhân cấp trên của người đứng đầu đó xem xét.</w:t>
      </w:r>
    </w:p>
    <w:p w14:paraId="5D711AF3" w14:textId="77777777" w:rsidR="004116B6" w:rsidRPr="00C66963" w:rsidRDefault="004116B6" w:rsidP="00373A53">
      <w:pPr>
        <w:spacing w:before="80" w:after="80" w:line="240" w:lineRule="auto"/>
        <w:ind w:firstLine="720"/>
        <w:jc w:val="both"/>
        <w:rPr>
          <w:rFonts w:cs="Times New Roman"/>
          <w:spacing w:val="-8"/>
          <w:sz w:val="28"/>
          <w:szCs w:val="28"/>
        </w:rPr>
      </w:pPr>
      <w:r w:rsidRPr="00C66963">
        <w:rPr>
          <w:rFonts w:cs="Times New Roman"/>
          <w:spacing w:val="-8"/>
          <w:sz w:val="28"/>
          <w:szCs w:val="28"/>
        </w:rPr>
        <w:t>2. Trường hợp không đồng ý với kết quả giải quyết của cấp trên của người đứng đầu cơ quan, tổ chức, đơn vị có thẩm quyền thì Thường trực HĐND xã, đại biểu HĐND xã báo cáo với HĐND xã để thực hiện việc giám sát theo quy định của pháp luật.</w:t>
      </w:r>
    </w:p>
    <w:p w14:paraId="148A66D8" w14:textId="77777777" w:rsidR="00373A53" w:rsidRPr="004116B6" w:rsidRDefault="00373A53" w:rsidP="00373A53">
      <w:pPr>
        <w:spacing w:after="0" w:line="240" w:lineRule="auto"/>
        <w:jc w:val="center"/>
        <w:rPr>
          <w:rFonts w:cs="Times New Roman"/>
          <w:sz w:val="28"/>
          <w:szCs w:val="28"/>
        </w:rPr>
      </w:pPr>
    </w:p>
    <w:p w14:paraId="51514F1E" w14:textId="77777777" w:rsidR="00117D60" w:rsidRDefault="009E0D6C" w:rsidP="00373A53">
      <w:pPr>
        <w:spacing w:after="0" w:line="240" w:lineRule="auto"/>
        <w:jc w:val="center"/>
        <w:rPr>
          <w:rFonts w:cs="Times New Roman"/>
          <w:b/>
          <w:bCs/>
          <w:sz w:val="28"/>
          <w:szCs w:val="28"/>
        </w:rPr>
      </w:pPr>
      <w:r w:rsidRPr="004116B6">
        <w:rPr>
          <w:rFonts w:cs="Times New Roman"/>
          <w:b/>
          <w:bCs/>
          <w:sz w:val="28"/>
          <w:szCs w:val="28"/>
        </w:rPr>
        <w:t>CHƯƠNG IV</w:t>
      </w:r>
    </w:p>
    <w:p w14:paraId="26C8AAF2" w14:textId="2F43A658" w:rsidR="009E0D6C" w:rsidRDefault="009E0D6C" w:rsidP="00373A53">
      <w:pPr>
        <w:spacing w:after="0" w:line="240" w:lineRule="auto"/>
        <w:jc w:val="center"/>
        <w:rPr>
          <w:rFonts w:cs="Times New Roman"/>
          <w:b/>
          <w:bCs/>
          <w:sz w:val="28"/>
          <w:szCs w:val="28"/>
        </w:rPr>
      </w:pPr>
      <w:r w:rsidRPr="004116B6">
        <w:rPr>
          <w:rFonts w:cs="Times New Roman"/>
          <w:b/>
          <w:bCs/>
          <w:sz w:val="28"/>
          <w:szCs w:val="28"/>
        </w:rPr>
        <w:t>TỔ CHỨC THỰC HIỆN</w:t>
      </w:r>
    </w:p>
    <w:p w14:paraId="15335FE3" w14:textId="77777777" w:rsidR="00373A53" w:rsidRPr="004116B6" w:rsidRDefault="00373A53" w:rsidP="00373A53">
      <w:pPr>
        <w:spacing w:after="0" w:line="240" w:lineRule="auto"/>
        <w:jc w:val="center"/>
        <w:rPr>
          <w:rFonts w:cs="Times New Roman"/>
          <w:b/>
          <w:bCs/>
          <w:sz w:val="28"/>
          <w:szCs w:val="28"/>
        </w:rPr>
      </w:pPr>
    </w:p>
    <w:p w14:paraId="0DD7A2FB" w14:textId="77777777" w:rsidR="00DE4D51" w:rsidRPr="00DE4D51" w:rsidRDefault="00DE4D51" w:rsidP="00373A53">
      <w:pPr>
        <w:tabs>
          <w:tab w:val="num" w:pos="720"/>
        </w:tabs>
        <w:spacing w:before="80" w:after="80" w:line="240" w:lineRule="auto"/>
        <w:ind w:firstLine="720"/>
        <w:jc w:val="both"/>
        <w:rPr>
          <w:b/>
          <w:bCs/>
          <w:sz w:val="28"/>
          <w:szCs w:val="28"/>
        </w:rPr>
      </w:pPr>
      <w:r w:rsidRPr="00DE4D51">
        <w:rPr>
          <w:b/>
          <w:bCs/>
          <w:sz w:val="28"/>
          <w:szCs w:val="28"/>
        </w:rPr>
        <w:t xml:space="preserve">Điều 19. Tổ chức thực hiện </w:t>
      </w:r>
    </w:p>
    <w:p w14:paraId="249434ED" w14:textId="77777777" w:rsidR="00DE4D51" w:rsidRDefault="00DE4D51" w:rsidP="00373A53">
      <w:pPr>
        <w:tabs>
          <w:tab w:val="num" w:pos="720"/>
        </w:tabs>
        <w:spacing w:before="80" w:after="80" w:line="240" w:lineRule="auto"/>
        <w:ind w:firstLine="720"/>
        <w:jc w:val="both"/>
        <w:rPr>
          <w:sz w:val="28"/>
          <w:szCs w:val="28"/>
        </w:rPr>
      </w:pPr>
      <w:r w:rsidRPr="00DE4D51">
        <w:rPr>
          <w:sz w:val="28"/>
          <w:szCs w:val="28"/>
        </w:rPr>
        <w:t xml:space="preserve">1. Định kỳ 6 tháng, Thường trực HĐND xã chủ trì họp với các cơ quan liên quan để đánh giá công tác tiếp công dân giải quyết khiếu nại, tổ cáo. </w:t>
      </w:r>
    </w:p>
    <w:p w14:paraId="64BF3559" w14:textId="328B2B63" w:rsidR="00DE4D51" w:rsidRDefault="00DE4D51" w:rsidP="00373A53">
      <w:pPr>
        <w:tabs>
          <w:tab w:val="num" w:pos="720"/>
        </w:tabs>
        <w:spacing w:before="80" w:after="80" w:line="240" w:lineRule="auto"/>
        <w:ind w:firstLine="720"/>
        <w:jc w:val="both"/>
        <w:rPr>
          <w:sz w:val="28"/>
          <w:szCs w:val="28"/>
        </w:rPr>
      </w:pPr>
      <w:r w:rsidRPr="00DE4D51">
        <w:rPr>
          <w:sz w:val="28"/>
          <w:szCs w:val="28"/>
        </w:rPr>
        <w:lastRenderedPageBreak/>
        <w:t xml:space="preserve">2. Giao Văn phòng HĐND </w:t>
      </w:r>
      <w:r w:rsidR="00373A53">
        <w:rPr>
          <w:sz w:val="28"/>
          <w:szCs w:val="28"/>
        </w:rPr>
        <w:t>và</w:t>
      </w:r>
      <w:r w:rsidRPr="00DE4D51">
        <w:rPr>
          <w:sz w:val="28"/>
          <w:szCs w:val="28"/>
        </w:rPr>
        <w:t xml:space="preserve"> UBND xã: </w:t>
      </w:r>
    </w:p>
    <w:p w14:paraId="166E7B97" w14:textId="77777777" w:rsidR="00DE4D51" w:rsidRDefault="00DE4D51" w:rsidP="00373A53">
      <w:pPr>
        <w:tabs>
          <w:tab w:val="num" w:pos="720"/>
        </w:tabs>
        <w:spacing w:before="80" w:after="80" w:line="240" w:lineRule="auto"/>
        <w:ind w:firstLine="720"/>
        <w:jc w:val="both"/>
        <w:rPr>
          <w:sz w:val="28"/>
          <w:szCs w:val="28"/>
        </w:rPr>
      </w:pPr>
      <w:r w:rsidRPr="00DE4D51">
        <w:rPr>
          <w:sz w:val="28"/>
          <w:szCs w:val="28"/>
        </w:rPr>
        <w:t xml:space="preserve">a) Chủ trì, phối họp với các cơ quan liên quan, tổ chức thực hiện đúng Quy chế này, trường hợp có phát sinh vướng mắc, tổng hợp báo cáo Thường trực HĐND xã chỉ đạo giải quyết. </w:t>
      </w:r>
    </w:p>
    <w:p w14:paraId="278804AF" w14:textId="77777777" w:rsidR="00DE4D51" w:rsidRDefault="00DE4D51" w:rsidP="00373A53">
      <w:pPr>
        <w:tabs>
          <w:tab w:val="num" w:pos="720"/>
        </w:tabs>
        <w:spacing w:before="80" w:after="80" w:line="240" w:lineRule="auto"/>
        <w:ind w:firstLine="720"/>
        <w:jc w:val="both"/>
        <w:rPr>
          <w:sz w:val="28"/>
          <w:szCs w:val="28"/>
        </w:rPr>
      </w:pPr>
      <w:r w:rsidRPr="00DE4D51">
        <w:rPr>
          <w:sz w:val="28"/>
          <w:szCs w:val="28"/>
        </w:rPr>
        <w:t xml:space="preserve">b) Theo dõi, đôn đốc, kiểm tra việc thực hiện, báo cáo định kỳ và tổ chức sơ kết, tổng kết đánh giá rút kinh nghiệm trong việc thực hiện Quy chế này. </w:t>
      </w:r>
    </w:p>
    <w:p w14:paraId="161D463F" w14:textId="77777777" w:rsidR="00DE4D51" w:rsidRPr="00674BBF" w:rsidRDefault="00DE4D51" w:rsidP="00373A53">
      <w:pPr>
        <w:tabs>
          <w:tab w:val="num" w:pos="720"/>
        </w:tabs>
        <w:spacing w:before="80" w:after="80" w:line="240" w:lineRule="auto"/>
        <w:ind w:firstLine="720"/>
        <w:jc w:val="both"/>
        <w:rPr>
          <w:b/>
          <w:bCs/>
          <w:sz w:val="28"/>
          <w:szCs w:val="28"/>
        </w:rPr>
      </w:pPr>
      <w:r w:rsidRPr="00674BBF">
        <w:rPr>
          <w:b/>
          <w:bCs/>
          <w:sz w:val="28"/>
          <w:szCs w:val="28"/>
        </w:rPr>
        <w:t xml:space="preserve">Điều 20. Sửa đổi, bổ sung quy chế </w:t>
      </w:r>
    </w:p>
    <w:p w14:paraId="42A9E2D8" w14:textId="0AAC7BFD" w:rsidR="00F364A1" w:rsidRDefault="00DE4D51" w:rsidP="00373A53">
      <w:pPr>
        <w:tabs>
          <w:tab w:val="num" w:pos="720"/>
        </w:tabs>
        <w:spacing w:before="80" w:after="80" w:line="240" w:lineRule="auto"/>
        <w:ind w:firstLine="720"/>
        <w:jc w:val="both"/>
        <w:rPr>
          <w:sz w:val="28"/>
          <w:szCs w:val="28"/>
        </w:rPr>
      </w:pPr>
      <w:r w:rsidRPr="00DE4D51">
        <w:rPr>
          <w:sz w:val="28"/>
          <w:szCs w:val="28"/>
        </w:rPr>
        <w:t>Trong quá trình thực hiện Quy chế này, nếu có phát sinh cần phải bổ sung, sửa đổi, Văn phòng HĐND - UBND xã tổng hợp, trình Thường trực HĐND xã xem xét, chỉ đạo bổ sung hoặc sửa đổi cho phù hợp với tình hình thực tế và quy định của pháp luật./.</w:t>
      </w:r>
    </w:p>
    <w:p w14:paraId="12856D33" w14:textId="77777777" w:rsidR="00F364A1" w:rsidRPr="0009049A" w:rsidRDefault="00F364A1" w:rsidP="00810E27">
      <w:pPr>
        <w:tabs>
          <w:tab w:val="num" w:pos="720"/>
        </w:tabs>
        <w:spacing w:after="120" w:line="240" w:lineRule="auto"/>
        <w:ind w:firstLine="567"/>
        <w:jc w:val="both"/>
        <w:rPr>
          <w:sz w:val="28"/>
          <w:szCs w:val="28"/>
        </w:rPr>
      </w:pPr>
    </w:p>
    <w:sectPr w:rsidR="00F364A1" w:rsidRPr="0009049A" w:rsidSect="00C03A4C">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37FB9" w14:textId="77777777" w:rsidR="00F41444" w:rsidRDefault="00F41444" w:rsidP="00EA2028">
      <w:pPr>
        <w:spacing w:after="0" w:line="240" w:lineRule="auto"/>
      </w:pPr>
      <w:r>
        <w:separator/>
      </w:r>
    </w:p>
  </w:endnote>
  <w:endnote w:type="continuationSeparator" w:id="0">
    <w:p w14:paraId="2CAFF1F2" w14:textId="77777777" w:rsidR="00F41444" w:rsidRDefault="00F41444" w:rsidP="00EA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27C5B" w14:textId="77777777" w:rsidR="00F41444" w:rsidRDefault="00F41444" w:rsidP="00EA2028">
      <w:pPr>
        <w:spacing w:after="0" w:line="240" w:lineRule="auto"/>
      </w:pPr>
      <w:r>
        <w:separator/>
      </w:r>
    </w:p>
  </w:footnote>
  <w:footnote w:type="continuationSeparator" w:id="0">
    <w:p w14:paraId="2966952E" w14:textId="77777777" w:rsidR="00F41444" w:rsidRDefault="00F41444" w:rsidP="00EA2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303167"/>
      <w:docPartObj>
        <w:docPartGallery w:val="Page Numbers (Top of Page)"/>
        <w:docPartUnique/>
      </w:docPartObj>
    </w:sdtPr>
    <w:sdtEndPr>
      <w:rPr>
        <w:noProof/>
        <w:sz w:val="28"/>
        <w:szCs w:val="28"/>
      </w:rPr>
    </w:sdtEndPr>
    <w:sdtContent>
      <w:p w14:paraId="77218E13" w14:textId="4AA5184D" w:rsidR="00EA2028" w:rsidRPr="00171E28" w:rsidRDefault="00EA2028">
        <w:pPr>
          <w:pStyle w:val="Header"/>
          <w:jc w:val="center"/>
          <w:rPr>
            <w:sz w:val="28"/>
            <w:szCs w:val="28"/>
          </w:rPr>
        </w:pPr>
        <w:r w:rsidRPr="00171E28">
          <w:rPr>
            <w:sz w:val="28"/>
            <w:szCs w:val="28"/>
          </w:rPr>
          <w:fldChar w:fldCharType="begin"/>
        </w:r>
        <w:r w:rsidRPr="00171E28">
          <w:rPr>
            <w:sz w:val="28"/>
            <w:szCs w:val="28"/>
          </w:rPr>
          <w:instrText xml:space="preserve"> PAGE   \* MERGEFORMAT </w:instrText>
        </w:r>
        <w:r w:rsidRPr="00171E28">
          <w:rPr>
            <w:sz w:val="28"/>
            <w:szCs w:val="28"/>
          </w:rPr>
          <w:fldChar w:fldCharType="separate"/>
        </w:r>
        <w:r w:rsidRPr="00171E28">
          <w:rPr>
            <w:noProof/>
            <w:sz w:val="28"/>
            <w:szCs w:val="28"/>
          </w:rPr>
          <w:t>2</w:t>
        </w:r>
        <w:r w:rsidRPr="00171E28">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F21F4"/>
    <w:multiLevelType w:val="multilevel"/>
    <w:tmpl w:val="AB64C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64318"/>
    <w:multiLevelType w:val="multilevel"/>
    <w:tmpl w:val="733AF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8F7B20"/>
    <w:multiLevelType w:val="multilevel"/>
    <w:tmpl w:val="B9127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B47514"/>
    <w:multiLevelType w:val="multilevel"/>
    <w:tmpl w:val="8ECA4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BE4C8B"/>
    <w:multiLevelType w:val="multilevel"/>
    <w:tmpl w:val="6F188B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D55810"/>
    <w:multiLevelType w:val="multilevel"/>
    <w:tmpl w:val="6BEC9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81B78"/>
    <w:multiLevelType w:val="multilevel"/>
    <w:tmpl w:val="E99463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A00603"/>
    <w:multiLevelType w:val="multilevel"/>
    <w:tmpl w:val="B1826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441AA7"/>
    <w:multiLevelType w:val="multilevel"/>
    <w:tmpl w:val="644C4B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246D1D"/>
    <w:multiLevelType w:val="multilevel"/>
    <w:tmpl w:val="8B48A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5C7C3C"/>
    <w:multiLevelType w:val="multilevel"/>
    <w:tmpl w:val="BAF875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E8000C"/>
    <w:multiLevelType w:val="multilevel"/>
    <w:tmpl w:val="E89E9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584553"/>
    <w:multiLevelType w:val="multilevel"/>
    <w:tmpl w:val="75E42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1567A1"/>
    <w:multiLevelType w:val="multilevel"/>
    <w:tmpl w:val="8FB8F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DC2680"/>
    <w:multiLevelType w:val="multilevel"/>
    <w:tmpl w:val="7D406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69253B"/>
    <w:multiLevelType w:val="multilevel"/>
    <w:tmpl w:val="0A56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120542"/>
    <w:multiLevelType w:val="multilevel"/>
    <w:tmpl w:val="D33C5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994469"/>
    <w:multiLevelType w:val="multilevel"/>
    <w:tmpl w:val="5CC8F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8D5107"/>
    <w:multiLevelType w:val="multilevel"/>
    <w:tmpl w:val="98A43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4E091A"/>
    <w:multiLevelType w:val="multilevel"/>
    <w:tmpl w:val="B008A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DC59F6"/>
    <w:multiLevelType w:val="multilevel"/>
    <w:tmpl w:val="DBCCC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C36149"/>
    <w:multiLevelType w:val="multilevel"/>
    <w:tmpl w:val="ED6AB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5156A4"/>
    <w:multiLevelType w:val="multilevel"/>
    <w:tmpl w:val="4D507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C44B8E"/>
    <w:multiLevelType w:val="multilevel"/>
    <w:tmpl w:val="82FA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
  </w:num>
  <w:num w:numId="3">
    <w:abstractNumId w:val="3"/>
  </w:num>
  <w:num w:numId="4">
    <w:abstractNumId w:val="15"/>
  </w:num>
  <w:num w:numId="5">
    <w:abstractNumId w:val="18"/>
  </w:num>
  <w:num w:numId="6">
    <w:abstractNumId w:val="7"/>
  </w:num>
  <w:num w:numId="7">
    <w:abstractNumId w:val="6"/>
  </w:num>
  <w:num w:numId="8">
    <w:abstractNumId w:val="4"/>
  </w:num>
  <w:num w:numId="9">
    <w:abstractNumId w:val="14"/>
  </w:num>
  <w:num w:numId="10">
    <w:abstractNumId w:val="20"/>
  </w:num>
  <w:num w:numId="11">
    <w:abstractNumId w:val="0"/>
  </w:num>
  <w:num w:numId="12">
    <w:abstractNumId w:val="22"/>
  </w:num>
  <w:num w:numId="13">
    <w:abstractNumId w:val="13"/>
  </w:num>
  <w:num w:numId="14">
    <w:abstractNumId w:val="19"/>
  </w:num>
  <w:num w:numId="15">
    <w:abstractNumId w:val="16"/>
  </w:num>
  <w:num w:numId="16">
    <w:abstractNumId w:val="8"/>
  </w:num>
  <w:num w:numId="17">
    <w:abstractNumId w:val="12"/>
  </w:num>
  <w:num w:numId="18">
    <w:abstractNumId w:val="9"/>
  </w:num>
  <w:num w:numId="19">
    <w:abstractNumId w:val="5"/>
  </w:num>
  <w:num w:numId="20">
    <w:abstractNumId w:val="21"/>
  </w:num>
  <w:num w:numId="21">
    <w:abstractNumId w:val="2"/>
  </w:num>
  <w:num w:numId="22">
    <w:abstractNumId w:val="17"/>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48"/>
    <w:rsid w:val="00034D15"/>
    <w:rsid w:val="00036050"/>
    <w:rsid w:val="0009049A"/>
    <w:rsid w:val="00117D60"/>
    <w:rsid w:val="0012171F"/>
    <w:rsid w:val="00171E28"/>
    <w:rsid w:val="001905AB"/>
    <w:rsid w:val="001C3ED9"/>
    <w:rsid w:val="00373A53"/>
    <w:rsid w:val="00383CD1"/>
    <w:rsid w:val="00386405"/>
    <w:rsid w:val="003956A8"/>
    <w:rsid w:val="003D4C92"/>
    <w:rsid w:val="003E41A9"/>
    <w:rsid w:val="004116B6"/>
    <w:rsid w:val="004C6DC5"/>
    <w:rsid w:val="004C773A"/>
    <w:rsid w:val="005B67A7"/>
    <w:rsid w:val="00627181"/>
    <w:rsid w:val="006320BD"/>
    <w:rsid w:val="00674BBF"/>
    <w:rsid w:val="006E549F"/>
    <w:rsid w:val="006F74DA"/>
    <w:rsid w:val="0071340A"/>
    <w:rsid w:val="007A1487"/>
    <w:rsid w:val="007E700C"/>
    <w:rsid w:val="00810E27"/>
    <w:rsid w:val="008F0A3A"/>
    <w:rsid w:val="00926F05"/>
    <w:rsid w:val="00945792"/>
    <w:rsid w:val="00950479"/>
    <w:rsid w:val="00991E04"/>
    <w:rsid w:val="009E0D6C"/>
    <w:rsid w:val="00A1079A"/>
    <w:rsid w:val="00A53213"/>
    <w:rsid w:val="00AD7821"/>
    <w:rsid w:val="00B04B4E"/>
    <w:rsid w:val="00B649F8"/>
    <w:rsid w:val="00B77872"/>
    <w:rsid w:val="00C03A4C"/>
    <w:rsid w:val="00C66963"/>
    <w:rsid w:val="00C81BD8"/>
    <w:rsid w:val="00D074E1"/>
    <w:rsid w:val="00D66995"/>
    <w:rsid w:val="00D7073C"/>
    <w:rsid w:val="00D96981"/>
    <w:rsid w:val="00DC1E65"/>
    <w:rsid w:val="00DC3B7A"/>
    <w:rsid w:val="00DE4D51"/>
    <w:rsid w:val="00E01048"/>
    <w:rsid w:val="00EA2028"/>
    <w:rsid w:val="00F00357"/>
    <w:rsid w:val="00F247EC"/>
    <w:rsid w:val="00F364A1"/>
    <w:rsid w:val="00F40E51"/>
    <w:rsid w:val="00F41444"/>
    <w:rsid w:val="00F42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92DA4"/>
  <w15:chartTrackingRefBased/>
  <w15:docId w15:val="{7FFB968F-4406-4E3F-9C42-055110B9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10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10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104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104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0104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010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104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104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104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0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10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104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104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0104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0104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104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104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104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01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0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04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01048"/>
    <w:pPr>
      <w:spacing w:before="160"/>
      <w:jc w:val="center"/>
    </w:pPr>
    <w:rPr>
      <w:i/>
      <w:iCs/>
      <w:color w:val="404040" w:themeColor="text1" w:themeTint="BF"/>
    </w:rPr>
  </w:style>
  <w:style w:type="character" w:customStyle="1" w:styleId="QuoteChar">
    <w:name w:val="Quote Char"/>
    <w:basedOn w:val="DefaultParagraphFont"/>
    <w:link w:val="Quote"/>
    <w:uiPriority w:val="29"/>
    <w:rsid w:val="00E01048"/>
    <w:rPr>
      <w:i/>
      <w:iCs/>
      <w:color w:val="404040" w:themeColor="text1" w:themeTint="BF"/>
    </w:rPr>
  </w:style>
  <w:style w:type="paragraph" w:styleId="ListParagraph">
    <w:name w:val="List Paragraph"/>
    <w:basedOn w:val="Normal"/>
    <w:uiPriority w:val="34"/>
    <w:qFormat/>
    <w:rsid w:val="00E01048"/>
    <w:pPr>
      <w:ind w:left="720"/>
      <w:contextualSpacing/>
    </w:pPr>
  </w:style>
  <w:style w:type="character" w:styleId="IntenseEmphasis">
    <w:name w:val="Intense Emphasis"/>
    <w:basedOn w:val="DefaultParagraphFont"/>
    <w:uiPriority w:val="21"/>
    <w:qFormat/>
    <w:rsid w:val="00E01048"/>
    <w:rPr>
      <w:i/>
      <w:iCs/>
      <w:color w:val="2F5496" w:themeColor="accent1" w:themeShade="BF"/>
    </w:rPr>
  </w:style>
  <w:style w:type="paragraph" w:styleId="IntenseQuote">
    <w:name w:val="Intense Quote"/>
    <w:basedOn w:val="Normal"/>
    <w:next w:val="Normal"/>
    <w:link w:val="IntenseQuoteChar"/>
    <w:uiPriority w:val="30"/>
    <w:qFormat/>
    <w:rsid w:val="00E010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1048"/>
    <w:rPr>
      <w:i/>
      <w:iCs/>
      <w:color w:val="2F5496" w:themeColor="accent1" w:themeShade="BF"/>
    </w:rPr>
  </w:style>
  <w:style w:type="character" w:styleId="IntenseReference">
    <w:name w:val="Intense Reference"/>
    <w:basedOn w:val="DefaultParagraphFont"/>
    <w:uiPriority w:val="32"/>
    <w:qFormat/>
    <w:rsid w:val="00E01048"/>
    <w:rPr>
      <w:b/>
      <w:bCs/>
      <w:smallCaps/>
      <w:color w:val="2F5496" w:themeColor="accent1" w:themeShade="BF"/>
      <w:spacing w:val="5"/>
    </w:rPr>
  </w:style>
  <w:style w:type="paragraph" w:styleId="NormalWeb">
    <w:name w:val="Normal (Web)"/>
    <w:basedOn w:val="Normal"/>
    <w:uiPriority w:val="99"/>
    <w:unhideWhenUsed/>
    <w:rsid w:val="00F00357"/>
    <w:pPr>
      <w:spacing w:before="100" w:beforeAutospacing="1" w:after="100" w:afterAutospacing="1" w:line="240" w:lineRule="auto"/>
    </w:pPr>
    <w:rPr>
      <w:rFonts w:eastAsia="Times New Roman" w:cs="Times New Roman"/>
      <w:kern w:val="0"/>
      <w:szCs w:val="24"/>
      <w14:ligatures w14:val="none"/>
    </w:rPr>
  </w:style>
  <w:style w:type="table" w:styleId="TableGrid">
    <w:name w:val="Table Grid"/>
    <w:basedOn w:val="TableNormal"/>
    <w:uiPriority w:val="39"/>
    <w:rsid w:val="006F74D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2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28"/>
  </w:style>
  <w:style w:type="paragraph" w:styleId="Footer">
    <w:name w:val="footer"/>
    <w:basedOn w:val="Normal"/>
    <w:link w:val="FooterChar"/>
    <w:uiPriority w:val="99"/>
    <w:unhideWhenUsed/>
    <w:rsid w:val="00EA2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A5081-A6C6-49E3-9C00-7CA587A2E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2550</Words>
  <Characters>14540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Admin</cp:lastModifiedBy>
  <cp:revision>2</cp:revision>
  <cp:lastPrinted>2026-07-07T03:01:00Z</cp:lastPrinted>
  <dcterms:created xsi:type="dcterms:W3CDTF">2026-07-08T10:00:00Z</dcterms:created>
  <dcterms:modified xsi:type="dcterms:W3CDTF">2026-07-08T10:00:00Z</dcterms:modified>
</cp:coreProperties>
</file>