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108" w:type="dxa"/>
        <w:tblLayout w:type="fixed"/>
        <w:tblLook w:val="04A0" w:firstRow="1" w:lastRow="0" w:firstColumn="1" w:lastColumn="0" w:noHBand="0" w:noVBand="1"/>
      </w:tblPr>
      <w:tblGrid>
        <w:gridCol w:w="3861"/>
        <w:gridCol w:w="5920"/>
      </w:tblGrid>
      <w:tr w:rsidR="00993EFB" w14:paraId="6216007C" w14:textId="77777777" w:rsidTr="004B4F83">
        <w:tc>
          <w:tcPr>
            <w:tcW w:w="3861" w:type="dxa"/>
          </w:tcPr>
          <w:p w14:paraId="21414A30" w14:textId="297BD6C1" w:rsidR="00993EFB" w:rsidRPr="004B4F83" w:rsidRDefault="004B4F83">
            <w:pPr>
              <w:tabs>
                <w:tab w:val="center" w:pos="1400"/>
                <w:tab w:val="right" w:pos="2730"/>
              </w:tabs>
              <w:spacing w:line="340" w:lineRule="exact"/>
              <w:jc w:val="center"/>
              <w:rPr>
                <w:rFonts w:ascii="Times New Roman" w:hAnsi="Times New Roman"/>
                <w:bCs/>
                <w:color w:val="auto"/>
                <w:sz w:val="28"/>
                <w:szCs w:val="28"/>
                <w:lang w:val="en-US"/>
              </w:rPr>
            </w:pPr>
            <w:r w:rsidRPr="004B4F83">
              <w:rPr>
                <w:rFonts w:ascii="Times New Roman" w:hAnsi="Times New Roman"/>
                <w:bCs/>
                <w:color w:val="auto"/>
                <w:sz w:val="28"/>
                <w:szCs w:val="28"/>
                <w:lang w:val="en-US"/>
              </w:rPr>
              <w:t>ĐẢNG BỘ TỈNH LÀO CAI</w:t>
            </w:r>
          </w:p>
          <w:p w14:paraId="6BBC4820" w14:textId="4C272D07" w:rsidR="004B4F83" w:rsidRPr="004B4F83" w:rsidRDefault="004B4F83">
            <w:pPr>
              <w:tabs>
                <w:tab w:val="center" w:pos="1400"/>
                <w:tab w:val="right" w:pos="2730"/>
              </w:tabs>
              <w:spacing w:line="340" w:lineRule="exact"/>
              <w:jc w:val="center"/>
              <w:rPr>
                <w:rFonts w:ascii="Times New Roman" w:hAnsi="Times New Roman"/>
                <w:b/>
                <w:color w:val="auto"/>
                <w:sz w:val="28"/>
                <w:szCs w:val="28"/>
                <w:lang w:val="en-US"/>
              </w:rPr>
            </w:pPr>
            <w:r>
              <w:rPr>
                <w:rFonts w:ascii="Times New Roman" w:hAnsi="Times New Roman"/>
                <w:b/>
                <w:color w:val="auto"/>
                <w:sz w:val="28"/>
                <w:szCs w:val="28"/>
                <w:lang w:val="en-US"/>
              </w:rPr>
              <w:t>ĐẢNG ỦY XÃ LÙNG PHÌNH</w:t>
            </w:r>
          </w:p>
          <w:p w14:paraId="60C7D419" w14:textId="77777777" w:rsidR="00993EFB" w:rsidRDefault="00000000">
            <w:pPr>
              <w:tabs>
                <w:tab w:val="center" w:pos="1400"/>
                <w:tab w:val="right" w:pos="8960"/>
              </w:tabs>
              <w:jc w:val="center"/>
              <w:rPr>
                <w:rFonts w:ascii="Times New Roman" w:hAnsi="Times New Roman"/>
                <w:b/>
                <w:color w:val="auto"/>
                <w:sz w:val="28"/>
                <w:szCs w:val="28"/>
              </w:rPr>
            </w:pPr>
            <w:r>
              <w:rPr>
                <w:rFonts w:ascii="Times New Roman" w:hAnsi="Times New Roman"/>
                <w:b/>
                <w:color w:val="auto"/>
                <w:sz w:val="28"/>
                <w:szCs w:val="28"/>
              </w:rPr>
              <w:t>*</w:t>
            </w:r>
          </w:p>
          <w:p w14:paraId="1B89495C" w14:textId="51E3C2C8" w:rsidR="00993EFB" w:rsidRPr="004B4F83" w:rsidRDefault="00000000" w:rsidP="004B4F83">
            <w:pPr>
              <w:tabs>
                <w:tab w:val="center" w:pos="1400"/>
                <w:tab w:val="right" w:pos="8960"/>
              </w:tabs>
              <w:jc w:val="center"/>
              <w:rPr>
                <w:rFonts w:ascii="Times New Roman" w:hAnsi="Times New Roman"/>
                <w:color w:val="auto"/>
                <w:sz w:val="28"/>
                <w:szCs w:val="28"/>
                <w:lang w:val="en-US"/>
              </w:rPr>
            </w:pPr>
            <w:r>
              <w:rPr>
                <w:rFonts w:ascii="Times New Roman" w:hAnsi="Times New Roman"/>
                <w:color w:val="auto"/>
                <w:sz w:val="28"/>
                <w:szCs w:val="28"/>
              </w:rPr>
              <w:t>Số</w:t>
            </w:r>
            <w:r>
              <w:rPr>
                <w:rFonts w:ascii="Times New Roman" w:hAnsi="Times New Roman"/>
                <w:color w:val="auto"/>
                <w:sz w:val="28"/>
                <w:szCs w:val="28"/>
                <w:lang w:val="pt-BR"/>
              </w:rPr>
              <w:t xml:space="preserve">         </w:t>
            </w:r>
            <w:r>
              <w:rPr>
                <w:rFonts w:ascii="Times New Roman" w:hAnsi="Times New Roman"/>
                <w:color w:val="auto"/>
                <w:sz w:val="28"/>
                <w:szCs w:val="28"/>
              </w:rPr>
              <w:t>-</w:t>
            </w:r>
            <w:r>
              <w:rPr>
                <w:rFonts w:ascii="Times New Roman" w:hAnsi="Times New Roman"/>
                <w:color w:val="auto"/>
                <w:sz w:val="28"/>
                <w:szCs w:val="28"/>
                <w:lang w:val="pt-BR"/>
              </w:rPr>
              <w:t>QĐ</w:t>
            </w:r>
            <w:r>
              <w:rPr>
                <w:rFonts w:ascii="Times New Roman" w:hAnsi="Times New Roman"/>
                <w:color w:val="auto"/>
                <w:sz w:val="28"/>
                <w:szCs w:val="28"/>
              </w:rPr>
              <w:t>/</w:t>
            </w:r>
            <w:r w:rsidR="004B4F83">
              <w:rPr>
                <w:rFonts w:ascii="Times New Roman" w:hAnsi="Times New Roman"/>
                <w:color w:val="auto"/>
                <w:sz w:val="28"/>
                <w:szCs w:val="28"/>
                <w:lang w:val="en-US"/>
              </w:rPr>
              <w:t>ĐU</w:t>
            </w:r>
          </w:p>
        </w:tc>
        <w:tc>
          <w:tcPr>
            <w:tcW w:w="5920" w:type="dxa"/>
          </w:tcPr>
          <w:p w14:paraId="7CD011EE" w14:textId="77777777" w:rsidR="00993EFB" w:rsidRDefault="00000000">
            <w:pPr>
              <w:tabs>
                <w:tab w:val="center" w:pos="1400"/>
                <w:tab w:val="right" w:pos="8960"/>
              </w:tabs>
              <w:jc w:val="center"/>
              <w:rPr>
                <w:rFonts w:ascii="Times New Roman" w:hAnsi="Times New Roman"/>
                <w:b/>
                <w:color w:val="auto"/>
                <w:sz w:val="30"/>
                <w:szCs w:val="30"/>
              </w:rPr>
            </w:pPr>
            <w:r>
              <w:rPr>
                <w:rFonts w:ascii="Times New Roman" w:hAnsi="Times New Roman"/>
                <w:b/>
                <w:color w:val="auto"/>
                <w:sz w:val="30"/>
                <w:szCs w:val="30"/>
                <w:lang w:val="en-US"/>
              </w:rPr>
              <w:t xml:space="preserve">     </w:t>
            </w:r>
            <w:r>
              <w:rPr>
                <w:rFonts w:ascii="Times New Roman" w:hAnsi="Times New Roman"/>
                <w:b/>
                <w:color w:val="auto"/>
                <w:sz w:val="30"/>
                <w:szCs w:val="30"/>
              </w:rPr>
              <w:t>ĐẢNG CỘNG SẢN VIỆT NAM</w:t>
            </w:r>
          </w:p>
          <w:p w14:paraId="554CCA8D" w14:textId="77777777" w:rsidR="00993EFB" w:rsidRDefault="00000000">
            <w:pPr>
              <w:tabs>
                <w:tab w:val="center" w:pos="1400"/>
                <w:tab w:val="right" w:pos="8960"/>
              </w:tabs>
              <w:jc w:val="center"/>
              <w:rPr>
                <w:rFonts w:ascii="Times New Roman" w:hAnsi="Times New Roman"/>
                <w:color w:val="auto"/>
                <w:sz w:val="28"/>
                <w:szCs w:val="28"/>
                <w:lang w:val="en-US"/>
              </w:rPr>
            </w:pPr>
            <w:r>
              <w:rPr>
                <w:rFonts w:ascii="Times New Roman" w:hAnsi="Times New Roman"/>
                <w:noProof/>
                <w:color w:val="auto"/>
                <w:sz w:val="28"/>
                <w:szCs w:val="28"/>
                <w:lang w:val="en-US"/>
              </w:rPr>
              <mc:AlternateContent>
                <mc:Choice Requires="wps">
                  <w:drawing>
                    <wp:anchor distT="0" distB="19050" distL="0" distR="31750" simplePos="0" relativeHeight="4" behindDoc="0" locked="0" layoutInCell="1" allowOverlap="1" wp14:anchorId="3CB68D02" wp14:editId="3C31F883">
                      <wp:simplePos x="0" y="0"/>
                      <wp:positionH relativeFrom="column">
                        <wp:posOffset>643890</wp:posOffset>
                      </wp:positionH>
                      <wp:positionV relativeFrom="paragraph">
                        <wp:posOffset>17145</wp:posOffset>
                      </wp:positionV>
                      <wp:extent cx="2578100" cy="0"/>
                      <wp:effectExtent l="5080" t="5080" r="5080" b="5080"/>
                      <wp:wrapNone/>
                      <wp:docPr id="1" name="Straight Connector 2"/>
                      <wp:cNvGraphicFramePr/>
                      <a:graphic xmlns:a="http://schemas.openxmlformats.org/drawingml/2006/main">
                        <a:graphicData uri="http://schemas.microsoft.com/office/word/2010/wordprocessingShape">
                          <wps:wsp>
                            <wps:cNvCnPr/>
                            <wps:spPr>
                              <a:xfrm>
                                <a:off x="0" y="0"/>
                                <a:ext cx="2577960"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50.7pt,1.35pt" to="253.65pt,1.35pt" stroked="t" o:allowincell="t" style="position:absolute" wp14:anchorId="3CB68D02">
                      <v:stroke color="black" weight="9360" joinstyle="round" endcap="flat"/>
                      <v:fill o:detectmouseclick="t" on="false"/>
                      <w10:wrap type="none"/>
                    </v:line>
                  </w:pict>
                </mc:Fallback>
              </mc:AlternateContent>
            </w:r>
          </w:p>
          <w:p w14:paraId="7E035D0F" w14:textId="361B449E" w:rsidR="00993EFB" w:rsidRDefault="004B4F83">
            <w:pPr>
              <w:tabs>
                <w:tab w:val="center" w:pos="1400"/>
                <w:tab w:val="right" w:pos="8960"/>
              </w:tabs>
              <w:ind w:left="377"/>
              <w:jc w:val="center"/>
              <w:rPr>
                <w:rFonts w:ascii="Times New Roman" w:hAnsi="Times New Roman"/>
                <w:color w:val="auto"/>
                <w:sz w:val="28"/>
                <w:szCs w:val="28"/>
                <w:lang w:val="en-US"/>
              </w:rPr>
            </w:pPr>
            <w:r>
              <w:rPr>
                <w:rFonts w:ascii="Times New Roman" w:hAnsi="Times New Roman"/>
                <w:i/>
                <w:color w:val="auto"/>
                <w:sz w:val="28"/>
                <w:szCs w:val="28"/>
                <w:lang w:val="en-US"/>
              </w:rPr>
              <w:t>Lùng Phình</w:t>
            </w:r>
            <w:r>
              <w:rPr>
                <w:rFonts w:ascii="Times New Roman" w:hAnsi="Times New Roman"/>
                <w:i/>
                <w:color w:val="auto"/>
                <w:sz w:val="28"/>
                <w:szCs w:val="28"/>
              </w:rPr>
              <w:t xml:space="preserve">, ngày </w:t>
            </w:r>
            <w:r>
              <w:rPr>
                <w:rFonts w:ascii="Times New Roman" w:hAnsi="Times New Roman"/>
                <w:i/>
                <w:color w:val="auto"/>
                <w:sz w:val="28"/>
                <w:szCs w:val="28"/>
                <w:lang w:val="en-US"/>
              </w:rPr>
              <w:t xml:space="preserve">   </w:t>
            </w:r>
            <w:r>
              <w:rPr>
                <w:rFonts w:ascii="Times New Roman" w:hAnsi="Times New Roman"/>
                <w:i/>
                <w:color w:val="auto"/>
                <w:sz w:val="28"/>
                <w:szCs w:val="28"/>
              </w:rPr>
              <w:t xml:space="preserve"> thán</w:t>
            </w:r>
            <w:r>
              <w:rPr>
                <w:rFonts w:ascii="Times New Roman" w:hAnsi="Times New Roman"/>
                <w:i/>
                <w:color w:val="auto"/>
                <w:sz w:val="28"/>
                <w:szCs w:val="28"/>
                <w:lang w:val="en-US"/>
              </w:rPr>
              <w:t xml:space="preserve">g 7 </w:t>
            </w:r>
            <w:r>
              <w:rPr>
                <w:rFonts w:ascii="Times New Roman" w:hAnsi="Times New Roman"/>
                <w:i/>
                <w:color w:val="auto"/>
                <w:sz w:val="28"/>
                <w:szCs w:val="28"/>
              </w:rPr>
              <w:t>năm 20</w:t>
            </w:r>
            <w:r>
              <w:rPr>
                <w:rFonts w:ascii="Times New Roman" w:hAnsi="Times New Roman"/>
                <w:i/>
                <w:color w:val="auto"/>
                <w:sz w:val="28"/>
                <w:szCs w:val="28"/>
                <w:lang w:val="en-US"/>
              </w:rPr>
              <w:t>26</w:t>
            </w:r>
          </w:p>
        </w:tc>
      </w:tr>
    </w:tbl>
    <w:p w14:paraId="011D6E97" w14:textId="77777777" w:rsidR="00993EFB" w:rsidRDefault="00000000">
      <w:pPr>
        <w:pStyle w:val="Vnbnnidung0"/>
        <w:spacing w:before="240" w:after="0" w:line="240" w:lineRule="auto"/>
        <w:ind w:firstLine="0"/>
        <w:jc w:val="center"/>
        <w:rPr>
          <w:b/>
          <w:bCs/>
          <w:color w:val="auto"/>
          <w:sz w:val="30"/>
          <w:szCs w:val="30"/>
        </w:rPr>
      </w:pPr>
      <w:r>
        <w:rPr>
          <w:b/>
          <w:bCs/>
          <w:color w:val="auto"/>
          <w:sz w:val="30"/>
          <w:szCs w:val="30"/>
        </w:rPr>
        <w:t>QUYẾT ĐỊNH</w:t>
      </w:r>
    </w:p>
    <w:p w14:paraId="61284CA7" w14:textId="6374188B" w:rsidR="00993EFB" w:rsidRPr="004B4F83" w:rsidRDefault="00000000">
      <w:pPr>
        <w:jc w:val="center"/>
        <w:rPr>
          <w:rFonts w:ascii="Times New Roman" w:eastAsia="Times New Roman" w:hAnsi="Times New Roman" w:cs="Times New Roman"/>
          <w:b/>
          <w:bCs/>
          <w:color w:val="auto"/>
          <w:sz w:val="28"/>
          <w:szCs w:val="28"/>
          <w:lang w:val="en-US"/>
        </w:rPr>
      </w:pPr>
      <w:r w:rsidRPr="004B4F83">
        <w:rPr>
          <w:rFonts w:ascii="Times New Roman" w:eastAsia="Times New Roman" w:hAnsi="Times New Roman" w:cs="Times New Roman"/>
          <w:b/>
          <w:bCs/>
          <w:color w:val="auto"/>
          <w:sz w:val="28"/>
          <w:szCs w:val="28"/>
        </w:rPr>
        <w:t xml:space="preserve">ban hành </w:t>
      </w:r>
      <w:r w:rsidRPr="004B4F83">
        <w:rPr>
          <w:rFonts w:ascii="Times New Roman" w:eastAsia="Times New Roman" w:hAnsi="Times New Roman" w:cs="Times New Roman"/>
          <w:b/>
          <w:bCs/>
          <w:color w:val="auto"/>
          <w:sz w:val="28"/>
          <w:szCs w:val="28"/>
          <w:lang w:val="en-US"/>
        </w:rPr>
        <w:t>Quy chế hoạt động</w:t>
      </w:r>
      <w:r w:rsidR="004B4F83">
        <w:rPr>
          <w:rFonts w:ascii="Times New Roman" w:eastAsia="Times New Roman" w:hAnsi="Times New Roman" w:cs="Times New Roman"/>
          <w:b/>
          <w:bCs/>
          <w:color w:val="auto"/>
          <w:sz w:val="28"/>
          <w:szCs w:val="28"/>
          <w:lang w:val="en-US"/>
        </w:rPr>
        <w:t xml:space="preserve"> </w:t>
      </w:r>
      <w:r w:rsidRPr="004B4F83">
        <w:rPr>
          <w:rFonts w:ascii="Times New Roman" w:eastAsia="Times New Roman" w:hAnsi="Times New Roman" w:cs="Times New Roman"/>
          <w:b/>
          <w:bCs/>
          <w:color w:val="auto"/>
          <w:sz w:val="28"/>
          <w:szCs w:val="28"/>
          <w:lang w:val="en-US"/>
        </w:rPr>
        <w:t>của Tổ tham mưu công tác nội chính</w:t>
      </w:r>
    </w:p>
    <w:p w14:paraId="62118C8B" w14:textId="2CF0F941" w:rsidR="00993EFB" w:rsidRPr="004B4F83" w:rsidRDefault="00000000">
      <w:pPr>
        <w:jc w:val="center"/>
        <w:rPr>
          <w:rFonts w:ascii="Times New Roman" w:eastAsia="Times New Roman" w:hAnsi="Times New Roman" w:cs="Times New Roman"/>
          <w:b/>
          <w:bCs/>
          <w:color w:val="auto"/>
          <w:sz w:val="28"/>
          <w:szCs w:val="28"/>
          <w:lang w:val="en-US"/>
        </w:rPr>
      </w:pPr>
      <w:r w:rsidRPr="004B4F83">
        <w:rPr>
          <w:rFonts w:ascii="Times New Roman" w:eastAsia="Times New Roman" w:hAnsi="Times New Roman" w:cs="Times New Roman"/>
          <w:b/>
          <w:bCs/>
          <w:color w:val="auto"/>
          <w:sz w:val="28"/>
          <w:szCs w:val="28"/>
          <w:lang w:val="en-US"/>
        </w:rPr>
        <w:t xml:space="preserve">thuộc Đảng ủy </w:t>
      </w:r>
      <w:r w:rsidR="004B4F83" w:rsidRPr="004B4F83">
        <w:rPr>
          <w:rFonts w:ascii="Times New Roman" w:eastAsia="Times New Roman" w:hAnsi="Times New Roman" w:cs="Times New Roman"/>
          <w:b/>
          <w:bCs/>
          <w:color w:val="auto"/>
          <w:sz w:val="28"/>
          <w:szCs w:val="28"/>
          <w:lang w:val="en-US"/>
        </w:rPr>
        <w:t>xã Lùng Phình</w:t>
      </w:r>
    </w:p>
    <w:p w14:paraId="564988B0" w14:textId="77777777" w:rsidR="00993EFB" w:rsidRPr="004B4F83" w:rsidRDefault="00000000">
      <w:pPr>
        <w:spacing w:after="240"/>
        <w:jc w:val="center"/>
        <w:rPr>
          <w:rFonts w:ascii="Times New Roman" w:hAnsi="Times New Roman"/>
          <w:bCs/>
          <w:color w:val="auto"/>
          <w:sz w:val="30"/>
          <w:szCs w:val="30"/>
          <w:lang w:val="en-US"/>
        </w:rPr>
      </w:pPr>
      <w:r w:rsidRPr="004B4F83">
        <w:rPr>
          <w:rFonts w:ascii="Times New Roman" w:hAnsi="Times New Roman"/>
          <w:bCs/>
          <w:color w:val="auto"/>
          <w:sz w:val="30"/>
          <w:szCs w:val="30"/>
          <w:lang w:val="en-US"/>
        </w:rPr>
        <w:t>-----</w:t>
      </w:r>
    </w:p>
    <w:p w14:paraId="348C2625" w14:textId="77777777" w:rsidR="004B4F83" w:rsidRPr="004B4F83" w:rsidRDefault="00000000" w:rsidP="004B4F83">
      <w:pPr>
        <w:pStyle w:val="Vnbnnidung0"/>
        <w:tabs>
          <w:tab w:val="left" w:pos="997"/>
        </w:tabs>
        <w:spacing w:after="0" w:line="240" w:lineRule="auto"/>
        <w:ind w:firstLine="706"/>
        <w:jc w:val="both"/>
        <w:rPr>
          <w:color w:val="auto"/>
          <w:spacing w:val="-6"/>
          <w:lang w:val="en-US"/>
        </w:rPr>
      </w:pPr>
      <w:r w:rsidRPr="004B4F83">
        <w:rPr>
          <w:color w:val="auto"/>
          <w:spacing w:val="-6"/>
        </w:rPr>
        <w:t>Căn cứ Điều lệ Đảng</w:t>
      </w:r>
      <w:r w:rsidRPr="004B4F83">
        <w:rPr>
          <w:color w:val="auto"/>
          <w:spacing w:val="-6"/>
          <w:lang w:val="en-US"/>
        </w:rPr>
        <w:t xml:space="preserve"> và các quy định, hướng dẫn thi hành Điều lệ Đảng;</w:t>
      </w:r>
      <w:bookmarkStart w:id="0" w:name="bookmark4"/>
      <w:bookmarkStart w:id="1" w:name="bookmark5"/>
      <w:bookmarkStart w:id="2" w:name="bookmark6"/>
      <w:bookmarkEnd w:id="0"/>
      <w:bookmarkEnd w:id="1"/>
      <w:bookmarkEnd w:id="2"/>
    </w:p>
    <w:p w14:paraId="3B7A27AF" w14:textId="77777777" w:rsidR="004B4F83" w:rsidRPr="004B4F83" w:rsidRDefault="00000000" w:rsidP="004B4F83">
      <w:pPr>
        <w:pStyle w:val="Vnbnnidung0"/>
        <w:tabs>
          <w:tab w:val="left" w:pos="997"/>
        </w:tabs>
        <w:spacing w:after="0" w:line="240" w:lineRule="auto"/>
        <w:ind w:firstLine="706"/>
        <w:jc w:val="both"/>
        <w:rPr>
          <w:color w:val="auto"/>
          <w:lang w:val="en-US"/>
        </w:rPr>
      </w:pPr>
      <w:r w:rsidRPr="004B4F83">
        <w:rPr>
          <w:color w:val="auto"/>
        </w:rPr>
        <w:t xml:space="preserve"> Căn cứ Quy định số 298-QĐ/TW ngày 09/6/2025 của Ban Bí thư về chức năng, nhiệm vụ, tổ chức bộ máy của đảng ủy cấp trên trực tiếp của tổ chức cơ sở đảng ở xã, phường, đặc khu;</w:t>
      </w:r>
    </w:p>
    <w:p w14:paraId="4AC2867E" w14:textId="77777777" w:rsidR="004B4F83" w:rsidRPr="004B4F83" w:rsidRDefault="00000000" w:rsidP="004B4F83">
      <w:pPr>
        <w:pStyle w:val="Vnbnnidung0"/>
        <w:tabs>
          <w:tab w:val="left" w:pos="1006"/>
        </w:tabs>
        <w:spacing w:after="0" w:line="240" w:lineRule="auto"/>
        <w:ind w:firstLine="706"/>
        <w:jc w:val="both"/>
        <w:rPr>
          <w:color w:val="auto"/>
          <w:lang w:val="en-US"/>
        </w:rPr>
      </w:pPr>
      <w:r w:rsidRPr="004B4F83">
        <w:rPr>
          <w:color w:val="auto"/>
        </w:rPr>
        <w:t>Căn cứ Quy định số 299-QĐ/TW ngày 09/6/2025 của Ban Bí thư về chức năng, nhiệm vụ, tổ chức bộ máy cơ quan chuyên trách tham mưu, giúp việc đảng ủy xã, phường, đặc khu;</w:t>
      </w:r>
    </w:p>
    <w:p w14:paraId="6DF7801C" w14:textId="3FB75AD2" w:rsidR="004B4F83" w:rsidRPr="004B4F83" w:rsidRDefault="004B4F83" w:rsidP="004B4F83">
      <w:pPr>
        <w:ind w:firstLine="706"/>
        <w:jc w:val="both"/>
        <w:rPr>
          <w:rFonts w:ascii="Times New Roman" w:hAnsi="Times New Roman" w:cs="Times New Roman"/>
          <w:color w:val="auto"/>
          <w:sz w:val="28"/>
          <w:szCs w:val="28"/>
          <w:lang w:val="en-US"/>
        </w:rPr>
      </w:pPr>
      <w:r w:rsidRPr="004B4F83">
        <w:rPr>
          <w:rFonts w:ascii="Times New Roman" w:hAnsi="Times New Roman" w:cs="Times New Roman"/>
          <w:sz w:val="28"/>
          <w:szCs w:val="28"/>
        </w:rPr>
        <w:t xml:space="preserve">Căn cứ Quy chế số </w:t>
      </w:r>
      <w:r w:rsidR="00117E52">
        <w:rPr>
          <w:rFonts w:ascii="Times New Roman" w:hAnsi="Times New Roman" w:cs="Times New Roman"/>
          <w:sz w:val="28"/>
          <w:szCs w:val="28"/>
          <w:lang w:val="en-US"/>
        </w:rPr>
        <w:t>0</w:t>
      </w:r>
      <w:r w:rsidRPr="004B4F83">
        <w:rPr>
          <w:rFonts w:ascii="Times New Roman" w:hAnsi="Times New Roman" w:cs="Times New Roman"/>
          <w:sz w:val="28"/>
          <w:szCs w:val="28"/>
        </w:rPr>
        <w:t>8-QC/ĐU ngày 25/5/2026 của Đảng ủy xã Lùng Phình về Quy chế làm việc của Ban Chấp hành Đảng bộ xã Lùng Phình khóa I, nhiệm kỳ 2025-2030;</w:t>
      </w:r>
    </w:p>
    <w:p w14:paraId="64B26EAE" w14:textId="36B5F20B" w:rsidR="00993EFB" w:rsidRDefault="00000000" w:rsidP="004B4F83">
      <w:pPr>
        <w:pStyle w:val="Vnbnnidung0"/>
        <w:tabs>
          <w:tab w:val="left" w:pos="997"/>
        </w:tabs>
        <w:spacing w:after="0" w:line="240" w:lineRule="auto"/>
        <w:ind w:firstLine="706"/>
        <w:jc w:val="both"/>
        <w:rPr>
          <w:color w:val="auto"/>
          <w:lang w:val="en-US"/>
        </w:rPr>
      </w:pPr>
      <w:bookmarkStart w:id="3" w:name="bookmark7"/>
      <w:bookmarkEnd w:id="3"/>
      <w:r w:rsidRPr="004B4F83">
        <w:rPr>
          <w:color w:val="auto"/>
        </w:rPr>
        <w:t xml:space="preserve">Xét đề nghị của </w:t>
      </w:r>
      <w:r w:rsidR="004B4F83">
        <w:rPr>
          <w:color w:val="auto"/>
          <w:lang w:val="en-US"/>
        </w:rPr>
        <w:t>Văn phòng Đảng ủy</w:t>
      </w:r>
      <w:r w:rsidRPr="004B4F83">
        <w:rPr>
          <w:color w:val="auto"/>
        </w:rPr>
        <w:t>.</w:t>
      </w:r>
      <w:r w:rsidR="004B4F83">
        <w:rPr>
          <w:color w:val="auto"/>
          <w:lang w:val="en-US"/>
        </w:rPr>
        <w:t xml:space="preserve"> </w:t>
      </w:r>
    </w:p>
    <w:p w14:paraId="6B57795A" w14:textId="77777777" w:rsidR="004B4F83" w:rsidRPr="004B4F83" w:rsidRDefault="004B4F83" w:rsidP="004B4F83">
      <w:pPr>
        <w:pStyle w:val="Vnbnnidung0"/>
        <w:tabs>
          <w:tab w:val="left" w:pos="997"/>
        </w:tabs>
        <w:spacing w:after="0" w:line="240" w:lineRule="auto"/>
        <w:ind w:firstLine="706"/>
        <w:jc w:val="both"/>
        <w:rPr>
          <w:color w:val="auto"/>
          <w:spacing w:val="-6"/>
          <w:lang w:val="en-US"/>
        </w:rPr>
      </w:pPr>
    </w:p>
    <w:p w14:paraId="2C4CE73F" w14:textId="71DAFEBC" w:rsidR="00993EFB" w:rsidRDefault="00000000" w:rsidP="004B4F83">
      <w:pPr>
        <w:pStyle w:val="Vnbnnidung0"/>
        <w:spacing w:after="0" w:line="240" w:lineRule="auto"/>
        <w:ind w:firstLine="0"/>
        <w:jc w:val="center"/>
        <w:rPr>
          <w:b/>
          <w:bCs/>
          <w:color w:val="auto"/>
          <w:lang w:val="en-US"/>
        </w:rPr>
      </w:pPr>
      <w:r w:rsidRPr="004B4F83">
        <w:rPr>
          <w:b/>
          <w:bCs/>
          <w:color w:val="auto"/>
        </w:rPr>
        <w:t xml:space="preserve">BAN THƯỜNG VỤ </w:t>
      </w:r>
      <w:r w:rsidR="004B4F83">
        <w:rPr>
          <w:b/>
          <w:bCs/>
          <w:color w:val="auto"/>
          <w:lang w:val="en-US"/>
        </w:rPr>
        <w:t>ĐẢNG</w:t>
      </w:r>
      <w:r w:rsidRPr="004B4F83">
        <w:rPr>
          <w:b/>
          <w:bCs/>
          <w:color w:val="auto"/>
        </w:rPr>
        <w:t xml:space="preserve"> </w:t>
      </w:r>
      <w:r w:rsidRPr="004B4F83">
        <w:rPr>
          <w:b/>
          <w:bCs/>
          <w:color w:val="auto"/>
          <w:lang w:val="en-US"/>
        </w:rPr>
        <w:t>ỦY</w:t>
      </w:r>
      <w:r w:rsidRPr="004B4F83">
        <w:rPr>
          <w:b/>
          <w:bCs/>
          <w:color w:val="auto"/>
        </w:rPr>
        <w:t xml:space="preserve"> QUYẾT ĐỊNH</w:t>
      </w:r>
    </w:p>
    <w:p w14:paraId="0595522B" w14:textId="77777777" w:rsidR="004B4F83" w:rsidRPr="004B4F83" w:rsidRDefault="004B4F83" w:rsidP="004B4F83">
      <w:pPr>
        <w:pStyle w:val="Vnbnnidung0"/>
        <w:spacing w:after="0" w:line="240" w:lineRule="auto"/>
        <w:ind w:firstLine="0"/>
        <w:jc w:val="center"/>
        <w:rPr>
          <w:b/>
          <w:bCs/>
          <w:color w:val="auto"/>
          <w:lang w:val="en-US"/>
        </w:rPr>
      </w:pPr>
    </w:p>
    <w:p w14:paraId="1D503428" w14:textId="5EA1A6B0" w:rsidR="00993EFB" w:rsidRPr="004B4F83" w:rsidRDefault="00000000" w:rsidP="004B4F83">
      <w:pPr>
        <w:pStyle w:val="Vnbnnidung0"/>
        <w:spacing w:after="0" w:line="240" w:lineRule="auto"/>
        <w:ind w:firstLine="743"/>
        <w:jc w:val="both"/>
        <w:rPr>
          <w:i/>
          <w:color w:val="auto"/>
          <w:lang w:val="en-US"/>
        </w:rPr>
      </w:pPr>
      <w:r w:rsidRPr="004B4F83">
        <w:rPr>
          <w:b/>
          <w:bCs/>
          <w:color w:val="auto"/>
        </w:rPr>
        <w:t xml:space="preserve">Điều 1. </w:t>
      </w:r>
      <w:r w:rsidRPr="004B4F83">
        <w:rPr>
          <w:color w:val="auto"/>
        </w:rPr>
        <w:t>Ban hành kèm theo Quyết định này Quy chế hoạt động</w:t>
      </w:r>
      <w:r w:rsidR="00F16747">
        <w:rPr>
          <w:color w:val="auto"/>
          <w:lang w:val="en-US"/>
        </w:rPr>
        <w:t xml:space="preserve"> </w:t>
      </w:r>
      <w:r w:rsidRPr="004B4F83">
        <w:rPr>
          <w:color w:val="auto"/>
        </w:rPr>
        <w:t xml:space="preserve">của Tổ tham mưu công tác nội chính thuộc Đảng </w:t>
      </w:r>
      <w:r w:rsidRPr="004B4F83">
        <w:rPr>
          <w:color w:val="auto"/>
          <w:lang w:val="en-US"/>
        </w:rPr>
        <w:t xml:space="preserve">ủy </w:t>
      </w:r>
      <w:r w:rsidR="004B4F83">
        <w:rPr>
          <w:color w:val="auto"/>
          <w:lang w:val="en-US"/>
        </w:rPr>
        <w:t>xã Lùng Phình</w:t>
      </w:r>
      <w:r w:rsidRPr="004B4F83">
        <w:rPr>
          <w:color w:val="auto"/>
          <w:lang w:val="en-US"/>
        </w:rPr>
        <w:t>.</w:t>
      </w:r>
    </w:p>
    <w:p w14:paraId="28ED94F6" w14:textId="4B259A46" w:rsidR="00993EFB" w:rsidRPr="004B4F83" w:rsidRDefault="00000000" w:rsidP="004B4F83">
      <w:pPr>
        <w:pStyle w:val="Vnbnnidung0"/>
        <w:spacing w:after="0" w:line="240" w:lineRule="auto"/>
        <w:ind w:firstLine="743"/>
        <w:jc w:val="both"/>
        <w:rPr>
          <w:color w:val="auto"/>
          <w:spacing w:val="4"/>
          <w:lang w:val="en-US"/>
        </w:rPr>
      </w:pPr>
      <w:r w:rsidRPr="004B4F83">
        <w:rPr>
          <w:b/>
          <w:bCs/>
          <w:color w:val="auto"/>
          <w:spacing w:val="4"/>
        </w:rPr>
        <w:t xml:space="preserve">Điều 2. </w:t>
      </w:r>
      <w:r w:rsidRPr="004B4F83">
        <w:rPr>
          <w:color w:val="auto"/>
          <w:spacing w:val="4"/>
          <w:lang w:val="en-US"/>
        </w:rPr>
        <w:t xml:space="preserve">Giao </w:t>
      </w:r>
      <w:r w:rsidR="004B79E8">
        <w:rPr>
          <w:color w:val="auto"/>
          <w:spacing w:val="4"/>
          <w:lang w:val="en-US"/>
        </w:rPr>
        <w:t>các cơ quan, đơn</w:t>
      </w:r>
      <w:r w:rsidRPr="004B4F83">
        <w:rPr>
          <w:color w:val="auto"/>
          <w:spacing w:val="4"/>
        </w:rPr>
        <w:t xml:space="preserve"> căn cứ Quy chế hoạt động ban hành kèm theo Quyết định này và các quy định của Trung ương, của Tỉnh ủy </w:t>
      </w:r>
      <w:r w:rsidRPr="004B4F83">
        <w:rPr>
          <w:color w:val="auto"/>
          <w:spacing w:val="4"/>
          <w:lang w:val="en-US"/>
        </w:rPr>
        <w:t xml:space="preserve">để </w:t>
      </w:r>
      <w:r w:rsidRPr="004B4F83">
        <w:rPr>
          <w:color w:val="auto"/>
          <w:spacing w:val="4"/>
        </w:rPr>
        <w:t>quyết định thành lập Tổ tham mưu công tác nội chính</w:t>
      </w:r>
      <w:r w:rsidRPr="004B4F83">
        <w:rPr>
          <w:color w:val="auto"/>
          <w:spacing w:val="4"/>
          <w:lang w:val="en-US"/>
        </w:rPr>
        <w:t xml:space="preserve"> trực thuộc và </w:t>
      </w:r>
      <w:r w:rsidRPr="004B4F83">
        <w:rPr>
          <w:color w:val="auto"/>
          <w:spacing w:val="4"/>
        </w:rPr>
        <w:t>ban hành Quy chế hoạt động, phân công nhiệm vụ cụ thể cho các thành viên Tổ</w:t>
      </w:r>
      <w:r w:rsidRPr="004B4F83">
        <w:rPr>
          <w:color w:val="auto"/>
          <w:spacing w:val="4"/>
          <w:lang w:val="en-US"/>
        </w:rPr>
        <w:t xml:space="preserve"> tham mưu</w:t>
      </w:r>
      <w:r w:rsidRPr="004B4F83">
        <w:rPr>
          <w:color w:val="auto"/>
          <w:spacing w:val="4"/>
        </w:rPr>
        <w:t>; lãnh đạo, chỉ đạo tổ chức triển khai thực hiện, bảo đảm thống nhất, hiệu quả, phù hợp với yêu cầu nhiệm vụ và điều kiện thực tiễn của địa phương</w:t>
      </w:r>
      <w:r w:rsidRPr="004B4F83">
        <w:rPr>
          <w:i/>
          <w:iCs/>
          <w:color w:val="auto"/>
          <w:spacing w:val="4"/>
          <w:lang w:val="en-US"/>
        </w:rPr>
        <w:t>.</w:t>
      </w:r>
    </w:p>
    <w:p w14:paraId="3D785E36" w14:textId="2E50EC3A" w:rsidR="00993EFB" w:rsidRPr="004B4F83" w:rsidRDefault="00000000" w:rsidP="004B4F83">
      <w:pPr>
        <w:pStyle w:val="Vnbnnidung0"/>
        <w:spacing w:after="0" w:line="240" w:lineRule="auto"/>
        <w:ind w:firstLine="743"/>
        <w:jc w:val="both"/>
        <w:rPr>
          <w:b/>
          <w:bCs/>
          <w:color w:val="auto"/>
          <w:lang w:val="en-US"/>
        </w:rPr>
      </w:pPr>
      <w:r w:rsidRPr="004B4F83">
        <w:rPr>
          <w:b/>
          <w:bCs/>
          <w:color w:val="auto"/>
        </w:rPr>
        <w:t xml:space="preserve">Điều 3. </w:t>
      </w:r>
      <w:r w:rsidRPr="004B4F83">
        <w:rPr>
          <w:color w:val="auto"/>
        </w:rPr>
        <w:t xml:space="preserve">Giao </w:t>
      </w:r>
      <w:r w:rsidR="004B79E8">
        <w:rPr>
          <w:color w:val="auto"/>
          <w:lang w:val="en-US"/>
        </w:rPr>
        <w:t>Văn phòng Đảng ủy</w:t>
      </w:r>
      <w:r w:rsidRPr="004B4F83">
        <w:rPr>
          <w:color w:val="auto"/>
        </w:rPr>
        <w:t xml:space="preserve"> hướng dẫn việc thành lập và hoạt động của Tổ tham mưu công tác nội chính thuộc Đảng ủy xã. Chủ trì, phối hợp với các cơ quan liên quan theo dõi, hướng dẫn, đôn đốc, kiểm tra việc thực hiện Quyết định này. Định kỳ tổng hợp, đánh giá tình hình thực hiện; báo cáo Ban Thường vụ </w:t>
      </w:r>
      <w:r w:rsidR="004B79E8">
        <w:rPr>
          <w:color w:val="auto"/>
          <w:lang w:val="en-US"/>
        </w:rPr>
        <w:t xml:space="preserve">Đảng </w:t>
      </w:r>
      <w:r w:rsidRPr="004B4F83">
        <w:rPr>
          <w:color w:val="auto"/>
        </w:rPr>
        <w:t xml:space="preserve">ủy và đề xuất sửa đổi, bổ sung </w:t>
      </w:r>
      <w:r w:rsidRPr="004B4F83">
        <w:rPr>
          <w:i/>
          <w:iCs/>
          <w:color w:val="auto"/>
        </w:rPr>
        <w:t>(nếu cần thiết).</w:t>
      </w:r>
    </w:p>
    <w:p w14:paraId="4DC303F9" w14:textId="49174299" w:rsidR="00993EFB" w:rsidRPr="004B4F83" w:rsidRDefault="00000000" w:rsidP="004B4F83">
      <w:pPr>
        <w:pStyle w:val="Vnbnnidung0"/>
        <w:spacing w:after="0" w:line="240" w:lineRule="auto"/>
        <w:ind w:firstLine="743"/>
        <w:jc w:val="both"/>
        <w:rPr>
          <w:color w:val="auto"/>
        </w:rPr>
      </w:pPr>
      <w:r w:rsidRPr="004B4F83">
        <w:rPr>
          <w:b/>
          <w:bCs/>
          <w:color w:val="auto"/>
          <w:spacing w:val="-6"/>
        </w:rPr>
        <w:t xml:space="preserve">Điều 4. </w:t>
      </w:r>
      <w:r w:rsidR="004B79E8">
        <w:rPr>
          <w:color w:val="auto"/>
          <w:spacing w:val="-6"/>
          <w:lang w:val="en-US"/>
        </w:rPr>
        <w:t xml:space="preserve">Văn phòng Đảng ủy </w:t>
      </w:r>
      <w:r w:rsidRPr="004B4F83">
        <w:rPr>
          <w:color w:val="auto"/>
        </w:rPr>
        <w:t>và các cơ quan có liên quan chịu trách nhiệm thi hành Quyết định này.</w:t>
      </w:r>
    </w:p>
    <w:p w14:paraId="4D7C56CD" w14:textId="77777777" w:rsidR="00993EFB" w:rsidRPr="004B4F83" w:rsidRDefault="00000000" w:rsidP="004B4F83">
      <w:pPr>
        <w:pStyle w:val="Vnbnnidung0"/>
        <w:spacing w:after="0" w:line="240" w:lineRule="auto"/>
        <w:ind w:firstLine="743"/>
        <w:jc w:val="both"/>
        <w:rPr>
          <w:color w:val="auto"/>
          <w:lang w:val="en-US"/>
        </w:rPr>
      </w:pPr>
      <w:r w:rsidRPr="004B4F83">
        <w:rPr>
          <w:color w:val="auto"/>
        </w:rPr>
        <w:t>Quyết định này có hiệu lực kể từ ngày ký.</w:t>
      </w:r>
    </w:p>
    <w:p w14:paraId="361ACD2A" w14:textId="77777777" w:rsidR="00993EFB" w:rsidRDefault="00993EFB" w:rsidP="004B4F83">
      <w:pPr>
        <w:pStyle w:val="Vnbnnidung0"/>
        <w:spacing w:after="0" w:line="240" w:lineRule="auto"/>
        <w:ind w:firstLine="743"/>
        <w:jc w:val="both"/>
        <w:rPr>
          <w:color w:val="auto"/>
          <w:sz w:val="22"/>
          <w:szCs w:val="30"/>
        </w:rPr>
      </w:pPr>
    </w:p>
    <w:tbl>
      <w:tblPr>
        <w:tblStyle w:val="TableGrid"/>
        <w:tblW w:w="9654" w:type="dxa"/>
        <w:jc w:val="center"/>
        <w:tblLayout w:type="fixed"/>
        <w:tblLook w:val="04A0" w:firstRow="1" w:lastRow="0" w:firstColumn="1" w:lastColumn="0" w:noHBand="0" w:noVBand="1"/>
      </w:tblPr>
      <w:tblGrid>
        <w:gridCol w:w="4889"/>
        <w:gridCol w:w="4765"/>
      </w:tblGrid>
      <w:tr w:rsidR="00993EFB" w14:paraId="33B6489C" w14:textId="77777777">
        <w:trPr>
          <w:jc w:val="center"/>
        </w:trPr>
        <w:tc>
          <w:tcPr>
            <w:tcW w:w="4889" w:type="dxa"/>
            <w:tcBorders>
              <w:top w:val="nil"/>
              <w:left w:val="nil"/>
              <w:bottom w:val="nil"/>
              <w:right w:val="nil"/>
            </w:tcBorders>
          </w:tcPr>
          <w:p w14:paraId="3D3DA42B" w14:textId="77777777" w:rsidR="00993EFB" w:rsidRDefault="00000000" w:rsidP="004B4F83">
            <w:pPr>
              <w:widowControl/>
              <w:jc w:val="both"/>
              <w:rPr>
                <w:rFonts w:cs="Times New Roman"/>
                <w:color w:val="auto"/>
                <w:sz w:val="28"/>
                <w:szCs w:val="22"/>
                <w:lang w:eastAsia="en-US" w:bidi="ar-SA"/>
              </w:rPr>
            </w:pPr>
            <w:r>
              <w:rPr>
                <w:rFonts w:ascii="Times New Roman" w:eastAsia="Calibri" w:hAnsi="Times New Roman" w:cs="Times New Roman"/>
                <w:color w:val="auto"/>
                <w:sz w:val="28"/>
                <w:szCs w:val="22"/>
                <w:u w:val="single"/>
                <w:lang w:eastAsia="en-US" w:bidi="ar-SA"/>
              </w:rPr>
              <w:t>Nơi nhận</w:t>
            </w:r>
            <w:r>
              <w:rPr>
                <w:rFonts w:ascii="Times New Roman" w:eastAsia="Calibri" w:hAnsi="Times New Roman" w:cs="Times New Roman"/>
                <w:color w:val="auto"/>
                <w:sz w:val="28"/>
                <w:szCs w:val="22"/>
                <w:lang w:eastAsia="en-US" w:bidi="ar-SA"/>
              </w:rPr>
              <w:t>:</w:t>
            </w:r>
          </w:p>
          <w:p w14:paraId="00CFCC48" w14:textId="5D3AC4F7" w:rsidR="00993EFB" w:rsidRDefault="00000000" w:rsidP="004B4F83">
            <w:pPr>
              <w:widowControl/>
              <w:jc w:val="both"/>
              <w:rPr>
                <w:rFonts w:cs="Times New Roman"/>
                <w:color w:val="auto"/>
                <w:lang w:eastAsia="en-US" w:bidi="ar-SA"/>
              </w:rPr>
            </w:pPr>
            <w:r>
              <w:rPr>
                <w:rFonts w:ascii="Times New Roman" w:eastAsia="Calibri" w:hAnsi="Times New Roman" w:cs="Times New Roman"/>
                <w:color w:val="auto"/>
                <w:lang w:eastAsia="en-US" w:bidi="ar-SA"/>
              </w:rPr>
              <w:t xml:space="preserve">- Ban Nội chính </w:t>
            </w:r>
            <w:r w:rsidR="004B79E8">
              <w:rPr>
                <w:rFonts w:ascii="Times New Roman" w:eastAsia="Calibri" w:hAnsi="Times New Roman" w:cs="Times New Roman"/>
                <w:color w:val="auto"/>
                <w:lang w:val="en-US" w:eastAsia="en-US" w:bidi="ar-SA"/>
              </w:rPr>
              <w:t>Tỉnh ủy</w:t>
            </w:r>
            <w:r>
              <w:rPr>
                <w:rFonts w:ascii="Times New Roman" w:eastAsia="Calibri" w:hAnsi="Times New Roman" w:cs="Times New Roman"/>
                <w:color w:val="auto"/>
                <w:lang w:val="en-US" w:eastAsia="en-US" w:bidi="ar-SA"/>
              </w:rPr>
              <w:t>;</w:t>
            </w:r>
            <w:r>
              <w:rPr>
                <w:rFonts w:ascii="Times New Roman" w:eastAsia="Calibri" w:hAnsi="Times New Roman" w:cs="Times New Roman"/>
                <w:color w:val="auto"/>
                <w:lang w:eastAsia="en-US" w:bidi="ar-SA"/>
              </w:rPr>
              <w:t xml:space="preserve"> </w:t>
            </w:r>
          </w:p>
          <w:p w14:paraId="2AC2A076" w14:textId="77777777" w:rsidR="00993EFB" w:rsidRDefault="00000000" w:rsidP="004B4F83">
            <w:pPr>
              <w:widowControl/>
              <w:jc w:val="both"/>
              <w:rPr>
                <w:rFonts w:cs="Times New Roman"/>
                <w:color w:val="auto"/>
                <w:lang w:val="en-US" w:eastAsia="en-US" w:bidi="ar-SA"/>
              </w:rPr>
            </w:pPr>
            <w:r>
              <w:rPr>
                <w:rFonts w:ascii="Times New Roman" w:eastAsia="Calibri" w:hAnsi="Times New Roman" w:cs="Times New Roman"/>
                <w:color w:val="auto"/>
                <w:lang w:eastAsia="en-US" w:bidi="ar-SA"/>
              </w:rPr>
              <w:t xml:space="preserve">- Như Điều </w:t>
            </w:r>
            <w:r>
              <w:rPr>
                <w:rFonts w:ascii="Times New Roman" w:eastAsia="Calibri" w:hAnsi="Times New Roman" w:cs="Times New Roman"/>
                <w:color w:val="auto"/>
                <w:lang w:val="en-US" w:eastAsia="en-US" w:bidi="ar-SA"/>
              </w:rPr>
              <w:t>4 (t/h);</w:t>
            </w:r>
          </w:p>
          <w:p w14:paraId="1FEEDE79" w14:textId="30AFEF0F" w:rsidR="00993EFB" w:rsidRDefault="00000000" w:rsidP="004B4F83">
            <w:pPr>
              <w:widowControl/>
              <w:jc w:val="both"/>
              <w:rPr>
                <w:rFonts w:cs="Times New Roman"/>
                <w:color w:val="auto"/>
                <w:sz w:val="28"/>
                <w:szCs w:val="22"/>
                <w:lang w:eastAsia="en-US" w:bidi="ar-SA"/>
              </w:rPr>
            </w:pPr>
            <w:r>
              <w:rPr>
                <w:rFonts w:ascii="Times New Roman" w:eastAsia="Calibri" w:hAnsi="Times New Roman" w:cs="Times New Roman"/>
                <w:color w:val="auto"/>
                <w:lang w:eastAsia="en-US" w:bidi="ar-SA"/>
              </w:rPr>
              <w:t xml:space="preserve">- Lưu Văn phòng </w:t>
            </w:r>
            <w:r w:rsidR="00C3438B">
              <w:rPr>
                <w:rFonts w:ascii="Times New Roman" w:eastAsia="Calibri" w:hAnsi="Times New Roman" w:cs="Times New Roman"/>
                <w:color w:val="auto"/>
                <w:lang w:val="en-US" w:eastAsia="en-US" w:bidi="ar-SA"/>
              </w:rPr>
              <w:t>Đảng</w:t>
            </w:r>
            <w:r>
              <w:rPr>
                <w:rFonts w:ascii="Times New Roman" w:eastAsia="Calibri" w:hAnsi="Times New Roman" w:cs="Times New Roman"/>
                <w:color w:val="auto"/>
                <w:lang w:eastAsia="en-US" w:bidi="ar-SA"/>
              </w:rPr>
              <w:t xml:space="preserve"> uỷ.</w:t>
            </w:r>
          </w:p>
        </w:tc>
        <w:tc>
          <w:tcPr>
            <w:tcW w:w="4765" w:type="dxa"/>
            <w:tcBorders>
              <w:top w:val="nil"/>
              <w:left w:val="nil"/>
              <w:bottom w:val="nil"/>
              <w:right w:val="nil"/>
            </w:tcBorders>
          </w:tcPr>
          <w:p w14:paraId="29D98241" w14:textId="77777777" w:rsidR="00993EFB" w:rsidRDefault="00000000" w:rsidP="004B4F83">
            <w:pPr>
              <w:widowControl/>
              <w:jc w:val="center"/>
              <w:rPr>
                <w:rFonts w:cs="Times New Roman"/>
                <w:b/>
                <w:color w:val="auto"/>
                <w:sz w:val="30"/>
                <w:szCs w:val="30"/>
                <w:lang w:val="en-US" w:eastAsia="en-US" w:bidi="ar-SA"/>
              </w:rPr>
            </w:pPr>
            <w:r>
              <w:rPr>
                <w:rFonts w:ascii="Times New Roman" w:eastAsia="Calibri" w:hAnsi="Times New Roman" w:cs="Times New Roman"/>
                <w:b/>
                <w:color w:val="auto"/>
                <w:sz w:val="30"/>
                <w:szCs w:val="30"/>
                <w:lang w:val="en-US" w:eastAsia="en-US" w:bidi="ar-SA"/>
              </w:rPr>
              <w:t>T/M BAN THƯỜNG VỤ</w:t>
            </w:r>
          </w:p>
          <w:p w14:paraId="1866B73B" w14:textId="5A287FD6" w:rsidR="00993EFB" w:rsidRDefault="00000000" w:rsidP="004B4F83">
            <w:pPr>
              <w:widowControl/>
              <w:jc w:val="center"/>
              <w:rPr>
                <w:rFonts w:cs="Times New Roman"/>
                <w:bCs/>
                <w:color w:val="auto"/>
                <w:sz w:val="30"/>
                <w:szCs w:val="30"/>
                <w:lang w:val="en-US" w:eastAsia="en-US" w:bidi="ar-SA"/>
              </w:rPr>
            </w:pPr>
            <w:r>
              <w:rPr>
                <w:rFonts w:ascii="Times New Roman" w:eastAsia="Calibri" w:hAnsi="Times New Roman" w:cs="Times New Roman"/>
                <w:bCs/>
                <w:color w:val="auto"/>
                <w:sz w:val="30"/>
                <w:szCs w:val="30"/>
                <w:lang w:val="en-US" w:eastAsia="en-US" w:bidi="ar-SA"/>
              </w:rPr>
              <w:t xml:space="preserve"> BÍ THƯ </w:t>
            </w:r>
          </w:p>
          <w:p w14:paraId="4B659424" w14:textId="77777777" w:rsidR="00993EFB" w:rsidRDefault="00993EFB" w:rsidP="004B79E8">
            <w:pPr>
              <w:widowControl/>
              <w:rPr>
                <w:rFonts w:cs="Times New Roman"/>
                <w:b/>
                <w:color w:val="auto"/>
                <w:sz w:val="30"/>
                <w:szCs w:val="30"/>
                <w:lang w:val="en-US" w:eastAsia="en-US" w:bidi="ar-SA"/>
              </w:rPr>
            </w:pPr>
          </w:p>
          <w:p w14:paraId="5EAA19E5" w14:textId="77777777" w:rsidR="004B79E8" w:rsidRDefault="004B79E8" w:rsidP="004B79E8">
            <w:pPr>
              <w:widowControl/>
              <w:rPr>
                <w:rFonts w:cs="Times New Roman"/>
                <w:b/>
                <w:color w:val="auto"/>
                <w:sz w:val="30"/>
                <w:szCs w:val="30"/>
                <w:lang w:val="en-US" w:eastAsia="en-US" w:bidi="ar-SA"/>
              </w:rPr>
            </w:pPr>
          </w:p>
          <w:p w14:paraId="0ED6B391" w14:textId="77777777" w:rsidR="004B79E8" w:rsidRDefault="004B79E8" w:rsidP="004B79E8">
            <w:pPr>
              <w:widowControl/>
              <w:rPr>
                <w:rFonts w:cs="Times New Roman"/>
                <w:b/>
                <w:color w:val="auto"/>
                <w:sz w:val="30"/>
                <w:szCs w:val="30"/>
                <w:lang w:val="en-US" w:eastAsia="en-US" w:bidi="ar-SA"/>
              </w:rPr>
            </w:pPr>
          </w:p>
          <w:p w14:paraId="1E86C813" w14:textId="6042F1A0" w:rsidR="00993EFB" w:rsidRDefault="004B79E8" w:rsidP="004B79E8">
            <w:pPr>
              <w:widowControl/>
              <w:jc w:val="center"/>
              <w:rPr>
                <w:rFonts w:cs="Times New Roman"/>
                <w:b/>
                <w:color w:val="auto"/>
                <w:sz w:val="30"/>
                <w:szCs w:val="30"/>
                <w:lang w:val="en-US" w:eastAsia="en-US" w:bidi="ar-SA"/>
              </w:rPr>
            </w:pPr>
            <w:r>
              <w:rPr>
                <w:rFonts w:ascii="Times New Roman" w:eastAsia="Calibri" w:hAnsi="Times New Roman" w:cs="Times New Roman"/>
                <w:b/>
                <w:color w:val="auto"/>
                <w:sz w:val="30"/>
                <w:szCs w:val="30"/>
                <w:lang w:val="en-US" w:eastAsia="en-US" w:bidi="ar-SA"/>
              </w:rPr>
              <w:t>Trần Hoàng Tuân</w:t>
            </w:r>
          </w:p>
        </w:tc>
      </w:tr>
    </w:tbl>
    <w:p w14:paraId="730C5BFD" w14:textId="77777777" w:rsidR="00993EFB" w:rsidRDefault="00993EFB">
      <w:pPr>
        <w:pStyle w:val="Vnbnnidung0"/>
        <w:spacing w:line="240" w:lineRule="auto"/>
        <w:ind w:firstLine="0"/>
        <w:rPr>
          <w:b/>
          <w:bCs/>
          <w:color w:val="auto"/>
          <w:lang w:val="en-US"/>
        </w:rPr>
      </w:pPr>
    </w:p>
    <w:sectPr w:rsidR="00993EFB" w:rsidSect="004B79E8">
      <w:headerReference w:type="even" r:id="rId8"/>
      <w:headerReference w:type="default" r:id="rId9"/>
      <w:pgSz w:w="11906" w:h="16838"/>
      <w:pgMar w:top="709" w:right="851" w:bottom="567"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312EC" w14:textId="77777777" w:rsidR="00446DB5" w:rsidRDefault="00446DB5">
      <w:r>
        <w:separator/>
      </w:r>
    </w:p>
  </w:endnote>
  <w:endnote w:type="continuationSeparator" w:id="0">
    <w:p w14:paraId="2027079C" w14:textId="77777777" w:rsidR="00446DB5" w:rsidRDefault="00446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5E93" w14:textId="77777777" w:rsidR="00446DB5" w:rsidRDefault="00446DB5">
      <w:r>
        <w:separator/>
      </w:r>
    </w:p>
  </w:footnote>
  <w:footnote w:type="continuationSeparator" w:id="0">
    <w:p w14:paraId="050E6E5F" w14:textId="77777777" w:rsidR="00446DB5" w:rsidRDefault="00446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C351" w14:textId="77777777" w:rsidR="00993EFB" w:rsidRDefault="00000000">
    <w:pPr>
      <w:spacing w:line="1" w:lineRule="exact"/>
    </w:pPr>
    <w:r>
      <w:rPr>
        <w:noProof/>
      </w:rPr>
      <mc:AlternateContent>
        <mc:Choice Requires="wps">
          <w:drawing>
            <wp:anchor distT="0" distB="0" distL="0" distR="0" simplePos="0" relativeHeight="2" behindDoc="1" locked="0" layoutInCell="0" allowOverlap="1" wp14:anchorId="5198C21E" wp14:editId="07BBD358">
              <wp:simplePos x="0" y="0"/>
              <wp:positionH relativeFrom="page">
                <wp:posOffset>937260</wp:posOffset>
              </wp:positionH>
              <wp:positionV relativeFrom="page">
                <wp:posOffset>283210</wp:posOffset>
              </wp:positionV>
              <wp:extent cx="3078480" cy="145415"/>
              <wp:effectExtent l="0" t="0" r="0" b="0"/>
              <wp:wrapNone/>
              <wp:docPr id="2" name="Shape 29"/>
              <wp:cNvGraphicFramePr/>
              <a:graphic xmlns:a="http://schemas.openxmlformats.org/drawingml/2006/main">
                <a:graphicData uri="http://schemas.microsoft.com/office/word/2010/wordprocessingShape">
                  <wps:wsp>
                    <wps:cNvSpPr/>
                    <wps:spPr>
                      <a:xfrm>
                        <a:off x="0" y="0"/>
                        <a:ext cx="30783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4BA78C78" w14:textId="77777777" w:rsidR="00993EFB" w:rsidRDefault="00000000">
                          <w:pPr>
                            <w:pStyle w:val="utranghocchntrang20"/>
                            <w:tabs>
                              <w:tab w:val="right" w:pos="4848"/>
                            </w:tabs>
                            <w:rPr>
                              <w:sz w:val="28"/>
                              <w:szCs w:val="28"/>
                            </w:rPr>
                          </w:pPr>
                          <w:r>
                            <w:rPr>
                              <w:rFonts w:ascii="Arial" w:eastAsia="Arial" w:hAnsi="Arial" w:cs="Arial"/>
                              <w:b/>
                              <w:bCs/>
                              <w:color w:val="5B5C60"/>
                              <w:sz w:val="11"/>
                              <w:szCs w:val="11"/>
                            </w:rPr>
                            <w:tab/>
                          </w:r>
                          <w:r>
                            <w:fldChar w:fldCharType="begin"/>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5198C21E" id="Shape 29" o:spid="_x0000_s1026" style="position:absolute;margin-left:73.8pt;margin-top:22.3pt;width:242.4pt;height:11.45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" o:allowincell="f" filled="f" stroked="f" strokeweight="0">
              <v:textbox style="mso-fit-shape-to-text:t" inset="0,0,0,0">
                <w:txbxContent>
                  <w:p w14:paraId="4BA78C78" w14:textId="77777777" w:rsidR="00993EFB" w:rsidRDefault="00000000">
                    <w:pPr>
                      <w:pStyle w:val="utranghocchntrang20"/>
                      <w:tabs>
                        <w:tab w:val="right" w:pos="4848"/>
                      </w:tabs>
                      <w:rPr>
                        <w:sz w:val="28"/>
                        <w:szCs w:val="28"/>
                      </w:rPr>
                    </w:pPr>
                    <w:r>
                      <w:rPr>
                        <w:rFonts w:ascii="Arial" w:eastAsia="Arial" w:hAnsi="Arial" w:cs="Arial"/>
                        <w:b/>
                        <w:bCs/>
                        <w:color w:val="5B5C60"/>
                        <w:sz w:val="11"/>
                        <w:szCs w:val="11"/>
                      </w:rPr>
                      <w:tab/>
                    </w:r>
                    <w:r>
                      <w:fldChar w:fldCharType="begin"/>
                    </w:r>
                    <w:r>
                      <w:instrText xml:space="preserve"> PAGE </w:instrText>
                    </w:r>
                    <w:r>
                      <w:fldChar w:fldCharType="separate"/>
                    </w:r>
                    <w:r>
                      <w:t>2</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D47E" w14:textId="77777777" w:rsidR="00993EFB" w:rsidRDefault="00993EFB">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FB"/>
    <w:rsid w:val="000031DB"/>
    <w:rsid w:val="00085D78"/>
    <w:rsid w:val="00117E52"/>
    <w:rsid w:val="00143C66"/>
    <w:rsid w:val="002309F1"/>
    <w:rsid w:val="0023412F"/>
    <w:rsid w:val="002C16C6"/>
    <w:rsid w:val="0030547D"/>
    <w:rsid w:val="004052A5"/>
    <w:rsid w:val="00444C43"/>
    <w:rsid w:val="00446DB5"/>
    <w:rsid w:val="00494FB7"/>
    <w:rsid w:val="004B4F83"/>
    <w:rsid w:val="004B79E8"/>
    <w:rsid w:val="005F6E1A"/>
    <w:rsid w:val="00704EAA"/>
    <w:rsid w:val="0073167F"/>
    <w:rsid w:val="007D7F1A"/>
    <w:rsid w:val="00815767"/>
    <w:rsid w:val="00892751"/>
    <w:rsid w:val="008F2DB5"/>
    <w:rsid w:val="00920C77"/>
    <w:rsid w:val="00993EFB"/>
    <w:rsid w:val="00A90900"/>
    <w:rsid w:val="00C3438B"/>
    <w:rsid w:val="00C86C55"/>
    <w:rsid w:val="00D670A4"/>
    <w:rsid w:val="00EA432E"/>
    <w:rsid w:val="00EC5D8C"/>
    <w:rsid w:val="00EC73F1"/>
    <w:rsid w:val="00EE2717"/>
    <w:rsid w:val="00F16747"/>
    <w:rsid w:val="00FF2EA3"/>
  </w:rsids>
  <m:mathPr>
    <m:mathFont m:val="Cambria Math"/>
    <m:brkBin m:val="before"/>
    <m:brkBinSub m:val="--"/>
    <m:smallFrac m:val="0"/>
    <m:dispDef/>
    <m:lMargin m:val="0"/>
    <m:rMargin m:val="0"/>
    <m:defJc m:val="centerGroup"/>
    <m:wrapIndent m:val="1440"/>
    <m:intLim m:val="subSup"/>
    <m:naryLim m:val="undOvr"/>
  </m:mathPr>
  <w:themeFontLang w:val="vi-VN"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EABB"/>
  <w15:docId w15:val="{C7A15F4A-848A-4CE3-8D3B-0A1F91720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1"/>
    <w:lsdException w:name="Colorful List" w:uiPriority="72" w:qFormat="1"/>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qFormat/>
    <w:rPr>
      <w:rFonts w:ascii="Times New Roman" w:eastAsia="Times New Roman" w:hAnsi="Times New Roman" w:cs="Times New Roman"/>
      <w:color w:val="404347"/>
      <w:sz w:val="28"/>
      <w:szCs w:val="28"/>
      <w:u w:val="none"/>
      <w:shd w:val="clear" w:color="auto" w:fill="auto"/>
    </w:rPr>
  </w:style>
  <w:style w:type="character" w:customStyle="1" w:styleId="Tiu1">
    <w:name w:val="Tiêu đề #1_"/>
    <w:basedOn w:val="DefaultParagraphFont"/>
    <w:link w:val="Tiu10"/>
    <w:qFormat/>
    <w:rPr>
      <w:rFonts w:ascii="Times New Roman" w:eastAsia="Times New Roman" w:hAnsi="Times New Roman" w:cs="Times New Roman"/>
      <w:b/>
      <w:bCs/>
      <w:color w:val="404347"/>
      <w:sz w:val="28"/>
      <w:szCs w:val="28"/>
      <w:u w:val="none"/>
      <w:shd w:val="clear" w:color="auto" w:fill="auto"/>
    </w:rPr>
  </w:style>
  <w:style w:type="character" w:customStyle="1" w:styleId="Chthchnh">
    <w:name w:val="Chú thích ảnh_"/>
    <w:basedOn w:val="DefaultParagraphFont"/>
    <w:link w:val="Chthchnh0"/>
    <w:qFormat/>
    <w:rPr>
      <w:rFonts w:ascii="Times New Roman" w:eastAsia="Times New Roman" w:hAnsi="Times New Roman" w:cs="Times New Roman"/>
      <w:b/>
      <w:bCs/>
      <w:color w:val="404347"/>
      <w:sz w:val="26"/>
      <w:szCs w:val="26"/>
      <w:u w:val="none"/>
      <w:shd w:val="clear" w:color="auto" w:fill="auto"/>
    </w:rPr>
  </w:style>
  <w:style w:type="character" w:customStyle="1" w:styleId="Vnbnnidung2">
    <w:name w:val="Văn bản nội dung (2)_"/>
    <w:basedOn w:val="DefaultParagraphFont"/>
    <w:link w:val="Vnbnnidung20"/>
    <w:qFormat/>
    <w:rPr>
      <w:rFonts w:ascii="Times New Roman" w:eastAsia="Times New Roman" w:hAnsi="Times New Roman" w:cs="Times New Roman"/>
      <w:color w:val="404347"/>
      <w:u w:val="none"/>
      <w:shd w:val="clear" w:color="auto" w:fill="auto"/>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character" w:customStyle="1" w:styleId="FooterChar">
    <w:name w:val="Footer Char"/>
    <w:basedOn w:val="DefaultParagraphFont"/>
    <w:link w:val="Footer"/>
    <w:uiPriority w:val="99"/>
    <w:qFormat/>
    <w:rPr>
      <w:color w:val="000000"/>
    </w:rPr>
  </w:style>
  <w:style w:type="character" w:customStyle="1" w:styleId="HeaderChar">
    <w:name w:val="Header Char"/>
    <w:basedOn w:val="DefaultParagraphFont"/>
    <w:link w:val="Header"/>
    <w:uiPriority w:val="99"/>
    <w:qFormat/>
    <w:rsid w:val="00C475F8"/>
    <w:rPr>
      <w:color w:val="000000"/>
      <w:sz w:val="24"/>
      <w:szCs w:val="24"/>
      <w:lang w:val="vi-VN" w:eastAsia="vi-VN" w:bidi="vi-VN"/>
    </w:rPr>
  </w:style>
  <w:style w:type="character" w:styleId="CommentReference">
    <w:name w:val="annotation reference"/>
    <w:basedOn w:val="DefaultParagraphFont"/>
    <w:uiPriority w:val="99"/>
    <w:semiHidden/>
    <w:unhideWhenUsed/>
    <w:qFormat/>
    <w:rsid w:val="00BB26A8"/>
    <w:rPr>
      <w:sz w:val="16"/>
      <w:szCs w:val="16"/>
    </w:rPr>
  </w:style>
  <w:style w:type="character" w:customStyle="1" w:styleId="CommentTextChar">
    <w:name w:val="Comment Text Char"/>
    <w:basedOn w:val="DefaultParagraphFont"/>
    <w:link w:val="CommentText"/>
    <w:uiPriority w:val="99"/>
    <w:semiHidden/>
    <w:qFormat/>
    <w:rsid w:val="00BB26A8"/>
    <w:rPr>
      <w:color w:val="000000"/>
      <w:lang w:val="vi-VN" w:eastAsia="vi-VN" w:bidi="vi-VN"/>
    </w:rPr>
  </w:style>
  <w:style w:type="character" w:customStyle="1" w:styleId="CommentSubjectChar">
    <w:name w:val="Comment Subject Char"/>
    <w:basedOn w:val="CommentTextChar"/>
    <w:link w:val="CommentSubject"/>
    <w:uiPriority w:val="99"/>
    <w:semiHidden/>
    <w:qFormat/>
    <w:rsid w:val="00BB26A8"/>
    <w:rPr>
      <w:b/>
      <w:bCs/>
      <w:color w:val="000000"/>
      <w:lang w:val="vi-VN" w:eastAsia="vi-VN" w:bidi="vi-VN"/>
    </w:rPr>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Footer">
    <w:name w:val="footer"/>
    <w:basedOn w:val="Normal"/>
    <w:link w:val="FooterChar"/>
    <w:uiPriority w:val="99"/>
    <w:unhideWhenUsed/>
    <w:qFormat/>
    <w:pPr>
      <w:tabs>
        <w:tab w:val="center" w:pos="4513"/>
        <w:tab w:val="right" w:pos="9026"/>
      </w:tabs>
    </w:pPr>
  </w:style>
  <w:style w:type="paragraph" w:customStyle="1" w:styleId="Vnbnnidung0">
    <w:name w:val="Văn bản nội dung"/>
    <w:basedOn w:val="Normal"/>
    <w:link w:val="Vnbnnidung"/>
    <w:qFormat/>
    <w:pPr>
      <w:spacing w:after="140" w:line="259" w:lineRule="auto"/>
      <w:ind w:firstLine="400"/>
    </w:pPr>
    <w:rPr>
      <w:rFonts w:ascii="Times New Roman" w:eastAsia="Times New Roman" w:hAnsi="Times New Roman" w:cs="Times New Roman"/>
      <w:color w:val="404347"/>
      <w:sz w:val="28"/>
      <w:szCs w:val="28"/>
    </w:rPr>
  </w:style>
  <w:style w:type="paragraph" w:customStyle="1" w:styleId="Tiu10">
    <w:name w:val="Tiêu đề #1"/>
    <w:basedOn w:val="Normal"/>
    <w:link w:val="Tiu1"/>
    <w:qFormat/>
    <w:pPr>
      <w:spacing w:line="314" w:lineRule="auto"/>
      <w:jc w:val="center"/>
      <w:outlineLvl w:val="0"/>
    </w:pPr>
    <w:rPr>
      <w:rFonts w:ascii="Times New Roman" w:eastAsia="Times New Roman" w:hAnsi="Times New Roman" w:cs="Times New Roman"/>
      <w:b/>
      <w:bCs/>
      <w:color w:val="404347"/>
      <w:sz w:val="28"/>
      <w:szCs w:val="28"/>
    </w:rPr>
  </w:style>
  <w:style w:type="paragraph" w:customStyle="1" w:styleId="Chthchnh0">
    <w:name w:val="Chú thích ảnh"/>
    <w:basedOn w:val="Normal"/>
    <w:link w:val="Chthchnh"/>
    <w:qFormat/>
    <w:rPr>
      <w:rFonts w:ascii="Times New Roman" w:eastAsia="Times New Roman" w:hAnsi="Times New Roman" w:cs="Times New Roman"/>
      <w:b/>
      <w:bCs/>
      <w:color w:val="404347"/>
      <w:sz w:val="26"/>
      <w:szCs w:val="26"/>
    </w:rPr>
  </w:style>
  <w:style w:type="paragraph" w:customStyle="1" w:styleId="Vnbnnidung20">
    <w:name w:val="Văn bản nội dung (2)"/>
    <w:basedOn w:val="Normal"/>
    <w:link w:val="Vnbnnidung2"/>
    <w:qFormat/>
    <w:rPr>
      <w:rFonts w:ascii="Times New Roman" w:eastAsia="Times New Roman" w:hAnsi="Times New Roman" w:cs="Times New Roman"/>
      <w:color w:val="404347"/>
    </w:rPr>
  </w:style>
  <w:style w:type="paragraph" w:customStyle="1" w:styleId="utranghocchntrang20">
    <w:name w:val="Đầu trang hoặc chân trang (2)"/>
    <w:basedOn w:val="Normal"/>
    <w:link w:val="utranghocchntrang2"/>
    <w:qFormat/>
    <w:rPr>
      <w:rFonts w:ascii="Times New Roman" w:eastAsia="Times New Roman" w:hAnsi="Times New Roman" w:cs="Times New Roman"/>
      <w:sz w:val="20"/>
      <w:szCs w:val="20"/>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C475F8"/>
    <w:pPr>
      <w:tabs>
        <w:tab w:val="center" w:pos="4680"/>
        <w:tab w:val="right" w:pos="9360"/>
      </w:tabs>
    </w:pPr>
  </w:style>
  <w:style w:type="paragraph" w:styleId="CommentText">
    <w:name w:val="annotation text"/>
    <w:basedOn w:val="Normal"/>
    <w:link w:val="CommentTextChar"/>
    <w:uiPriority w:val="99"/>
    <w:semiHidden/>
    <w:unhideWhenUsed/>
    <w:rsid w:val="00BB26A8"/>
    <w:rPr>
      <w:sz w:val="20"/>
      <w:szCs w:val="20"/>
    </w:rPr>
  </w:style>
  <w:style w:type="paragraph" w:styleId="CommentSubject">
    <w:name w:val="annotation subject"/>
    <w:basedOn w:val="CommentText"/>
    <w:next w:val="CommentText"/>
    <w:link w:val="CommentSubjectChar"/>
    <w:uiPriority w:val="99"/>
    <w:semiHidden/>
    <w:unhideWhenUsed/>
    <w:qFormat/>
    <w:rsid w:val="00BB26A8"/>
    <w:rPr>
      <w:b/>
      <w:bCs/>
    </w:rPr>
  </w:style>
  <w:style w:type="paragraph" w:customStyle="1" w:styleId="FrameContents">
    <w:name w:val="Frame Contents"/>
    <w:basedOn w:val="Normal"/>
    <w:qFormat/>
  </w:style>
  <w:style w:type="table" w:styleId="TableGrid">
    <w:name w:val="Table Grid"/>
    <w:basedOn w:val="TableNormal"/>
    <w:uiPriority w:val="39"/>
    <w:qFormat/>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BB0259B-4CD3-4471-A13E-6B73E8B4796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dc:description/>
  <cp:lastModifiedBy>WIN 10</cp:lastModifiedBy>
  <cp:revision>8</cp:revision>
  <cp:lastPrinted>2026-07-17T02:07:00Z</cp:lastPrinted>
  <dcterms:created xsi:type="dcterms:W3CDTF">2026-07-17T01:53:00Z</dcterms:created>
  <dcterms:modified xsi:type="dcterms:W3CDTF">2026-07-20T00:39:00Z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AD05C307793F42039D224A5DDAEC5757_12</vt:lpwstr>
  </property>
  <property fmtid="{D5CDD505-2E9C-101B-9397-08002B2CF9AE}" pid="3" name="KSOProductBuildVer">
    <vt:lpwstr>1033-12.1.0.26880</vt:lpwstr>
  </property>
  <property fmtid="{D5CDD505-2E9C-101B-9397-08002B2CF9AE}" pid="4" name="KSOTemplateDocerSaveRecord">
    <vt:lpwstr>eyJoZGlkIjoiYWYyZTQ5NWUzODEyNGZhNDMzMmQ1MmNlYmRlZWJjZDEiLCJ1c2VySWQiOiIxMzkyMjc5OTg2MDg0In0=</vt:lpwstr>
  </property>
</Properties>
</file>