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6" w:type="dxa"/>
        <w:jc w:val="center"/>
        <w:tblLook w:val="01E0" w:firstRow="1" w:lastRow="1" w:firstColumn="1" w:lastColumn="1" w:noHBand="0" w:noVBand="0"/>
      </w:tblPr>
      <w:tblGrid>
        <w:gridCol w:w="4962"/>
        <w:gridCol w:w="4464"/>
      </w:tblGrid>
      <w:tr w:rsidR="001D5E9C" w:rsidRPr="00E752E1" w14:paraId="75B22C25" w14:textId="77777777" w:rsidTr="001D5E9C">
        <w:trPr>
          <w:jc w:val="center"/>
        </w:trPr>
        <w:tc>
          <w:tcPr>
            <w:tcW w:w="4962" w:type="dxa"/>
          </w:tcPr>
          <w:p w14:paraId="684FEDD0" w14:textId="77777777" w:rsidR="001D5E9C" w:rsidRPr="001D5E9C" w:rsidRDefault="001D5E9C" w:rsidP="001D5E9C">
            <w:pPr>
              <w:spacing w:after="0" w:line="240" w:lineRule="auto"/>
              <w:jc w:val="center"/>
              <w:rPr>
                <w:rFonts w:ascii="Times New Roman" w:hAnsi="Times New Roman" w:cs="Times New Roman"/>
                <w:b/>
                <w:bCs/>
                <w:sz w:val="26"/>
                <w:szCs w:val="26"/>
              </w:rPr>
            </w:pPr>
            <w:r w:rsidRPr="001D5E9C">
              <w:rPr>
                <w:rFonts w:ascii="Times New Roman" w:hAnsi="Times New Roman" w:cs="Times New Roman"/>
                <w:sz w:val="26"/>
                <w:szCs w:val="26"/>
              </w:rPr>
              <w:t>ĐẢNG ỦY XÃ LÙNG PHÌNH</w:t>
            </w:r>
          </w:p>
          <w:p w14:paraId="5D63454A" w14:textId="77777777" w:rsidR="001D5E9C" w:rsidRPr="001D5E9C" w:rsidRDefault="001D5E9C" w:rsidP="001D5E9C">
            <w:pPr>
              <w:spacing w:after="0" w:line="240" w:lineRule="auto"/>
              <w:jc w:val="center"/>
              <w:rPr>
                <w:rFonts w:ascii="Times New Roman" w:hAnsi="Times New Roman" w:cs="Times New Roman"/>
                <w:b/>
                <w:bCs/>
                <w:sz w:val="26"/>
                <w:szCs w:val="26"/>
              </w:rPr>
            </w:pPr>
            <w:r w:rsidRPr="001D5E9C">
              <w:rPr>
                <w:rFonts w:ascii="Times New Roman" w:hAnsi="Times New Roman" w:cs="Times New Roman"/>
                <w:b/>
                <w:bCs/>
                <w:sz w:val="26"/>
                <w:szCs w:val="26"/>
              </w:rPr>
              <w:t>BAN CHỈ ĐẠO NQ 57 XÃ</w:t>
            </w:r>
          </w:p>
          <w:p w14:paraId="446603F8" w14:textId="77777777" w:rsidR="001D5E9C" w:rsidRPr="001D5E9C" w:rsidRDefault="001D5E9C" w:rsidP="001D5E9C">
            <w:pPr>
              <w:spacing w:after="0" w:line="240" w:lineRule="auto"/>
              <w:jc w:val="center"/>
              <w:rPr>
                <w:rFonts w:ascii="Times New Roman" w:hAnsi="Times New Roman" w:cs="Times New Roman"/>
                <w:sz w:val="26"/>
                <w:szCs w:val="26"/>
              </w:rPr>
            </w:pPr>
            <w:r w:rsidRPr="001D5E9C">
              <w:rPr>
                <w:rFonts w:ascii="Times New Roman" w:hAnsi="Times New Roman" w:cs="Times New Roman"/>
                <w:b/>
                <w:bCs/>
                <w:sz w:val="26"/>
                <w:szCs w:val="26"/>
              </w:rPr>
              <w:t>*</w:t>
            </w:r>
          </w:p>
          <w:p w14:paraId="18B32400" w14:textId="77777777" w:rsidR="001D5E9C" w:rsidRPr="001D5E9C" w:rsidRDefault="001D5E9C" w:rsidP="001D5E9C">
            <w:pPr>
              <w:spacing w:after="0" w:line="240" w:lineRule="auto"/>
              <w:jc w:val="center"/>
              <w:rPr>
                <w:rFonts w:ascii="Times New Roman" w:hAnsi="Times New Roman" w:cs="Times New Roman"/>
                <w:b/>
                <w:bCs/>
                <w:sz w:val="26"/>
                <w:szCs w:val="26"/>
              </w:rPr>
            </w:pPr>
            <w:r w:rsidRPr="001D5E9C">
              <w:rPr>
                <w:rFonts w:ascii="Times New Roman" w:hAnsi="Times New Roman" w:cs="Times New Roman"/>
                <w:sz w:val="26"/>
                <w:szCs w:val="26"/>
              </w:rPr>
              <w:t>Số      -BC/BCĐ</w:t>
            </w:r>
          </w:p>
          <w:p w14:paraId="4799CACB" w14:textId="2B78E4D9" w:rsidR="001D5E9C" w:rsidRPr="001D5E9C" w:rsidRDefault="001D5E9C" w:rsidP="001D5E9C">
            <w:pPr>
              <w:pStyle w:val="NormalWeb"/>
              <w:spacing w:beforeAutospacing="0" w:afterAutospacing="0"/>
              <w:jc w:val="center"/>
              <w:rPr>
                <w:sz w:val="26"/>
                <w:szCs w:val="26"/>
              </w:rPr>
            </w:pPr>
            <w:r w:rsidRPr="001D5E9C">
              <w:rPr>
                <w:b/>
                <w:bCs/>
                <w:sz w:val="26"/>
                <w:szCs w:val="26"/>
              </w:rPr>
              <w:t>(Dự thảo)</w:t>
            </w:r>
          </w:p>
        </w:tc>
        <w:tc>
          <w:tcPr>
            <w:tcW w:w="4464" w:type="dxa"/>
          </w:tcPr>
          <w:p w14:paraId="34C662CE" w14:textId="77777777" w:rsidR="001D5E9C" w:rsidRPr="001D5E9C" w:rsidRDefault="001D5E9C" w:rsidP="001D5E9C">
            <w:pPr>
              <w:spacing w:after="0" w:line="240" w:lineRule="auto"/>
              <w:jc w:val="center"/>
              <w:rPr>
                <w:rFonts w:ascii="Times New Roman" w:hAnsi="Times New Roman" w:cs="Times New Roman"/>
                <w:sz w:val="26"/>
                <w:szCs w:val="26"/>
              </w:rPr>
            </w:pPr>
            <w:r w:rsidRPr="001D5E9C">
              <w:rPr>
                <w:rFonts w:ascii="Times New Roman" w:hAnsi="Times New Roman" w:cs="Times New Roman"/>
                <w:b/>
                <w:bCs/>
                <w:sz w:val="26"/>
                <w:szCs w:val="26"/>
              </w:rPr>
              <w:t>ĐẢNG CỘNG SẢN VIỆT NAM</w:t>
            </w:r>
          </w:p>
          <w:p w14:paraId="39C94078" w14:textId="77777777" w:rsidR="001D5E9C" w:rsidRPr="001D5E9C" w:rsidRDefault="001D5E9C" w:rsidP="001D5E9C">
            <w:pPr>
              <w:spacing w:after="0" w:line="240" w:lineRule="auto"/>
              <w:rPr>
                <w:rFonts w:ascii="Times New Roman" w:hAnsi="Times New Roman" w:cs="Times New Roman"/>
                <w:b/>
                <w:bCs/>
                <w:sz w:val="26"/>
                <w:szCs w:val="26"/>
                <w:u w:val="single"/>
              </w:rPr>
            </w:pPr>
            <w:r w:rsidRPr="001D5E9C">
              <w:rPr>
                <w:rFonts w:ascii="Times New Roman" w:hAnsi="Times New Roman" w:cs="Times New Roman"/>
                <w:noProof/>
                <w:sz w:val="26"/>
                <w:szCs w:val="26"/>
              </w:rPr>
              <mc:AlternateContent>
                <mc:Choice Requires="wps">
                  <w:drawing>
                    <wp:anchor distT="3810" distB="3175" distL="635" distR="0" simplePos="0" relativeHeight="251666432" behindDoc="0" locked="0" layoutInCell="1" hidden="0" allowOverlap="1" wp14:anchorId="3A2CAC47" wp14:editId="5ED9DFDB">
                      <wp:simplePos x="0" y="0"/>
                      <wp:positionH relativeFrom="column">
                        <wp:posOffset>254000</wp:posOffset>
                      </wp:positionH>
                      <wp:positionV relativeFrom="paragraph">
                        <wp:posOffset>19684</wp:posOffset>
                      </wp:positionV>
                      <wp:extent cx="2516505" cy="12700"/>
                      <wp:effectExtent l="0" t="0" r="0" b="0"/>
                      <wp:wrapNone/>
                      <wp:docPr id="162691865" name="Đường kết nối Mũi tên Thẳng 162691865"/>
                      <wp:cNvGraphicFramePr/>
                      <a:graphic xmlns:a="http://schemas.openxmlformats.org/drawingml/2006/main">
                        <a:graphicData uri="http://schemas.microsoft.com/office/word/2010/wordprocessingShape">
                          <wps:wsp>
                            <wps:cNvCnPr/>
                            <wps:spPr>
                              <a:xfrm>
                                <a:off x="4087800" y="3779640"/>
                                <a:ext cx="2516400" cy="72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type w14:anchorId="1FF6D51A" id="_x0000_t32" coordsize="21600,21600" o:spt="32" o:oned="t" path="m,l21600,21600e" filled="f">
                      <v:path arrowok="t" fillok="f" o:connecttype="none"/>
                      <o:lock v:ext="edit" shapetype="t"/>
                    </v:shapetype>
                    <v:shape id="Đường kết nối Mũi tên Thẳng 162691865" o:spid="_x0000_s1026" type="#_x0000_t32" style="position:absolute;margin-left:20pt;margin-top:1.55pt;width:198.15pt;height:1pt;z-index:251666432;visibility:visible;mso-wrap-style:square;mso-wrap-distance-left:.05pt;mso-wrap-distance-top:.3pt;mso-wrap-distance-right:0;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">
                      <v:stroke startarrowwidth="narrow" startarrowlength="short" endarrowwidth="narrow" endarrowlength="short" miterlimit="5243f" joinstyle="miter"/>
                    </v:shape>
                  </w:pict>
                </mc:Fallback>
              </mc:AlternateContent>
            </w:r>
          </w:p>
          <w:p w14:paraId="7C7027C2" w14:textId="708C0848" w:rsidR="001D5E9C" w:rsidRPr="001D5E9C" w:rsidRDefault="001D5E9C" w:rsidP="001D5E9C">
            <w:pPr>
              <w:pStyle w:val="NormalWeb"/>
              <w:spacing w:beforeAutospacing="0" w:afterAutospacing="0"/>
              <w:jc w:val="center"/>
              <w:rPr>
                <w:i/>
                <w:sz w:val="26"/>
                <w:szCs w:val="26"/>
              </w:rPr>
            </w:pPr>
            <w:r w:rsidRPr="001D5E9C">
              <w:rPr>
                <w:i/>
                <w:iCs/>
                <w:sz w:val="26"/>
                <w:szCs w:val="26"/>
              </w:rPr>
              <w:t xml:space="preserve"> Lùng Phình, ngày     tháng </w:t>
            </w:r>
            <w:r>
              <w:rPr>
                <w:i/>
                <w:iCs/>
                <w:sz w:val="26"/>
                <w:szCs w:val="26"/>
              </w:rPr>
              <w:t xml:space="preserve">   </w:t>
            </w:r>
            <w:r w:rsidRPr="001D5E9C">
              <w:rPr>
                <w:i/>
                <w:iCs/>
                <w:sz w:val="26"/>
                <w:szCs w:val="26"/>
              </w:rPr>
              <w:t xml:space="preserve"> năm 2026 </w:t>
            </w:r>
          </w:p>
        </w:tc>
      </w:tr>
    </w:tbl>
    <w:p w14:paraId="74C88605" w14:textId="77777777" w:rsidR="007A3F0D" w:rsidRPr="00497A5E" w:rsidRDefault="007A3F0D" w:rsidP="00497A5E">
      <w:pPr>
        <w:pStyle w:val="NormalWeb"/>
        <w:spacing w:beforeAutospacing="0" w:afterAutospacing="0"/>
        <w:rPr>
          <w:b/>
          <w:sz w:val="28"/>
          <w:szCs w:val="28"/>
          <w:lang w:val="nl-NL"/>
        </w:rPr>
      </w:pPr>
    </w:p>
    <w:p w14:paraId="11DC3F6F" w14:textId="77777777" w:rsidR="00EF6CCE" w:rsidRPr="003A5DCC" w:rsidRDefault="00EF6CCE" w:rsidP="00EF6CCE">
      <w:pPr>
        <w:spacing w:after="0" w:line="240" w:lineRule="auto"/>
        <w:jc w:val="center"/>
        <w:rPr>
          <w:rFonts w:ascii="Times New Roman" w:eastAsia="Times New Roman" w:hAnsi="Times New Roman" w:cs="Times New Roman"/>
          <w:b/>
          <w:bCs/>
          <w:color w:val="000000"/>
          <w:sz w:val="28"/>
          <w:szCs w:val="28"/>
          <w:lang w:val="vi" w:eastAsia="zh-CN"/>
          <w14:ligatures w14:val="none"/>
        </w:rPr>
      </w:pPr>
      <w:r w:rsidRPr="003A5DCC">
        <w:rPr>
          <w:rFonts w:ascii="Times New Roman" w:eastAsia="Times New Roman" w:hAnsi="Times New Roman" w:cs="Times New Roman"/>
          <w:b/>
          <w:bCs/>
          <w:color w:val="000000"/>
          <w:sz w:val="28"/>
          <w:szCs w:val="28"/>
          <w:lang w:val="vi" w:eastAsia="zh-CN"/>
          <w14:ligatures w14:val="none"/>
        </w:rPr>
        <w:t>BÁO CÁO</w:t>
      </w:r>
    </w:p>
    <w:p w14:paraId="3E421BE2" w14:textId="77777777" w:rsidR="00AA38D2" w:rsidRPr="001D5E9C" w:rsidRDefault="00EF6CCE" w:rsidP="00EF6CCE">
      <w:pPr>
        <w:spacing w:after="0" w:line="240" w:lineRule="auto"/>
        <w:jc w:val="center"/>
        <w:rPr>
          <w:rFonts w:ascii="Times New Roman" w:eastAsia="Times New Roman" w:hAnsi="Times New Roman" w:cs="Times New Roman"/>
          <w:b/>
          <w:bCs/>
          <w:color w:val="000000"/>
          <w:sz w:val="28"/>
          <w:szCs w:val="28"/>
          <w:lang w:val="nl-NL" w:eastAsia="zh-CN"/>
          <w14:ligatures w14:val="none"/>
        </w:rPr>
      </w:pPr>
      <w:r w:rsidRPr="003A5DCC">
        <w:rPr>
          <w:rFonts w:ascii="Times New Roman" w:eastAsia="Times New Roman" w:hAnsi="Times New Roman" w:cs="Times New Roman"/>
          <w:b/>
          <w:bCs/>
          <w:color w:val="000000"/>
          <w:sz w:val="28"/>
          <w:szCs w:val="28"/>
          <w:lang w:val="vi" w:eastAsia="zh-CN"/>
          <w14:ligatures w14:val="none"/>
        </w:rPr>
        <w:t xml:space="preserve">Kết quả thực hiện Nghị quyết số 57-NQ/TW, ngày 22/12/2024 </w:t>
      </w:r>
    </w:p>
    <w:p w14:paraId="6DBDE1EE" w14:textId="77777777" w:rsidR="008B0911" w:rsidRPr="001D5E9C" w:rsidRDefault="00EF6CCE" w:rsidP="00EF6CCE">
      <w:pPr>
        <w:spacing w:after="0" w:line="240" w:lineRule="auto"/>
        <w:jc w:val="center"/>
        <w:rPr>
          <w:rFonts w:ascii="Times New Roman" w:eastAsia="Times New Roman" w:hAnsi="Times New Roman" w:cs="Times New Roman"/>
          <w:b/>
          <w:bCs/>
          <w:color w:val="000000"/>
          <w:sz w:val="28"/>
          <w:szCs w:val="28"/>
          <w:lang w:val="nl-NL" w:eastAsia="zh-CN"/>
          <w14:ligatures w14:val="none"/>
        </w:rPr>
      </w:pPr>
      <w:r w:rsidRPr="003A5DCC">
        <w:rPr>
          <w:rFonts w:ascii="Times New Roman" w:eastAsia="Times New Roman" w:hAnsi="Times New Roman" w:cs="Times New Roman"/>
          <w:b/>
          <w:bCs/>
          <w:color w:val="000000"/>
          <w:sz w:val="28"/>
          <w:szCs w:val="28"/>
          <w:lang w:val="vi" w:eastAsia="zh-CN"/>
          <w14:ligatures w14:val="none"/>
        </w:rPr>
        <w:t xml:space="preserve">của Bộ Chính trị về đột phá phát triển khoa học, công nghệ, </w:t>
      </w:r>
    </w:p>
    <w:p w14:paraId="497A44DD" w14:textId="4DCA6D6B" w:rsidR="00EF6CCE" w:rsidRPr="001D5E9C" w:rsidRDefault="00EF6CCE" w:rsidP="001D5E9C">
      <w:pPr>
        <w:spacing w:after="0" w:line="240" w:lineRule="auto"/>
        <w:jc w:val="center"/>
        <w:rPr>
          <w:rFonts w:ascii="Times New Roman" w:eastAsia="Times New Roman" w:hAnsi="Times New Roman" w:cs="Times New Roman"/>
          <w:b/>
          <w:bCs/>
          <w:color w:val="000000"/>
          <w:sz w:val="28"/>
          <w:szCs w:val="28"/>
          <w:lang w:val="nl-NL" w:eastAsia="zh-CN"/>
          <w14:ligatures w14:val="none"/>
        </w:rPr>
      </w:pPr>
      <w:r w:rsidRPr="003A5DCC">
        <w:rPr>
          <w:rFonts w:ascii="Times New Roman" w:eastAsia="Times New Roman" w:hAnsi="Times New Roman" w:cs="Times New Roman"/>
          <w:b/>
          <w:bCs/>
          <w:color w:val="000000"/>
          <w:sz w:val="28"/>
          <w:szCs w:val="28"/>
          <w:lang w:val="vi" w:eastAsia="zh-CN"/>
          <w14:ligatures w14:val="none"/>
        </w:rPr>
        <w:t>đổi mới sáng tạo và chuyển đổi số</w:t>
      </w:r>
      <w:r w:rsidR="0006575D" w:rsidRPr="0006575D">
        <w:rPr>
          <w:rFonts w:ascii="Times New Roman" w:eastAsia="Times New Roman" w:hAnsi="Times New Roman" w:cs="Times New Roman"/>
          <w:b/>
          <w:bCs/>
          <w:color w:val="000000"/>
          <w:sz w:val="28"/>
          <w:szCs w:val="28"/>
          <w:lang w:val="nl-NL" w:eastAsia="zh-CN"/>
          <w14:ligatures w14:val="none"/>
        </w:rPr>
        <w:t xml:space="preserve"> </w:t>
      </w:r>
      <w:r w:rsidR="0006575D">
        <w:rPr>
          <w:rFonts w:ascii="Times New Roman" w:eastAsia="Times New Roman" w:hAnsi="Times New Roman" w:cs="Times New Roman"/>
          <w:b/>
          <w:bCs/>
          <w:color w:val="000000"/>
          <w:sz w:val="28"/>
          <w:szCs w:val="28"/>
          <w:lang w:val="nl-NL" w:eastAsia="zh-CN"/>
          <w14:ligatures w14:val="none"/>
        </w:rPr>
        <w:t>(đến tháng</w:t>
      </w:r>
      <w:r w:rsidRPr="003A5DCC">
        <w:rPr>
          <w:rFonts w:ascii="Times New Roman" w:eastAsia="Times New Roman" w:hAnsi="Times New Roman" w:cs="Times New Roman"/>
          <w:b/>
          <w:bCs/>
          <w:color w:val="000000"/>
          <w:sz w:val="28"/>
          <w:szCs w:val="28"/>
          <w:lang w:val="vi" w:eastAsia="zh-CN"/>
          <w14:ligatures w14:val="none"/>
        </w:rPr>
        <w:t xml:space="preserve"> </w:t>
      </w:r>
      <w:r w:rsidR="001D5E9C" w:rsidRPr="001D5E9C">
        <w:rPr>
          <w:rFonts w:ascii="Times New Roman" w:eastAsia="Times New Roman" w:hAnsi="Times New Roman" w:cs="Times New Roman"/>
          <w:b/>
          <w:bCs/>
          <w:color w:val="000000"/>
          <w:sz w:val="28"/>
          <w:szCs w:val="28"/>
          <w:lang w:val="nl-NL" w:eastAsia="zh-CN"/>
          <w14:ligatures w14:val="none"/>
        </w:rPr>
        <w:t>8</w:t>
      </w:r>
      <w:r w:rsidR="001D5E9C">
        <w:rPr>
          <w:rFonts w:ascii="Times New Roman" w:eastAsia="Times New Roman" w:hAnsi="Times New Roman" w:cs="Times New Roman"/>
          <w:b/>
          <w:bCs/>
          <w:color w:val="000000"/>
          <w:sz w:val="28"/>
          <w:szCs w:val="28"/>
          <w:lang w:val="nl-NL" w:eastAsia="zh-CN"/>
          <w14:ligatures w14:val="none"/>
        </w:rPr>
        <w:t xml:space="preserve"> năm </w:t>
      </w:r>
      <w:r w:rsidR="008B0911" w:rsidRPr="001D5E9C">
        <w:rPr>
          <w:rFonts w:ascii="Times New Roman" w:eastAsia="Times New Roman" w:hAnsi="Times New Roman" w:cs="Times New Roman"/>
          <w:b/>
          <w:bCs/>
          <w:color w:val="000000"/>
          <w:sz w:val="28"/>
          <w:szCs w:val="28"/>
          <w:lang w:val="nl-NL" w:eastAsia="zh-CN"/>
          <w14:ligatures w14:val="none"/>
        </w:rPr>
        <w:t>2026</w:t>
      </w:r>
      <w:r w:rsidR="0006575D">
        <w:rPr>
          <w:rFonts w:ascii="Times New Roman" w:eastAsia="Times New Roman" w:hAnsi="Times New Roman" w:cs="Times New Roman"/>
          <w:b/>
          <w:bCs/>
          <w:color w:val="000000"/>
          <w:sz w:val="28"/>
          <w:szCs w:val="28"/>
          <w:lang w:val="nl-NL" w:eastAsia="zh-CN"/>
          <w14:ligatures w14:val="none"/>
        </w:rPr>
        <w:t>)</w:t>
      </w:r>
    </w:p>
    <w:p w14:paraId="4C91DFC0" w14:textId="3AB043D4" w:rsidR="00FC68F6" w:rsidRPr="00666526" w:rsidRDefault="0006575D" w:rsidP="0006575D">
      <w:pPr>
        <w:spacing w:after="60" w:line="240" w:lineRule="auto"/>
        <w:ind w:firstLine="720"/>
        <w:jc w:val="center"/>
        <w:rPr>
          <w:rFonts w:ascii="Times New Roman" w:eastAsia="Times New Roman" w:hAnsi="Times New Roman" w:cs="Times New Roman"/>
          <w:b/>
          <w:bCs/>
          <w:spacing w:val="-2"/>
          <w:sz w:val="28"/>
          <w:szCs w:val="28"/>
          <w:lang w:val="nl-NL"/>
          <w14:ligatures w14:val="none"/>
        </w:rPr>
      </w:pPr>
      <w:r>
        <w:rPr>
          <w:rFonts w:ascii="Times New Roman" w:eastAsia="Times New Roman" w:hAnsi="Times New Roman" w:cs="Times New Roman"/>
          <w:b/>
          <w:bCs/>
          <w:spacing w:val="-2"/>
          <w:sz w:val="28"/>
          <w:szCs w:val="28"/>
          <w:lang w:val="nl-NL"/>
          <w14:ligatures w14:val="none"/>
        </w:rPr>
        <w:t>-----</w:t>
      </w:r>
    </w:p>
    <w:p w14:paraId="679B9152" w14:textId="77777777" w:rsidR="003A5DCC" w:rsidRPr="00F57E60" w:rsidRDefault="003A5DCC" w:rsidP="00F57E60">
      <w:pPr>
        <w:spacing w:after="80" w:line="240" w:lineRule="auto"/>
        <w:ind w:firstLine="567"/>
        <w:jc w:val="both"/>
        <w:rPr>
          <w:rFonts w:ascii="Times New Roman" w:eastAsia="Times New Roman" w:hAnsi="Times New Roman" w:cs="Times New Roman"/>
          <w:b/>
          <w:bCs/>
          <w:color w:val="000000"/>
          <w:sz w:val="28"/>
          <w:szCs w:val="28"/>
          <w:lang w:val="vi" w:eastAsia="zh-CN"/>
          <w14:ligatures w14:val="none"/>
        </w:rPr>
      </w:pPr>
      <w:r w:rsidRPr="00F57E60">
        <w:rPr>
          <w:rFonts w:ascii="Times New Roman" w:eastAsia="Times New Roman" w:hAnsi="Times New Roman" w:cs="Times New Roman"/>
          <w:b/>
          <w:bCs/>
          <w:color w:val="000000"/>
          <w:sz w:val="28"/>
          <w:szCs w:val="28"/>
          <w:lang w:val="vi" w:eastAsia="zh-CN"/>
          <w14:ligatures w14:val="none"/>
        </w:rPr>
        <w:t>I. TÌNH HÌNH CHUNG</w:t>
      </w:r>
    </w:p>
    <w:p w14:paraId="2F236747" w14:textId="0BE26BD8" w:rsidR="00182414" w:rsidRPr="00F57E60" w:rsidRDefault="003A5DCC" w:rsidP="00F57E60">
      <w:pPr>
        <w:spacing w:after="80" w:line="240" w:lineRule="auto"/>
        <w:ind w:firstLine="567"/>
        <w:jc w:val="both"/>
        <w:rPr>
          <w:rFonts w:ascii="Times New Roman" w:hAnsi="Times New Roman" w:cs="Times New Roman"/>
          <w:sz w:val="28"/>
          <w:szCs w:val="28"/>
          <w:lang w:val="vi-VN"/>
        </w:rPr>
      </w:pPr>
      <w:r w:rsidRPr="00F57E60">
        <w:rPr>
          <w:rFonts w:ascii="Times New Roman" w:hAnsi="Times New Roman" w:cs="Times New Roman"/>
          <w:sz w:val="28"/>
          <w:szCs w:val="28"/>
          <w:lang w:val="nl-NL" w:eastAsia="zh-CN"/>
        </w:rPr>
        <w:t xml:space="preserve">Trong </w:t>
      </w:r>
      <w:r w:rsidR="00D21CB1" w:rsidRPr="00F57E60">
        <w:rPr>
          <w:rFonts w:ascii="Times New Roman" w:hAnsi="Times New Roman" w:cs="Times New Roman"/>
          <w:sz w:val="28"/>
          <w:szCs w:val="28"/>
          <w:lang w:val="nl-NL" w:eastAsia="zh-CN"/>
        </w:rPr>
        <w:t>8 tháng đầu</w:t>
      </w:r>
      <w:r w:rsidR="00AA38D2" w:rsidRPr="00F57E60">
        <w:rPr>
          <w:rFonts w:ascii="Times New Roman" w:hAnsi="Times New Roman" w:cs="Times New Roman"/>
          <w:sz w:val="28"/>
          <w:szCs w:val="28"/>
          <w:lang w:val="nl-NL" w:eastAsia="zh-CN"/>
        </w:rPr>
        <w:t xml:space="preserve"> năm 2026</w:t>
      </w:r>
      <w:r w:rsidRPr="00F57E60">
        <w:rPr>
          <w:rFonts w:ascii="Times New Roman" w:hAnsi="Times New Roman" w:cs="Times New Roman"/>
          <w:sz w:val="28"/>
          <w:szCs w:val="28"/>
          <w:lang w:val="nl-NL" w:eastAsia="zh-CN"/>
        </w:rPr>
        <w:t xml:space="preserve">, </w:t>
      </w:r>
      <w:r w:rsidR="00182414" w:rsidRPr="00F57E60">
        <w:rPr>
          <w:rFonts w:ascii="Times New Roman" w:hAnsi="Times New Roman" w:cs="Times New Roman"/>
          <w:sz w:val="28"/>
          <w:szCs w:val="28"/>
          <w:lang w:val="vi-VN"/>
        </w:rPr>
        <w:t xml:space="preserve">công tác triển khai </w:t>
      </w:r>
      <w:r w:rsidR="00182414" w:rsidRPr="00F57E60">
        <w:rPr>
          <w:rFonts w:ascii="Times New Roman" w:hAnsi="Times New Roman" w:cs="Times New Roman"/>
          <w:sz w:val="28"/>
          <w:szCs w:val="28"/>
          <w:lang w:val="vi"/>
        </w:rPr>
        <w:t xml:space="preserve">thực hiện </w:t>
      </w:r>
      <w:r w:rsidR="00182414" w:rsidRPr="00F57E60">
        <w:rPr>
          <w:rFonts w:ascii="Times New Roman" w:hAnsi="Times New Roman" w:cs="Times New Roman"/>
          <w:sz w:val="28"/>
          <w:szCs w:val="28"/>
          <w:lang w:val="vi-VN"/>
        </w:rPr>
        <w:t xml:space="preserve">Nghị quyết số 57-NQ/TW của Bộ Chính trị </w:t>
      </w:r>
      <w:r w:rsidR="00182414" w:rsidRPr="00F57E60">
        <w:rPr>
          <w:rFonts w:ascii="Times New Roman" w:hAnsi="Times New Roman" w:cs="Times New Roman"/>
          <w:sz w:val="28"/>
          <w:szCs w:val="28"/>
          <w:lang w:val="vi"/>
        </w:rPr>
        <w:t>luôn</w:t>
      </w:r>
      <w:r w:rsidR="00182414" w:rsidRPr="00F57E60">
        <w:rPr>
          <w:rFonts w:ascii="Times New Roman" w:hAnsi="Times New Roman" w:cs="Times New Roman"/>
          <w:sz w:val="28"/>
          <w:szCs w:val="28"/>
          <w:lang w:val="vi-VN"/>
        </w:rPr>
        <w:t xml:space="preserve"> nhận được sự</w:t>
      </w:r>
      <w:r w:rsidR="00182414" w:rsidRPr="00F57E60">
        <w:rPr>
          <w:rFonts w:ascii="Times New Roman" w:hAnsi="Times New Roman" w:cs="Times New Roman"/>
          <w:sz w:val="28"/>
          <w:szCs w:val="28"/>
          <w:lang w:val="vi"/>
        </w:rPr>
        <w:t xml:space="preserve"> quan tâm,</w:t>
      </w:r>
      <w:r w:rsidR="00182414" w:rsidRPr="00F57E60">
        <w:rPr>
          <w:rFonts w:ascii="Times New Roman" w:hAnsi="Times New Roman" w:cs="Times New Roman"/>
          <w:sz w:val="28"/>
          <w:szCs w:val="28"/>
          <w:lang w:val="vi-VN"/>
        </w:rPr>
        <w:t xml:space="preserve"> lãnh đạo sát sao, trực tiếp từ Đảng ủy, UBND xã. Sự phối hợp đồng bộ, quyết liệt của cả hệ thống chính trị cùng các cơ quan, đơn vị trên địa bàn đã tạo bước chuyển biến tích cực trong nhận thức và hành động của đội ngũ cán bộ, công chức, viên chức về tầm quan trọng của khoa học - công nghệ, đổi mới sáng tạo và chuyển đổi số đối với phát triển kinh tế - xã hội địa phương. Việc đưa các chỉ tiêu chuyển đổi số vào chương trình công tác hằng năm và coi đây là tiêu chí cốt lõi để đánh giá, phân loại, thi đua khen thưởng cán bộ đã góp phần duy trì tính kỷ cương, hiệu quả trong thực thi nhiệm vụ. </w:t>
      </w:r>
    </w:p>
    <w:p w14:paraId="7C3DDB71" w14:textId="77777777" w:rsidR="00182414" w:rsidRPr="00F57E60" w:rsidRDefault="00182414" w:rsidP="00F57E60">
      <w:pPr>
        <w:spacing w:after="80" w:line="240" w:lineRule="auto"/>
        <w:ind w:firstLine="567"/>
        <w:jc w:val="both"/>
        <w:rPr>
          <w:rFonts w:ascii="Times New Roman" w:hAnsi="Times New Roman" w:cs="Times New Roman"/>
          <w:sz w:val="28"/>
          <w:szCs w:val="28"/>
          <w:lang w:val="vi-VN" w:eastAsia="zh-CN"/>
        </w:rPr>
      </w:pPr>
      <w:r w:rsidRPr="00F57E60">
        <w:rPr>
          <w:rFonts w:ascii="Times New Roman" w:hAnsi="Times New Roman" w:cs="Times New Roman"/>
          <w:sz w:val="28"/>
          <w:szCs w:val="28"/>
          <w:lang w:val="vi-VN" w:eastAsia="zh-CN"/>
        </w:rPr>
        <w:t xml:space="preserve">Hoạt động quản lý, điều hành từng bước được hiện đại hóa nhờ tăng cường ứng dụng công nghệ thông tin. Khối chính quyền, các tổ chức chính trị - xã hội, hệ thống trường học và trạm y tế trên địa bàn xã đã chủ động khai thác các nền tảng số, phần mềm chuyên ngành, hướng tới xây dựng hệ sinh thái số đồng bộ. Dù vậy, qua thực tiễn 8 tháng triển khai, địa phương vẫn đang phải đối mặt với nhiều khó khăn, vướng mắc mang tính đặc thù: </w:t>
      </w:r>
    </w:p>
    <w:p w14:paraId="6C187748" w14:textId="5461A9F3" w:rsidR="00182414" w:rsidRPr="00F57E60" w:rsidRDefault="00182414" w:rsidP="00F57E60">
      <w:pPr>
        <w:spacing w:after="80" w:line="240" w:lineRule="auto"/>
        <w:ind w:firstLine="567"/>
        <w:jc w:val="both"/>
        <w:rPr>
          <w:rFonts w:ascii="Times New Roman" w:eastAsia="Times New Roman" w:hAnsi="Times New Roman" w:cs="Times New Roman"/>
          <w:color w:val="000000"/>
          <w:sz w:val="28"/>
          <w:szCs w:val="28"/>
          <w:lang w:val="vi-VN" w:eastAsia="zh-CN"/>
          <w14:ligatures w14:val="none"/>
        </w:rPr>
      </w:pPr>
      <w:r w:rsidRPr="00F57E60">
        <w:rPr>
          <w:rFonts w:ascii="Times New Roman" w:eastAsia="Times New Roman" w:hAnsi="Times New Roman" w:cs="Times New Roman"/>
          <w:i/>
          <w:iCs/>
          <w:color w:val="000000"/>
          <w:sz w:val="28"/>
          <w:szCs w:val="28"/>
          <w:lang w:val="vi-VN" w:eastAsia="zh-CN"/>
          <w14:ligatures w14:val="none"/>
        </w:rPr>
        <w:t>- Về địa lý và hạ tầng:</w:t>
      </w:r>
      <w:r w:rsidRPr="00F57E60">
        <w:rPr>
          <w:rFonts w:ascii="Times New Roman" w:eastAsia="Times New Roman" w:hAnsi="Times New Roman" w:cs="Times New Roman"/>
          <w:color w:val="000000"/>
          <w:sz w:val="28"/>
          <w:szCs w:val="28"/>
          <w:lang w:val="vi-VN" w:eastAsia="zh-CN"/>
          <w14:ligatures w14:val="none"/>
        </w:rPr>
        <w:t xml:space="preserve"> Địa bàn rộng, địa hình đồi núi phức tạp, chia cắt mạnh gây trở ngại lớn cho việc phát triển hạ tầng kỹ thuật. Từ 1/7/2026 thực hiện chủ trương sắp nhập thôn, xã Lùng Phình còn 12 thôn, đến nay, dù 12/12 thôn đã phủ sóng Internet băng rộng cố định, toàn xã vẫn còn 08 khu vực dân cư gặp tình trạng sóng di động chập chờn, chưa ổn định</w:t>
      </w:r>
      <w:r w:rsidR="00880840" w:rsidRPr="00F57E60">
        <w:rPr>
          <w:rFonts w:ascii="Times New Roman" w:eastAsia="Times New Roman" w:hAnsi="Times New Roman" w:cs="Times New Roman"/>
          <w:color w:val="000000"/>
          <w:sz w:val="28"/>
          <w:szCs w:val="28"/>
          <w:lang w:val="vi-VN" w:eastAsia="zh-CN"/>
          <w14:ligatures w14:val="none"/>
        </w:rPr>
        <w:t>:</w:t>
      </w:r>
      <w:r w:rsidRPr="00F57E60">
        <w:rPr>
          <w:rFonts w:ascii="Times New Roman" w:eastAsia="Times New Roman" w:hAnsi="Times New Roman" w:cs="Times New Roman"/>
          <w:color w:val="000000"/>
          <w:sz w:val="28"/>
          <w:szCs w:val="28"/>
          <w:lang w:val="vi-VN" w:eastAsia="zh-CN"/>
          <w14:ligatures w14:val="none"/>
        </w:rPr>
        <w:t xml:space="preserve"> </w:t>
      </w:r>
      <w:r w:rsidR="00880840" w:rsidRPr="00F57E60">
        <w:rPr>
          <w:rFonts w:ascii="Times New Roman" w:eastAsia="Times New Roman" w:hAnsi="Times New Roman" w:cs="Times New Roman"/>
          <w:color w:val="000000"/>
          <w:spacing w:val="-4"/>
          <w:sz w:val="28"/>
          <w:szCs w:val="28"/>
          <w:lang w:val="nl-NL" w:eastAsia="zh-CN"/>
          <w14:ligatures w14:val="none"/>
        </w:rPr>
        <w:t>Lả Dì Thàng (Khu dân cư Sín Chải cũ), Tẩn Chư (Khu dân cư Nhiều Cù Ván cũ), Pả Chư Tỷ, Lùng Phình (Khu dân cư Tả Chải cũ), Pả Chư Tỷ (Khu dân cư Làng Hồ), Lầu Thí Ngài (Khu dân cư Dì Thào Ván cũ), Lùng Sán, Nà Chí Phàng.</w:t>
      </w:r>
    </w:p>
    <w:p w14:paraId="01A50177" w14:textId="597ABCFF" w:rsidR="00182414" w:rsidRPr="00F57E60" w:rsidRDefault="00182414" w:rsidP="00F57E60">
      <w:pPr>
        <w:spacing w:after="80" w:line="240" w:lineRule="auto"/>
        <w:ind w:firstLine="567"/>
        <w:jc w:val="both"/>
        <w:rPr>
          <w:rFonts w:ascii="Times New Roman" w:eastAsia="Times New Roman" w:hAnsi="Times New Roman" w:cs="Times New Roman"/>
          <w:color w:val="000000"/>
          <w:sz w:val="28"/>
          <w:szCs w:val="28"/>
          <w:lang w:val="vi-VN" w:eastAsia="zh-CN"/>
          <w14:ligatures w14:val="none"/>
        </w:rPr>
      </w:pPr>
      <w:r w:rsidRPr="00F57E60">
        <w:rPr>
          <w:rFonts w:ascii="Times New Roman" w:eastAsia="Times New Roman" w:hAnsi="Times New Roman" w:cs="Times New Roman"/>
          <w:i/>
          <w:iCs/>
          <w:color w:val="000000"/>
          <w:sz w:val="28"/>
          <w:szCs w:val="28"/>
          <w:lang w:val="vi-VN" w:eastAsia="zh-CN"/>
          <w14:ligatures w14:val="none"/>
        </w:rPr>
        <w:t xml:space="preserve">- Về đặc điểm dân cư: </w:t>
      </w:r>
      <w:r w:rsidRPr="00F57E60">
        <w:rPr>
          <w:rFonts w:ascii="Times New Roman" w:eastAsia="Times New Roman" w:hAnsi="Times New Roman" w:cs="Times New Roman"/>
          <w:color w:val="000000"/>
          <w:sz w:val="28"/>
          <w:szCs w:val="28"/>
          <w:lang w:val="vi-VN" w:eastAsia="zh-CN"/>
          <w14:ligatures w14:val="none"/>
        </w:rPr>
        <w:t xml:space="preserve">Đồng bào dân tộc thiểu số chiếm tỷ lệ cao (trên 90%), điều kiện kinh tế còn thiếu thốn, mặt bằng dân trí và kỹ năng ứng dụng công nghệ số của phần lớn người dân còn ở mức hạn chế. </w:t>
      </w:r>
    </w:p>
    <w:p w14:paraId="3235F2E5" w14:textId="0D0E6C56" w:rsidR="00182414" w:rsidRPr="00F57E60" w:rsidRDefault="00182414" w:rsidP="00F57E60">
      <w:pPr>
        <w:spacing w:after="80" w:line="240" w:lineRule="auto"/>
        <w:ind w:firstLine="567"/>
        <w:jc w:val="both"/>
        <w:rPr>
          <w:rFonts w:ascii="Times New Roman" w:eastAsia="Times New Roman" w:hAnsi="Times New Roman" w:cs="Times New Roman"/>
          <w:color w:val="000000"/>
          <w:sz w:val="28"/>
          <w:szCs w:val="28"/>
          <w:lang w:eastAsia="zh-CN"/>
          <w14:ligatures w14:val="none"/>
        </w:rPr>
      </w:pPr>
      <w:r w:rsidRPr="00F57E60">
        <w:rPr>
          <w:rFonts w:ascii="Times New Roman" w:eastAsia="Times New Roman" w:hAnsi="Times New Roman" w:cs="Times New Roman"/>
          <w:i/>
          <w:iCs/>
          <w:color w:val="000000"/>
          <w:sz w:val="28"/>
          <w:szCs w:val="28"/>
          <w:lang w:val="vi-VN" w:eastAsia="zh-CN"/>
          <w14:ligatures w14:val="none"/>
        </w:rPr>
        <w:t>- Về nguồn nhân lực và kỹ thuật:</w:t>
      </w:r>
      <w:r w:rsidRPr="00F57E60">
        <w:rPr>
          <w:rFonts w:ascii="Times New Roman" w:eastAsia="Times New Roman" w:hAnsi="Times New Roman" w:cs="Times New Roman"/>
          <w:color w:val="000000"/>
          <w:sz w:val="28"/>
          <w:szCs w:val="28"/>
          <w:lang w:val="vi-VN" w:eastAsia="zh-CN"/>
          <w14:ligatures w14:val="none"/>
        </w:rPr>
        <w:t xml:space="preserve"> Khai thác công nghệ thông tin ở cấp xã chưa có cán bộ chuyên trách phụ trách </w:t>
      </w:r>
      <w:r w:rsidR="00880840" w:rsidRPr="00F57E60">
        <w:rPr>
          <w:rFonts w:ascii="Times New Roman" w:eastAsia="Times New Roman" w:hAnsi="Times New Roman" w:cs="Times New Roman"/>
          <w:color w:val="000000"/>
          <w:sz w:val="28"/>
          <w:szCs w:val="28"/>
          <w:lang w:val="vi-VN" w:eastAsia="zh-CN"/>
          <w14:ligatures w14:val="none"/>
        </w:rPr>
        <w:t>có bằng chính quy về Công nghệ thông tin</w:t>
      </w:r>
      <w:r w:rsidRPr="00F57E60">
        <w:rPr>
          <w:rFonts w:ascii="Times New Roman" w:eastAsia="Times New Roman" w:hAnsi="Times New Roman" w:cs="Times New Roman"/>
          <w:color w:val="000000"/>
          <w:sz w:val="28"/>
          <w:szCs w:val="28"/>
          <w:lang w:val="vi-VN" w:eastAsia="zh-CN"/>
          <w14:ligatures w14:val="none"/>
        </w:rPr>
        <w:t xml:space="preserve">. Hệ thống dữ liệu giữa các ngành, lĩnh vực đôi lúc thiếu tính liên thông, tốc độ số hóa còn chậm và thỉnh thoảng phát sinh sự cố kỹ thuật. </w:t>
      </w:r>
    </w:p>
    <w:p w14:paraId="65F8601E" w14:textId="77777777" w:rsidR="00880840" w:rsidRPr="00F57E60" w:rsidRDefault="00880840" w:rsidP="00F57E60">
      <w:pPr>
        <w:spacing w:after="80" w:line="240" w:lineRule="auto"/>
        <w:ind w:firstLine="567"/>
        <w:jc w:val="both"/>
        <w:rPr>
          <w:rFonts w:ascii="Times New Roman" w:eastAsia="Times New Roman" w:hAnsi="Times New Roman" w:cs="Times New Roman"/>
          <w:color w:val="000000"/>
          <w:sz w:val="28"/>
          <w:szCs w:val="28"/>
          <w:lang w:val="vi-VN" w:eastAsia="zh-CN"/>
          <w14:ligatures w14:val="none"/>
        </w:rPr>
      </w:pPr>
      <w:r w:rsidRPr="00F57E60">
        <w:rPr>
          <w:rFonts w:ascii="Times New Roman" w:eastAsia="Times New Roman" w:hAnsi="Times New Roman" w:cs="Times New Roman"/>
          <w:b/>
          <w:bCs/>
          <w:color w:val="000000"/>
          <w:sz w:val="28"/>
          <w:szCs w:val="28"/>
          <w:lang w:val="vi-VN" w:eastAsia="zh-CN"/>
          <w14:ligatures w14:val="none"/>
        </w:rPr>
        <w:t>Nguyên nhân của những tồn tại, hạn chế:</w:t>
      </w:r>
    </w:p>
    <w:p w14:paraId="048C4BFF" w14:textId="444F1324" w:rsidR="00880840" w:rsidRPr="00F57E60" w:rsidRDefault="00880840" w:rsidP="00F57E60">
      <w:pPr>
        <w:spacing w:after="80" w:line="240" w:lineRule="auto"/>
        <w:ind w:firstLine="567"/>
        <w:jc w:val="both"/>
        <w:rPr>
          <w:rFonts w:ascii="Times New Roman" w:eastAsia="Times New Roman" w:hAnsi="Times New Roman" w:cs="Times New Roman"/>
          <w:color w:val="000000"/>
          <w:sz w:val="28"/>
          <w:szCs w:val="28"/>
          <w:lang w:val="vi-VN" w:eastAsia="zh-CN"/>
          <w14:ligatures w14:val="none"/>
        </w:rPr>
      </w:pPr>
      <w:r w:rsidRPr="00F57E60">
        <w:rPr>
          <w:rFonts w:ascii="Times New Roman" w:eastAsia="Times New Roman" w:hAnsi="Times New Roman" w:cs="Times New Roman"/>
          <w:b/>
          <w:bCs/>
          <w:color w:val="000000"/>
          <w:sz w:val="28"/>
          <w:szCs w:val="28"/>
          <w:lang w:val="vi-VN" w:eastAsia="zh-CN"/>
          <w14:ligatures w14:val="none"/>
        </w:rPr>
        <w:lastRenderedPageBreak/>
        <w:t xml:space="preserve">- </w:t>
      </w:r>
      <w:r w:rsidRPr="00F57E60">
        <w:rPr>
          <w:rFonts w:ascii="Times New Roman" w:eastAsia="Times New Roman" w:hAnsi="Times New Roman" w:cs="Times New Roman"/>
          <w:i/>
          <w:iCs/>
          <w:color w:val="000000"/>
          <w:sz w:val="28"/>
          <w:szCs w:val="28"/>
          <w:lang w:val="vi-VN" w:eastAsia="zh-CN"/>
          <w14:ligatures w14:val="none"/>
        </w:rPr>
        <w:t>Nguyên nhân khách quan:</w:t>
      </w:r>
      <w:r w:rsidRPr="00F57E60">
        <w:rPr>
          <w:rFonts w:ascii="Times New Roman" w:eastAsia="Times New Roman" w:hAnsi="Times New Roman" w:cs="Times New Roman"/>
          <w:color w:val="000000"/>
          <w:sz w:val="28"/>
          <w:szCs w:val="28"/>
          <w:lang w:val="vi-VN" w:eastAsia="zh-CN"/>
          <w14:ligatures w14:val="none"/>
        </w:rPr>
        <w:t xml:space="preserve"> Lùng Phình là xã vùng cao với, dân cư sinh sống thưa thớt, không tập trung. Trình độ học vấn cùng khả năng tiếp cận công nghệ hiện đại của người dân - đặc biệt là người cao tuổi và hộ gia đình ở các thôn vùng sâu còn khoảng cách rất lớn. Bên cạnh đó, nguồn vốn đầu tư công hạn hẹp trong khi việc huy động nguồn lực xã hội hóa cho chuyển đổi số gặp nhiều trở ngại. </w:t>
      </w:r>
    </w:p>
    <w:p w14:paraId="38E398BC" w14:textId="0C3D9C7A" w:rsidR="00880840" w:rsidRPr="00F57E60" w:rsidRDefault="00880840" w:rsidP="00F57E60">
      <w:pPr>
        <w:spacing w:after="80" w:line="240" w:lineRule="auto"/>
        <w:ind w:firstLine="567"/>
        <w:jc w:val="both"/>
        <w:rPr>
          <w:rFonts w:ascii="Times New Roman" w:eastAsia="Times New Roman" w:hAnsi="Times New Roman" w:cs="Times New Roman"/>
          <w:color w:val="000000"/>
          <w:sz w:val="28"/>
          <w:szCs w:val="28"/>
          <w:lang w:eastAsia="zh-CN"/>
          <w14:ligatures w14:val="none"/>
        </w:rPr>
      </w:pPr>
      <w:r w:rsidRPr="00F57E60">
        <w:rPr>
          <w:rFonts w:ascii="Times New Roman" w:eastAsia="Times New Roman" w:hAnsi="Times New Roman" w:cs="Times New Roman"/>
          <w:i/>
          <w:iCs/>
          <w:color w:val="000000"/>
          <w:sz w:val="28"/>
          <w:szCs w:val="28"/>
          <w:lang w:val="vi-VN" w:eastAsia="zh-CN"/>
          <w14:ligatures w14:val="none"/>
        </w:rPr>
        <w:t>- Nguyên nhân chủ quan:</w:t>
      </w:r>
      <w:r w:rsidRPr="00F57E60">
        <w:rPr>
          <w:rFonts w:ascii="Times New Roman" w:eastAsia="Times New Roman" w:hAnsi="Times New Roman" w:cs="Times New Roman"/>
          <w:color w:val="000000"/>
          <w:sz w:val="28"/>
          <w:szCs w:val="28"/>
          <w:lang w:val="vi-VN" w:eastAsia="zh-CN"/>
          <w14:ligatures w14:val="none"/>
        </w:rPr>
        <w:t xml:space="preserve"> Ở giai đoạn đầu, một số cấp ủy chi bộ thôn, cán bộ và công chức chưa quán triệt đầy đủ tầm quan trọng mang tính chiến lược của Nghị quyết 57-NQ/TW. Việc ban hành các văn bản cụ thể hóa tại một số cơ sở còn chậm; công tác kiểm tra, giám sát, đôn đốc thi hành có thời điểm thiếu tính quyết liệt. Hoạt động của Tổ công nghệ số cộng đồng tại các thôn bản đôi lúc còn thụ động do các thành viên phải kiêm nhiệm nhiều nhiệm vụ. </w:t>
      </w:r>
    </w:p>
    <w:p w14:paraId="7B812845" w14:textId="41C1A0CD" w:rsidR="003A5DCC" w:rsidRPr="00F57E60" w:rsidRDefault="003A5DCC" w:rsidP="00F57E60">
      <w:pPr>
        <w:spacing w:after="80" w:line="240" w:lineRule="auto"/>
        <w:ind w:firstLine="567"/>
        <w:jc w:val="both"/>
        <w:rPr>
          <w:rFonts w:ascii="Times New Roman" w:eastAsia="Times New Roman" w:hAnsi="Times New Roman" w:cs="Times New Roman"/>
          <w:color w:val="000000"/>
          <w:spacing w:val="-4"/>
          <w:sz w:val="28"/>
          <w:szCs w:val="28"/>
          <w:lang w:val="nl-NL" w:eastAsia="zh-CN"/>
          <w14:ligatures w14:val="none"/>
        </w:rPr>
      </w:pPr>
      <w:r w:rsidRPr="00F57E60">
        <w:rPr>
          <w:rFonts w:ascii="Times New Roman" w:eastAsia="Times New Roman" w:hAnsi="Times New Roman" w:cs="Times New Roman"/>
          <w:color w:val="000000"/>
          <w:spacing w:val="4"/>
          <w:sz w:val="28"/>
          <w:szCs w:val="28"/>
          <w:lang w:val="nl-NL" w:eastAsia="zh-CN"/>
          <w14:ligatures w14:val="none"/>
        </w:rPr>
        <w:t xml:space="preserve">Công tác ứng dụng công nghệ thông tin, đổi mới tư duy trong quản lý, điều </w:t>
      </w:r>
    </w:p>
    <w:p w14:paraId="24F2C8F1" w14:textId="77777777"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b/>
          <w:bCs/>
          <w:color w:val="000000"/>
          <w:sz w:val="28"/>
          <w:szCs w:val="28"/>
          <w:lang w:val="vi" w:eastAsia="zh-CN"/>
          <w14:ligatures w14:val="none"/>
        </w:rPr>
        <w:t>II. KẾT QUẢ THỰC HIỆN</w:t>
      </w:r>
    </w:p>
    <w:p w14:paraId="1113925B" w14:textId="77777777" w:rsidR="003A5DCC" w:rsidRPr="00F57E60" w:rsidRDefault="003A5DCC" w:rsidP="00F57E60">
      <w:pPr>
        <w:spacing w:after="80" w:line="240" w:lineRule="auto"/>
        <w:ind w:firstLine="567"/>
        <w:jc w:val="both"/>
        <w:rPr>
          <w:rFonts w:ascii="Times New Roman" w:eastAsia="Times New Roman" w:hAnsi="Times New Roman" w:cs="Times New Roman"/>
          <w:b/>
          <w:bCs/>
          <w:color w:val="000000"/>
          <w:sz w:val="28"/>
          <w:szCs w:val="28"/>
          <w:lang w:val="nl-NL" w:eastAsia="zh-CN"/>
          <w14:ligatures w14:val="none"/>
        </w:rPr>
      </w:pPr>
      <w:r w:rsidRPr="00F57E60">
        <w:rPr>
          <w:rFonts w:ascii="Times New Roman" w:eastAsia="Times New Roman" w:hAnsi="Times New Roman" w:cs="Times New Roman"/>
          <w:b/>
          <w:bCs/>
          <w:color w:val="000000"/>
          <w:sz w:val="28"/>
          <w:szCs w:val="28"/>
          <w:lang w:val="vi" w:eastAsia="zh-CN"/>
          <w14:ligatures w14:val="none"/>
        </w:rPr>
        <w:t>1. Công tác lãnh đạo, chỉ đạo</w:t>
      </w:r>
    </w:p>
    <w:p w14:paraId="6BC8BBC4" w14:textId="77777777" w:rsidR="000E14E0" w:rsidRPr="00F57E60" w:rsidRDefault="000E14E0" w:rsidP="00F57E60">
      <w:pPr>
        <w:spacing w:after="80" w:line="240" w:lineRule="auto"/>
        <w:ind w:firstLine="567"/>
        <w:jc w:val="both"/>
        <w:rPr>
          <w:rFonts w:ascii="Times New Roman" w:hAnsi="Times New Roman" w:cs="Times New Roman"/>
          <w:sz w:val="28"/>
          <w:szCs w:val="28"/>
          <w:lang w:val="vi"/>
        </w:rPr>
      </w:pPr>
      <w:r w:rsidRPr="00F57E60">
        <w:rPr>
          <w:rFonts w:ascii="Times New Roman" w:hAnsi="Times New Roman" w:cs="Times New Roman"/>
          <w:sz w:val="28"/>
          <w:szCs w:val="28"/>
          <w:lang w:val="vi"/>
        </w:rPr>
        <w:t xml:space="preserve">Đảng ủy, Ủy ban nhân dân xã luôn xác định công tác phát triển khoa học công nghệ, đổi mới sáng tạo và chuyển đổi số là nhiệm vụ chính trị trọng tâm, xuyên suốt. Ban Chỉ đạo thực hiện Nghị quyết 57 xã về phát triển khoa học, công nghệ, đổi mới sáng tạo, chuyển đổi số, cải cách hành chính và Đề án 06 đã được kiện toàn, duy trì chế độ làm việc nghiêm túc. </w:t>
      </w:r>
    </w:p>
    <w:p w14:paraId="0ED82CD7" w14:textId="251DEC69" w:rsidR="000E14E0" w:rsidRPr="00F57E60" w:rsidRDefault="000E14E0" w:rsidP="00F57E60">
      <w:pPr>
        <w:spacing w:after="80" w:line="240" w:lineRule="auto"/>
        <w:ind w:firstLine="567"/>
        <w:jc w:val="both"/>
        <w:rPr>
          <w:rFonts w:ascii="Times New Roman" w:hAnsi="Times New Roman" w:cs="Times New Roman"/>
          <w:sz w:val="28"/>
          <w:szCs w:val="28"/>
          <w:lang w:val="vi"/>
        </w:rPr>
      </w:pPr>
      <w:r w:rsidRPr="00F57E60">
        <w:rPr>
          <w:rFonts w:ascii="Times New Roman" w:hAnsi="Times New Roman" w:cs="Times New Roman"/>
          <w:sz w:val="28"/>
          <w:szCs w:val="28"/>
          <w:lang w:val="vi"/>
        </w:rPr>
        <w:t xml:space="preserve">Trong 8 tháng đầu năm 2026, Đảng ủy xã đã tập trung quán triệt và ban hành hệ thống văn bản chỉ đạo đồng bộ, cụ thể bao gồm: Kế hoạch số 67-KH/ĐU ngày 16/01/2026 của Đảng ủy xã về phát triển khoa học, công nghệ, đổi mới sáng tạo và chuyển đổi số năm 2026. Kế hoạch số 77-KH/ĐU ngày 02/02/2026 của Đảng ủy xã về triển khai thực hiện Nghị quyết 57-NQ/TW năm 2026. Kế hoạch số 83-KH/ĐU ngày 12/02/2026 của Đảng ủy xã về triển khai thực hiện chuyển đổi số trong các cơ quan Đảng xã Lùng Phình năm 2026, cụ thể hóa Kế hoạch số 36-KH/TU ngày 17/01/2026 của Tỉnh ủy Lào Cai. Kế hoạch số 61/KH-UBND ngày 25/02/2026 của UBND xã về chuyển đổi số xã Lùng Phình năm 2026. </w:t>
      </w:r>
    </w:p>
    <w:p w14:paraId="0C8387A3" w14:textId="3884E20B" w:rsidR="00A913FF" w:rsidRPr="00F57E60" w:rsidRDefault="000E14E0" w:rsidP="00F57E60">
      <w:pPr>
        <w:spacing w:after="80" w:line="240" w:lineRule="auto"/>
        <w:ind w:firstLine="567"/>
        <w:jc w:val="both"/>
        <w:rPr>
          <w:rFonts w:ascii="Times New Roman" w:eastAsia="Times New Roman" w:hAnsi="Times New Roman" w:cs="Times New Roman"/>
          <w:color w:val="000000"/>
          <w:sz w:val="28"/>
          <w:szCs w:val="28"/>
          <w:lang w:val="nl-NL" w:eastAsia="zh-CN"/>
          <w14:ligatures w14:val="none"/>
        </w:rPr>
      </w:pPr>
      <w:r w:rsidRPr="00F57E60">
        <w:rPr>
          <w:rFonts w:ascii="Times New Roman" w:hAnsi="Times New Roman" w:cs="Times New Roman"/>
          <w:sz w:val="28"/>
          <w:szCs w:val="28"/>
          <w:lang w:val="vi"/>
        </w:rPr>
        <w:t xml:space="preserve">Đồng thời, Ban Chỉ đạo xã đã chỉ đạo </w:t>
      </w:r>
      <w:r w:rsidR="00924F06" w:rsidRPr="00F57E60">
        <w:rPr>
          <w:rFonts w:ascii="Times New Roman" w:eastAsia="Times New Roman" w:hAnsi="Times New Roman" w:cs="Times New Roman"/>
          <w:color w:val="000000"/>
          <w:sz w:val="28"/>
          <w:szCs w:val="28"/>
          <w:lang w:val="nl-NL" w:eastAsia="zh-CN"/>
          <w14:ligatures w14:val="none"/>
        </w:rPr>
        <w:t>UBND xã</w:t>
      </w:r>
      <w:r w:rsidR="003A5DCC" w:rsidRPr="00F57E60">
        <w:rPr>
          <w:rFonts w:ascii="Times New Roman" w:eastAsia="Times New Roman" w:hAnsi="Times New Roman" w:cs="Times New Roman"/>
          <w:color w:val="000000"/>
          <w:sz w:val="28"/>
          <w:szCs w:val="28"/>
          <w:lang w:val="nl-NL" w:eastAsia="zh-CN"/>
          <w14:ligatures w14:val="none"/>
        </w:rPr>
        <w:t xml:space="preserve"> </w:t>
      </w:r>
      <w:r w:rsidR="001652DE" w:rsidRPr="00F57E60">
        <w:rPr>
          <w:rFonts w:ascii="Times New Roman" w:eastAsia="Times New Roman" w:hAnsi="Times New Roman" w:cs="Times New Roman"/>
          <w:color w:val="000000"/>
          <w:sz w:val="28"/>
          <w:szCs w:val="28"/>
          <w:lang w:val="nl-NL" w:eastAsia="zh-CN"/>
          <w14:ligatures w14:val="none"/>
        </w:rPr>
        <w:t>thực hiện tốt</w:t>
      </w:r>
      <w:r w:rsidR="003A5DCC" w:rsidRPr="00F57E60">
        <w:rPr>
          <w:rFonts w:ascii="Times New Roman" w:eastAsia="Times New Roman" w:hAnsi="Times New Roman" w:cs="Times New Roman"/>
          <w:color w:val="000000"/>
          <w:sz w:val="28"/>
          <w:szCs w:val="28"/>
          <w:lang w:val="nl-NL" w:eastAsia="zh-CN"/>
          <w14:ligatures w14:val="none"/>
        </w:rPr>
        <w:t xml:space="preserve"> các kế hoạch chuyên đề quan trọng: Kế hoạch triển khai phong trào </w:t>
      </w:r>
      <w:r w:rsidR="003A5DCC" w:rsidRPr="00F57E60">
        <w:rPr>
          <w:rFonts w:ascii="Times New Roman" w:eastAsia="Times New Roman" w:hAnsi="Times New Roman" w:cs="Times New Roman"/>
          <w:i/>
          <w:iCs/>
          <w:color w:val="000000"/>
          <w:sz w:val="28"/>
          <w:szCs w:val="28"/>
          <w:lang w:val="nl-NL" w:eastAsia="zh-CN"/>
          <w14:ligatures w14:val="none"/>
        </w:rPr>
        <w:t>“Bình dân học vụ số”</w:t>
      </w:r>
      <w:r w:rsidR="003A5DCC" w:rsidRPr="00F57E60">
        <w:rPr>
          <w:rFonts w:ascii="Times New Roman" w:eastAsia="Times New Roman" w:hAnsi="Times New Roman" w:cs="Times New Roman"/>
          <w:color w:val="000000"/>
          <w:sz w:val="28"/>
          <w:szCs w:val="28"/>
          <w:lang w:val="nl-NL" w:eastAsia="zh-CN"/>
          <w14:ligatures w14:val="none"/>
        </w:rPr>
        <w:t xml:space="preserve"> năm 2026; Kế hoạch phát triển và ứng dụng công nghệ sinh học (theo Kế hoạch số 55-KH/TU của Tỉnh ủy); Kế hoạch ứng dụng nền tảng công dân số </w:t>
      </w:r>
      <w:r w:rsidR="003A5DCC" w:rsidRPr="00F57E60">
        <w:rPr>
          <w:rFonts w:ascii="Times New Roman" w:eastAsia="Times New Roman" w:hAnsi="Times New Roman" w:cs="Times New Roman"/>
          <w:i/>
          <w:iCs/>
          <w:color w:val="000000"/>
          <w:sz w:val="28"/>
          <w:szCs w:val="28"/>
          <w:lang w:val="nl-NL" w:eastAsia="zh-CN"/>
          <w14:ligatures w14:val="none"/>
        </w:rPr>
        <w:t>LaoCai-S</w:t>
      </w:r>
      <w:r w:rsidR="003A5DCC" w:rsidRPr="00F57E60">
        <w:rPr>
          <w:rFonts w:ascii="Times New Roman" w:eastAsia="Times New Roman" w:hAnsi="Times New Roman" w:cs="Times New Roman"/>
          <w:color w:val="000000"/>
          <w:sz w:val="28"/>
          <w:szCs w:val="28"/>
          <w:lang w:val="nl-NL" w:eastAsia="zh-CN"/>
          <w14:ligatures w14:val="none"/>
        </w:rPr>
        <w:t xml:space="preserve">; Kế hoạch triển khai mô hình </w:t>
      </w:r>
      <w:r w:rsidR="003A5DCC" w:rsidRPr="00F57E60">
        <w:rPr>
          <w:rFonts w:ascii="Times New Roman" w:eastAsia="Times New Roman" w:hAnsi="Times New Roman" w:cs="Times New Roman"/>
          <w:i/>
          <w:iCs/>
          <w:color w:val="000000"/>
          <w:sz w:val="28"/>
          <w:szCs w:val="28"/>
          <w:lang w:val="nl-NL" w:eastAsia="zh-CN"/>
          <w14:ligatures w14:val="none"/>
        </w:rPr>
        <w:t>“Người bản số”</w:t>
      </w:r>
      <w:r w:rsidR="003A5DCC" w:rsidRPr="00F57E60">
        <w:rPr>
          <w:rFonts w:ascii="Times New Roman" w:eastAsia="Times New Roman" w:hAnsi="Times New Roman" w:cs="Times New Roman"/>
          <w:color w:val="000000"/>
          <w:sz w:val="28"/>
          <w:szCs w:val="28"/>
          <w:lang w:val="nl-NL" w:eastAsia="zh-CN"/>
          <w14:ligatures w14:val="none"/>
        </w:rPr>
        <w:t xml:space="preserve"> giai đoạn 2026 </w:t>
      </w:r>
      <w:r w:rsidR="00A913FF" w:rsidRPr="00F57E60">
        <w:rPr>
          <w:rFonts w:ascii="Times New Roman" w:eastAsia="Times New Roman" w:hAnsi="Times New Roman" w:cs="Times New Roman"/>
          <w:color w:val="000000"/>
          <w:sz w:val="28"/>
          <w:szCs w:val="28"/>
          <w:lang w:val="nl-NL" w:eastAsia="zh-CN"/>
          <w14:ligatures w14:val="none"/>
        </w:rPr>
        <w:t>-</w:t>
      </w:r>
      <w:r w:rsidR="003A5DCC" w:rsidRPr="00F57E60">
        <w:rPr>
          <w:rFonts w:ascii="Times New Roman" w:eastAsia="Times New Roman" w:hAnsi="Times New Roman" w:cs="Times New Roman"/>
          <w:color w:val="000000"/>
          <w:sz w:val="28"/>
          <w:szCs w:val="28"/>
          <w:lang w:val="nl-NL" w:eastAsia="zh-CN"/>
          <w14:ligatures w14:val="none"/>
        </w:rPr>
        <w:t>2028</w:t>
      </w:r>
      <w:r w:rsidR="00A913FF" w:rsidRPr="00F57E60">
        <w:rPr>
          <w:rFonts w:ascii="Times New Roman" w:eastAsia="Times New Roman" w:hAnsi="Times New Roman" w:cs="Times New Roman"/>
          <w:color w:val="000000"/>
          <w:sz w:val="28"/>
          <w:szCs w:val="28"/>
          <w:lang w:val="nl-NL" w:eastAsia="zh-CN"/>
          <w14:ligatures w14:val="none"/>
        </w:rPr>
        <w:t>; Kế hoạch số 212/KH-UBND ngày 23/7/2026 về triển khai một số nhiệm vụ, giải pháp trong tâm tiếp tục đẩy mạnh Phong trào “Bình dân học vụ số” trên địa bàn xã Lùng Phình năm 2026. Triển khai các khóa học trên nền tảng “Bình dân học vụ số” đến toàn thể cán bộ, công chức, viên chức tham gia học tập theo Văn bản hướng dẫn của tỉnh, đồng thời ban hành Kế hoạch hành động số 233/KH-UBND kế hoạch hành động 100 ngày xử lý các điểm nghẽn về chuyển đổi số trong hệ thống chính trị và thực hiện nhiệm vụ Nghị quyết 57-NQ/TW 6 tháng cuối năm 2026 trên địa bàn xã Lùng Phình.</w:t>
      </w:r>
    </w:p>
    <w:p w14:paraId="1CED22A7" w14:textId="77777777" w:rsidR="00232DF4" w:rsidRPr="00F57E60" w:rsidRDefault="00232DF4" w:rsidP="00F57E60">
      <w:pPr>
        <w:spacing w:after="80" w:line="240" w:lineRule="auto"/>
        <w:ind w:firstLine="567"/>
        <w:jc w:val="both"/>
        <w:rPr>
          <w:rFonts w:ascii="Times New Roman" w:eastAsia="Times New Roman" w:hAnsi="Times New Roman" w:cs="Times New Roman"/>
          <w:color w:val="000000"/>
          <w:sz w:val="28"/>
          <w:szCs w:val="28"/>
          <w:lang w:val="nl-NL" w:eastAsia="zh-CN"/>
          <w14:ligatures w14:val="none"/>
        </w:rPr>
      </w:pPr>
      <w:r w:rsidRPr="00F57E60">
        <w:rPr>
          <w:rFonts w:ascii="Times New Roman" w:eastAsia="Times New Roman" w:hAnsi="Times New Roman" w:cs="Times New Roman"/>
          <w:color w:val="000000"/>
          <w:sz w:val="28"/>
          <w:szCs w:val="28"/>
          <w:lang w:val="nl-NL" w:eastAsia="zh-CN"/>
          <w14:ligatures w14:val="none"/>
        </w:rPr>
        <w:t xml:space="preserve">Sau khi hoàn thành công tác sắp xếp, tổ chức lại các thôn trên địa bàn, Đảng ủy và UBND xã đã kịp thời chỉ đạo kiện toàn tổ chức bộ máy phụ trách chuyển đổi số. Cụ thể, Đảng ủy xã đã ban hành Quyết định số 251-QĐ/ĐU ngày 17/07/2026 về việc </w:t>
      </w:r>
      <w:r w:rsidRPr="00F57E60">
        <w:rPr>
          <w:rFonts w:ascii="Times New Roman" w:eastAsia="Times New Roman" w:hAnsi="Times New Roman" w:cs="Times New Roman"/>
          <w:color w:val="000000"/>
          <w:sz w:val="28"/>
          <w:szCs w:val="28"/>
          <w:lang w:val="nl-NL" w:eastAsia="zh-CN"/>
          <w14:ligatures w14:val="none"/>
        </w:rPr>
        <w:lastRenderedPageBreak/>
        <w:t>kiện toàn Ban Chỉ đạo phát triển khoa học, công nghệ, đổi mới sáng tạo và chuyển đổi số xã Lùng Phình. Đồng thời, UBND xã ban hành Quyết định số 378/QĐ-UBND ngày 15/07/2026, kiện toàn 12 Tổ công nghệ số cộng đồng tại 12 thôn sau sáp nhập với tổng số 48 thành viên, bảo đảm vận hành ổn định và liên tục tại cơ sở.</w:t>
      </w:r>
    </w:p>
    <w:p w14:paraId="73A84921" w14:textId="027350BD" w:rsidR="003A5DCC" w:rsidRPr="00F57E60" w:rsidRDefault="003A5DCC" w:rsidP="00F57E60">
      <w:pPr>
        <w:spacing w:after="80" w:line="240" w:lineRule="auto"/>
        <w:ind w:firstLine="567"/>
        <w:jc w:val="both"/>
        <w:rPr>
          <w:rFonts w:ascii="Times New Roman" w:eastAsia="Times New Roman" w:hAnsi="Times New Roman" w:cs="Times New Roman"/>
          <w:b/>
          <w:bCs/>
          <w:color w:val="000000"/>
          <w:spacing w:val="-4"/>
          <w:sz w:val="28"/>
          <w:szCs w:val="28"/>
          <w:lang w:val="vi" w:eastAsia="zh-CN"/>
          <w14:ligatures w14:val="none"/>
        </w:rPr>
      </w:pPr>
      <w:r w:rsidRPr="00F57E60">
        <w:rPr>
          <w:rFonts w:ascii="Times New Roman" w:eastAsia="Times New Roman" w:hAnsi="Times New Roman" w:cs="Times New Roman"/>
          <w:b/>
          <w:bCs/>
          <w:color w:val="000000"/>
          <w:spacing w:val="-4"/>
          <w:sz w:val="28"/>
          <w:szCs w:val="28"/>
          <w:lang w:val="vi" w:eastAsia="zh-CN"/>
          <w14:ligatures w14:val="none"/>
        </w:rPr>
        <w:t>2. Nâng cao nhận thức, đột phá về đổi mới tư duy, xác định quyết tâm chính trị mạnh mẽ, quyết liệt lãnh đạo, chỉ đạo, tạo xung lực mới, khí thế mới trong toàn xã hội về phát triển khoa học, công nghệ, đổi mới sáng tạo và chuyển đổi số</w:t>
      </w:r>
    </w:p>
    <w:p w14:paraId="1A0A7ADD" w14:textId="378984CC" w:rsidR="003A5DCC" w:rsidRPr="00F57E60" w:rsidRDefault="003A5DCC" w:rsidP="00F57E60">
      <w:pPr>
        <w:spacing w:after="80" w:line="240" w:lineRule="auto"/>
        <w:ind w:firstLine="567"/>
        <w:jc w:val="both"/>
        <w:rPr>
          <w:rFonts w:ascii="Times New Roman" w:eastAsia="Times New Roman" w:hAnsi="Times New Roman" w:cs="Times New Roman"/>
          <w:color w:val="000000"/>
          <w:spacing w:val="-2"/>
          <w:sz w:val="28"/>
          <w:szCs w:val="28"/>
          <w:lang w:val="vi" w:eastAsia="zh-CN"/>
          <w14:ligatures w14:val="none"/>
        </w:rPr>
      </w:pPr>
      <w:r w:rsidRPr="00F57E60">
        <w:rPr>
          <w:rFonts w:ascii="Times New Roman" w:eastAsia="Times New Roman" w:hAnsi="Times New Roman" w:cs="Times New Roman"/>
          <w:color w:val="000000"/>
          <w:spacing w:val="-2"/>
          <w:sz w:val="28"/>
          <w:szCs w:val="28"/>
          <w:lang w:val="vi" w:eastAsia="zh-CN"/>
          <w14:ligatures w14:val="none"/>
        </w:rPr>
        <w:t xml:space="preserve">Các cấp uỷ, </w:t>
      </w:r>
      <w:r w:rsidR="001C1FFD" w:rsidRPr="00F57E60">
        <w:rPr>
          <w:rFonts w:ascii="Times New Roman" w:eastAsia="Times New Roman" w:hAnsi="Times New Roman" w:cs="Times New Roman"/>
          <w:color w:val="000000"/>
          <w:spacing w:val="-2"/>
          <w:sz w:val="28"/>
          <w:szCs w:val="28"/>
          <w:lang w:val="vi" w:eastAsia="zh-CN"/>
          <w14:ligatures w14:val="none"/>
        </w:rPr>
        <w:t>chính quyền và cán bộ, công chức, viên chức</w:t>
      </w:r>
      <w:r w:rsidRPr="00F57E60">
        <w:rPr>
          <w:rFonts w:ascii="Times New Roman" w:eastAsia="Times New Roman" w:hAnsi="Times New Roman" w:cs="Times New Roman"/>
          <w:color w:val="000000"/>
          <w:spacing w:val="-2"/>
          <w:sz w:val="28"/>
          <w:szCs w:val="28"/>
          <w:lang w:val="vi" w:eastAsia="zh-CN"/>
          <w14:ligatures w14:val="none"/>
        </w:rPr>
        <w:t xml:space="preserve"> cần nhận thức đầy đủ tầm quan trọng và quán triệt sâu sắc các quan điểm, chủ trương, chính sách của Đảng, Nhà nước về chuyển đổi số, phát triển khoa học, công nghệ, đổi mới sáng tạo, xác định rõ trách nhiệm, chủ động triển khai thực hiện. Người đứng đầu phải trực tiếp phụ trách, chỉ đạo; cán bộ, đảng viên</w:t>
      </w:r>
      <w:r w:rsidR="001C1FFD" w:rsidRPr="00F57E60">
        <w:rPr>
          <w:rFonts w:ascii="Times New Roman" w:eastAsia="Times New Roman" w:hAnsi="Times New Roman" w:cs="Times New Roman"/>
          <w:color w:val="000000"/>
          <w:spacing w:val="-2"/>
          <w:sz w:val="28"/>
          <w:szCs w:val="28"/>
          <w:lang w:val="vi" w:eastAsia="zh-CN"/>
          <w14:ligatures w14:val="none"/>
        </w:rPr>
        <w:t>, công chức, viên chức</w:t>
      </w:r>
      <w:r w:rsidRPr="00F57E60">
        <w:rPr>
          <w:rFonts w:ascii="Times New Roman" w:eastAsia="Times New Roman" w:hAnsi="Times New Roman" w:cs="Times New Roman"/>
          <w:color w:val="000000"/>
          <w:spacing w:val="-2"/>
          <w:sz w:val="28"/>
          <w:szCs w:val="28"/>
          <w:lang w:val="vi" w:eastAsia="zh-CN"/>
          <w14:ligatures w14:val="none"/>
        </w:rPr>
        <w:t xml:space="preserve"> phải gương mẫu thực hiện. </w:t>
      </w:r>
    </w:p>
    <w:p w14:paraId="1F183E23" w14:textId="77777777"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 xml:space="preserve">Nhiệm vụ chuyển đổi số, phát triển khoa học, công nghệ, đổi mới sáng tạo được xác định cụ thể trong chương trình, kế hoạch công tác hằng năm của cơ quan, tổ chức, đơn vị, địa phương; kết quả thực hiện là tiêu chí đánh giá hiệu quả thực hiện nhiệm vụ, đánh giá thi đua, khen thưởng hằng năm. </w:t>
      </w:r>
    </w:p>
    <w:p w14:paraId="001493FE" w14:textId="77777777"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 xml:space="preserve">Triển khai đợt sinh hoạt chính trị sâu rộng trong toàn hệ thống chính trị của xã theo các nội dung chỉ đạo của tỉnh về nội dung, mục tiêu, nhiệm vụ của Nghị quyết. Lồng ghép nội dung Nghị quyết vào các hội nghị, lớp bồi dưỡng lý luận chính trị, tập huấn cán bộ, công chức, viên chức. Tham gia các hội nghị chuyên đề, toạ đàm, diễn đàn khoa học, thi trắc nghiệm trực tuyến về khoa học, công nghệ, đổi mới sáng tạo và chuyển đổi số do tỉnh, Trung ương tổ chức. </w:t>
      </w:r>
    </w:p>
    <w:p w14:paraId="21384D73" w14:textId="77777777" w:rsidR="00A93C90"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eastAsia="zh-CN"/>
          <w14:ligatures w14:val="none"/>
        </w:rPr>
      </w:pPr>
      <w:r w:rsidRPr="00F57E60">
        <w:rPr>
          <w:rFonts w:ascii="Times New Roman" w:eastAsia="Times New Roman" w:hAnsi="Times New Roman" w:cs="Times New Roman"/>
          <w:color w:val="000000"/>
          <w:sz w:val="28"/>
          <w:szCs w:val="28"/>
          <w:lang w:val="vi" w:eastAsia="zh-CN"/>
          <w14:ligatures w14:val="none"/>
        </w:rPr>
        <w:t>Cơ quan</w:t>
      </w:r>
      <w:r w:rsidR="00924F06" w:rsidRPr="00F57E60">
        <w:rPr>
          <w:rFonts w:ascii="Times New Roman" w:eastAsia="Times New Roman" w:hAnsi="Times New Roman" w:cs="Times New Roman"/>
          <w:color w:val="000000"/>
          <w:sz w:val="28"/>
          <w:szCs w:val="28"/>
          <w:lang w:val="vi" w:eastAsia="zh-CN"/>
          <w14:ligatures w14:val="none"/>
        </w:rPr>
        <w:t>, đơn vị và</w:t>
      </w:r>
      <w:r w:rsidRPr="00F57E60">
        <w:rPr>
          <w:rFonts w:ascii="Times New Roman" w:eastAsia="Times New Roman" w:hAnsi="Times New Roman" w:cs="Times New Roman"/>
          <w:color w:val="000000"/>
          <w:sz w:val="28"/>
          <w:szCs w:val="28"/>
          <w:lang w:val="vi" w:eastAsia="zh-CN"/>
          <w14:ligatures w14:val="none"/>
        </w:rPr>
        <w:t xml:space="preserve"> Ủy ban Mặt trận Tổ quốc Việt Nam xã tập trung triển khai sâu rộng, nâng cao chất lượng công tác tuyên truyền; thực hiện tốt chức năng giám sát, vận động Nhân dân tích cực tham gia phát triển khoa học, công nghệ, đổi mới sáng tạo và chuyển đổi số. Các cấp ủy, tổ chức đảng, chính quyền và các ngành chức năng tổ chức thực hiện nghiêm túc hiệu quả công tác kiểm tra, giám sát về các nội dung lãnh, chỉ đạo, thực hiện các nhiệm vụ, giải pháp về khoa học, công nghệ, đổi mới sáng tạo và chuyển đổi số.</w:t>
      </w:r>
    </w:p>
    <w:p w14:paraId="1B36AA1C" w14:textId="324D3152" w:rsidR="00A93C90" w:rsidRPr="00F57E60" w:rsidRDefault="00A93C90" w:rsidP="00F57E60">
      <w:pPr>
        <w:spacing w:after="80" w:line="240" w:lineRule="auto"/>
        <w:ind w:firstLine="567"/>
        <w:jc w:val="both"/>
        <w:rPr>
          <w:rFonts w:ascii="Times New Roman" w:eastAsia="Times New Roman" w:hAnsi="Times New Roman" w:cs="Times New Roman"/>
          <w:color w:val="000000"/>
          <w:sz w:val="28"/>
          <w:szCs w:val="28"/>
          <w:lang w:eastAsia="zh-CN"/>
          <w14:ligatures w14:val="none"/>
        </w:rPr>
      </w:pPr>
      <w:r w:rsidRPr="00F57E60">
        <w:rPr>
          <w:rFonts w:ascii="Times New Roman" w:eastAsia="Times New Roman" w:hAnsi="Times New Roman" w:cs="Times New Roman"/>
          <w:color w:val="000000"/>
          <w:sz w:val="28"/>
          <w:szCs w:val="28"/>
          <w:lang w:eastAsia="zh-CN"/>
          <w14:ligatures w14:val="none"/>
        </w:rPr>
        <w:t>-</w:t>
      </w:r>
      <w:r w:rsidRPr="00F57E60">
        <w:rPr>
          <w:rFonts w:ascii="Times New Roman" w:eastAsia="Times New Roman" w:hAnsi="Times New Roman" w:cs="Times New Roman"/>
          <w:color w:val="000000"/>
          <w:sz w:val="28"/>
          <w:szCs w:val="28"/>
          <w:lang w:val="vi-VN" w:eastAsia="zh-CN"/>
          <w14:ligatures w14:val="none"/>
        </w:rPr>
        <w:t xml:space="preserve">  </w:t>
      </w:r>
      <w:r w:rsidRPr="00F57E60">
        <w:rPr>
          <w:rFonts w:ascii="Times New Roman" w:eastAsia="Times New Roman" w:hAnsi="Times New Roman" w:cs="Times New Roman"/>
          <w:b/>
          <w:bCs/>
          <w:color w:val="000000"/>
          <w:sz w:val="28"/>
          <w:szCs w:val="28"/>
          <w:lang w:val="vi-VN" w:eastAsia="zh-CN"/>
          <w14:ligatures w14:val="none"/>
        </w:rPr>
        <w:t>Ủy ban Mặt trận Tổ quốc xã:</w:t>
      </w:r>
      <w:r w:rsidRPr="00F57E60">
        <w:rPr>
          <w:rFonts w:ascii="Times New Roman" w:eastAsia="Times New Roman" w:hAnsi="Times New Roman" w:cs="Times New Roman"/>
          <w:color w:val="000000"/>
          <w:sz w:val="28"/>
          <w:szCs w:val="28"/>
          <w:lang w:val="vi-VN" w:eastAsia="zh-CN"/>
          <w14:ligatures w14:val="none"/>
        </w:rPr>
        <w:t xml:space="preserve"> Tăng cường công tác tuyên truyền, nâng cao chất lượng giám sát, phản biện xã hội và vận động Nhân dân tích cực tham gia chuyển đổi số, ứng dụng khoa học - công nghệ; phối hợp tổ chức các đợt tuyên truyền sâu rộng, lồng ghép vận động Nhân dân đồng thuận thực hiện mô hình chính quyền số, </w:t>
      </w:r>
      <w:r w:rsidRPr="00F57E60">
        <w:rPr>
          <w:rFonts w:ascii="Times New Roman" w:eastAsia="Times New Roman" w:hAnsi="Times New Roman" w:cs="Times New Roman"/>
          <w:color w:val="000000"/>
          <w:sz w:val="28"/>
          <w:szCs w:val="28"/>
          <w:lang w:eastAsia="zh-CN"/>
          <w14:ligatures w14:val="none"/>
        </w:rPr>
        <w:t>“</w:t>
      </w:r>
      <w:r w:rsidRPr="00F57E60">
        <w:rPr>
          <w:rFonts w:ascii="Times New Roman" w:eastAsia="Times New Roman" w:hAnsi="Times New Roman" w:cs="Times New Roman"/>
          <w:color w:val="000000"/>
          <w:sz w:val="28"/>
          <w:szCs w:val="28"/>
          <w:lang w:val="vi-VN" w:eastAsia="zh-CN"/>
          <w14:ligatures w14:val="none"/>
        </w:rPr>
        <w:t>Công dân số</w:t>
      </w:r>
      <w:r w:rsidRPr="00F57E60">
        <w:rPr>
          <w:rFonts w:ascii="Times New Roman" w:eastAsia="Times New Roman" w:hAnsi="Times New Roman" w:cs="Times New Roman"/>
          <w:color w:val="000000"/>
          <w:sz w:val="28"/>
          <w:szCs w:val="28"/>
          <w:lang w:eastAsia="zh-CN"/>
          <w14:ligatures w14:val="none"/>
        </w:rPr>
        <w:t>”</w:t>
      </w:r>
      <w:r w:rsidRPr="00F57E60">
        <w:rPr>
          <w:rFonts w:ascii="Times New Roman" w:eastAsia="Times New Roman" w:hAnsi="Times New Roman" w:cs="Times New Roman"/>
          <w:color w:val="000000"/>
          <w:sz w:val="28"/>
          <w:szCs w:val="28"/>
          <w:lang w:val="vi-VN" w:eastAsia="zh-CN"/>
          <w14:ligatures w14:val="none"/>
        </w:rPr>
        <w:t xml:space="preserve">, tích cực tham gia phong trào </w:t>
      </w:r>
      <w:r w:rsidRPr="00F57E60">
        <w:rPr>
          <w:rFonts w:ascii="Times New Roman" w:eastAsia="Times New Roman" w:hAnsi="Times New Roman" w:cs="Times New Roman"/>
          <w:color w:val="000000"/>
          <w:sz w:val="28"/>
          <w:szCs w:val="28"/>
          <w:lang w:eastAsia="zh-CN"/>
          <w14:ligatures w14:val="none"/>
        </w:rPr>
        <w:t>“</w:t>
      </w:r>
      <w:r w:rsidRPr="00F57E60">
        <w:rPr>
          <w:rFonts w:ascii="Times New Roman" w:eastAsia="Times New Roman" w:hAnsi="Times New Roman" w:cs="Times New Roman"/>
          <w:color w:val="000000"/>
          <w:sz w:val="28"/>
          <w:szCs w:val="28"/>
          <w:lang w:val="vi-VN" w:eastAsia="zh-CN"/>
          <w14:ligatures w14:val="none"/>
        </w:rPr>
        <w:t>Bình dân học vụ số</w:t>
      </w:r>
      <w:r w:rsidRPr="00F57E60">
        <w:rPr>
          <w:rFonts w:ascii="Times New Roman" w:eastAsia="Times New Roman" w:hAnsi="Times New Roman" w:cs="Times New Roman"/>
          <w:color w:val="000000"/>
          <w:sz w:val="28"/>
          <w:szCs w:val="28"/>
          <w:lang w:eastAsia="zh-CN"/>
          <w14:ligatures w14:val="none"/>
        </w:rPr>
        <w:t>”</w:t>
      </w:r>
      <w:r w:rsidRPr="00F57E60">
        <w:rPr>
          <w:rFonts w:ascii="Times New Roman" w:eastAsia="Times New Roman" w:hAnsi="Times New Roman" w:cs="Times New Roman"/>
          <w:color w:val="000000"/>
          <w:sz w:val="28"/>
          <w:szCs w:val="28"/>
          <w:lang w:val="vi-VN" w:eastAsia="zh-CN"/>
          <w14:ligatures w14:val="none"/>
        </w:rPr>
        <w:t xml:space="preserve">. Đồng thời, chủ động phối hợp với các đoàn thể tổ chức thăm hỏi, tặng quà các gia đình chính sách, người có công nhân các dịp lễ, kỷ niệm. </w:t>
      </w:r>
    </w:p>
    <w:p w14:paraId="1B28B3A4" w14:textId="3F7B0CCC" w:rsidR="00A93C90" w:rsidRPr="00F57E60" w:rsidRDefault="00A93C90" w:rsidP="00F57E60">
      <w:pPr>
        <w:spacing w:after="80" w:line="240" w:lineRule="auto"/>
        <w:ind w:firstLine="567"/>
        <w:jc w:val="both"/>
        <w:rPr>
          <w:rFonts w:ascii="Times New Roman" w:eastAsia="Times New Roman" w:hAnsi="Times New Roman" w:cs="Times New Roman"/>
          <w:color w:val="000000"/>
          <w:sz w:val="28"/>
          <w:szCs w:val="28"/>
          <w:lang w:val="vi-VN" w:eastAsia="zh-CN"/>
          <w14:ligatures w14:val="none"/>
        </w:rPr>
      </w:pPr>
      <w:r w:rsidRPr="00F57E60">
        <w:rPr>
          <w:rFonts w:ascii="Times New Roman" w:eastAsia="Times New Roman" w:hAnsi="Times New Roman" w:cs="Times New Roman"/>
          <w:color w:val="000000"/>
          <w:sz w:val="28"/>
          <w:szCs w:val="28"/>
          <w:lang w:val="vi-VN" w:eastAsia="zh-CN"/>
          <w14:ligatures w14:val="none"/>
        </w:rPr>
        <w:t xml:space="preserve">- </w:t>
      </w:r>
      <w:r w:rsidRPr="00F57E60">
        <w:rPr>
          <w:rFonts w:ascii="Times New Roman" w:eastAsia="Times New Roman" w:hAnsi="Times New Roman" w:cs="Times New Roman"/>
          <w:b/>
          <w:bCs/>
          <w:color w:val="000000"/>
          <w:sz w:val="28"/>
          <w:szCs w:val="28"/>
          <w:lang w:val="vi-VN" w:eastAsia="zh-CN"/>
          <w14:ligatures w14:val="none"/>
        </w:rPr>
        <w:t>Hội Nông dân xã:</w:t>
      </w:r>
      <w:r w:rsidRPr="00F57E60">
        <w:rPr>
          <w:rFonts w:ascii="Times New Roman" w:eastAsia="Times New Roman" w:hAnsi="Times New Roman" w:cs="Times New Roman"/>
          <w:color w:val="000000"/>
          <w:sz w:val="28"/>
          <w:szCs w:val="28"/>
          <w:lang w:val="vi-VN" w:eastAsia="zh-CN"/>
          <w14:ligatures w14:val="none"/>
        </w:rPr>
        <w:t xml:space="preserve"> Ban hành Kế hoạch số 02-KH/HNDX ngày 01/01/2026 về tuyên truyền, thực hiện Nghị quyết 57-NQ/TW. Đã tổ chức 20 buổi tuyên truyền cho hơn 1.200 lượt hội viên; 100% cán bộ Hội được phổ biến, quán triệt. Tích cực vận động, hướng dẫn nông dân ứng dụng công nghệ số vào sản xuất, kinh doanh; hỗ trợ quảng bá và đưa các sản phẩm nông sản, OCOP địa phương lên các sàn thương mại điện tử và trang mạng xã hội. Hướng dẫn hội viên thanh toán không dùng tiền mặt, nâng tỷ lệ hội viên có tài khoản thanh toán điện tử đạt trên 70%. Cử 02 cán bộ tham </w:t>
      </w:r>
      <w:r w:rsidRPr="00F57E60">
        <w:rPr>
          <w:rFonts w:ascii="Times New Roman" w:eastAsia="Times New Roman" w:hAnsi="Times New Roman" w:cs="Times New Roman"/>
          <w:color w:val="000000"/>
          <w:sz w:val="28"/>
          <w:szCs w:val="28"/>
          <w:lang w:val="vi-VN" w:eastAsia="zh-CN"/>
          <w14:ligatures w14:val="none"/>
        </w:rPr>
        <w:lastRenderedPageBreak/>
        <w:t xml:space="preserve">gia lớp tập huấn về chuyển đổi số do Trung ương MTTQ Việt Nam tổ chức. Phối hợp với UBND xã làm việc với Đoàn giám sát của Hội Nông dân tỉnh Lào Cai về thực hiện Nghị quyết 46; đồng thời vận động thành lập Tổ hội nghề nghiệp "Trồng rau an toàn" tại thôn Lầu Thí Ngài. </w:t>
      </w:r>
    </w:p>
    <w:p w14:paraId="0380484A" w14:textId="2875C1B7" w:rsidR="00A93C90" w:rsidRPr="00F57E60" w:rsidRDefault="00A93C90" w:rsidP="00F57E60">
      <w:pPr>
        <w:spacing w:after="80" w:line="240" w:lineRule="auto"/>
        <w:ind w:firstLine="567"/>
        <w:jc w:val="both"/>
        <w:rPr>
          <w:rFonts w:ascii="Times New Roman" w:eastAsia="Times New Roman" w:hAnsi="Times New Roman" w:cs="Times New Roman"/>
          <w:color w:val="000000"/>
          <w:sz w:val="28"/>
          <w:szCs w:val="28"/>
          <w:lang w:val="vi-VN" w:eastAsia="zh-CN"/>
          <w14:ligatures w14:val="none"/>
        </w:rPr>
      </w:pPr>
      <w:r w:rsidRPr="00F57E60">
        <w:rPr>
          <w:rFonts w:ascii="Times New Roman" w:eastAsia="Times New Roman" w:hAnsi="Times New Roman" w:cs="Times New Roman"/>
          <w:color w:val="000000"/>
          <w:sz w:val="28"/>
          <w:szCs w:val="28"/>
          <w:lang w:val="vi-VN" w:eastAsia="zh-CN"/>
          <w14:ligatures w14:val="none"/>
        </w:rPr>
        <w:t xml:space="preserve">-  </w:t>
      </w:r>
      <w:r w:rsidRPr="00F57E60">
        <w:rPr>
          <w:rFonts w:ascii="Times New Roman" w:eastAsia="Times New Roman" w:hAnsi="Times New Roman" w:cs="Times New Roman"/>
          <w:b/>
          <w:bCs/>
          <w:color w:val="000000"/>
          <w:sz w:val="28"/>
          <w:szCs w:val="28"/>
          <w:lang w:val="vi-VN" w:eastAsia="zh-CN"/>
          <w14:ligatures w14:val="none"/>
        </w:rPr>
        <w:t>Hội Cựu chiến binh xã:</w:t>
      </w:r>
      <w:r w:rsidRPr="00F57E60">
        <w:rPr>
          <w:rFonts w:ascii="Times New Roman" w:eastAsia="Times New Roman" w:hAnsi="Times New Roman" w:cs="Times New Roman"/>
          <w:color w:val="000000"/>
          <w:sz w:val="28"/>
          <w:szCs w:val="28"/>
          <w:lang w:val="vi-VN" w:eastAsia="zh-CN"/>
          <w14:ligatures w14:val="none"/>
        </w:rPr>
        <w:t xml:space="preserve"> Sau khi hoàn thành công tác sáp nhập thôn, Hội đã kịp thời rà soát, bàn giao và ổn định tổ chức sinh hoạt cho hội viên tại các chi hội mới. Phát huy bản chất “Bộ đội Cụ Hồ”, Hội đã chủ động quán triệt, tuyên truyền cán bộ, hội viên gương mẫu đi đầu trong việc ứng dụng công nghệ thông tin, khai thác các nền tảng số và tham gia giữ gìn an ninh trật tự, an toàn giao thông, phòng chống tệ nạn xã hội trên không gian mạng cũng như tại cơ sở. Phối hợp rà soát, nắm bắt đời sống, thực hiện kịp thời các chế độ chính sách đối với hội viên có hoàn cảnh khó khăn, thương bệnh binh, gia đình chính sách. </w:t>
      </w:r>
    </w:p>
    <w:p w14:paraId="40BC787D" w14:textId="3A0584C9" w:rsidR="00E669DE" w:rsidRPr="00F57E60" w:rsidRDefault="00A93C90" w:rsidP="00F57E60">
      <w:pPr>
        <w:spacing w:after="80" w:line="240" w:lineRule="auto"/>
        <w:ind w:firstLine="567"/>
        <w:jc w:val="both"/>
        <w:rPr>
          <w:rFonts w:ascii="Times New Roman" w:eastAsia="Times New Roman" w:hAnsi="Times New Roman" w:cs="Times New Roman"/>
          <w:color w:val="000000"/>
          <w:sz w:val="28"/>
          <w:szCs w:val="28"/>
          <w:lang w:val="vi-VN"/>
        </w:rPr>
      </w:pPr>
      <w:r w:rsidRPr="00F57E60">
        <w:rPr>
          <w:rFonts w:ascii="Times New Roman" w:eastAsia="Times New Roman" w:hAnsi="Times New Roman" w:cs="Times New Roman"/>
          <w:color w:val="000000"/>
          <w:sz w:val="28"/>
          <w:szCs w:val="28"/>
          <w:lang w:val="vi-VN" w:eastAsia="zh-CN"/>
          <w14:ligatures w14:val="none"/>
        </w:rPr>
        <w:t xml:space="preserve">- </w:t>
      </w:r>
      <w:r w:rsidRPr="00F57E60">
        <w:rPr>
          <w:rFonts w:ascii="Times New Roman" w:eastAsia="Times New Roman" w:hAnsi="Times New Roman" w:cs="Times New Roman"/>
          <w:b/>
          <w:bCs/>
          <w:color w:val="000000"/>
          <w:sz w:val="28"/>
          <w:szCs w:val="28"/>
          <w:lang w:val="vi-VN" w:eastAsia="zh-CN"/>
          <w14:ligatures w14:val="none"/>
        </w:rPr>
        <w:t>Hội Liên hiệp Phụ nữ xã:</w:t>
      </w:r>
      <w:r w:rsidRPr="00F57E60">
        <w:rPr>
          <w:rFonts w:ascii="Times New Roman" w:eastAsia="Times New Roman" w:hAnsi="Times New Roman" w:cs="Times New Roman"/>
          <w:color w:val="000000"/>
          <w:sz w:val="28"/>
          <w:szCs w:val="28"/>
          <w:lang w:val="vi-VN" w:eastAsia="zh-CN"/>
          <w14:ligatures w14:val="none"/>
        </w:rPr>
        <w:t xml:space="preserve"> </w:t>
      </w:r>
      <w:r w:rsidR="00E669DE" w:rsidRPr="00F57E60">
        <w:rPr>
          <w:rFonts w:ascii="Times New Roman" w:eastAsia="Times New Roman" w:hAnsi="Times New Roman" w:cs="Times New Roman"/>
          <w:color w:val="000000"/>
          <w:sz w:val="28"/>
          <w:szCs w:val="28"/>
          <w:lang w:val="vi-VN"/>
        </w:rPr>
        <w:t>Hội Liên hiệp Phụ nữ xã đã chủ động, tích cực triển khai các nhiệm vụ chuyển đổi số gắn với công tác Hội và phong trào phụ nữ tại địa phương. Về công tác truyền thông, Hội đã đăng tải 233 bài viết trên trang Fanpage Hội LHPN xã, trang “Ngàn Mây - Lê Mận” tuyên truyền các chủ trương của Đảng, chính sách pháp luật của Nhà nước, thu hút hơn 1.400 lượt người theo dõi. Đồng thời, Hội tích cực vận động hội viên cài đặt tài khoản định danh điện tử VNeID (mức độ 1, mức độ 2) phục vụ giải quyết thủ tục hành chính; phối hợp tuyên truyền cài đặt ứng dụng Y tế VssID, thúc đẩy thanh toán không dùng tiền mặt và hướng dẫn hội viên ứng dụng công nghệ để truy xuất nguồn gốc hàng hóa, kinh doanh online trên các nền tảng số. Đến nay, 100% Ủy viên Ban Chấp hành Hội LHPN xã đã có tài khoản và thực hiện giao dịch qua ngân hàng. Trong công tác quản lý và điều hành, Hội đã hoàn thành số hóa, cập nhật dữ liệu của 1.754 hội viên lên Hệ thống phần mềm quản lý hội viên toàn quốc; thực hiện nghiêm túc việc gửi, nhận văn bản qua hệ thống điều hành chung, áp dụng chữ ký số và tham gia đầy đủ các hội nghị, tập huấn trực tuyến qua phần mềm Zoom.</w:t>
      </w:r>
    </w:p>
    <w:p w14:paraId="19673319" w14:textId="77777777" w:rsidR="00E669DE" w:rsidRPr="00F57E60" w:rsidRDefault="00E669DE" w:rsidP="00F57E60">
      <w:pPr>
        <w:spacing w:after="80" w:line="240" w:lineRule="auto"/>
        <w:ind w:firstLine="567"/>
        <w:jc w:val="both"/>
        <w:rPr>
          <w:rFonts w:ascii="Times New Roman" w:eastAsia="Times New Roman" w:hAnsi="Times New Roman" w:cs="Times New Roman"/>
          <w:color w:val="000000"/>
          <w:sz w:val="28"/>
          <w:szCs w:val="28"/>
          <w:lang w:val="vi-VN" w:eastAsia="zh-CN"/>
          <w14:ligatures w14:val="none"/>
        </w:rPr>
      </w:pPr>
      <w:r w:rsidRPr="00F57E60">
        <w:rPr>
          <w:rFonts w:ascii="Times New Roman" w:eastAsia="Times New Roman" w:hAnsi="Times New Roman" w:cs="Times New Roman"/>
          <w:color w:val="000000"/>
          <w:sz w:val="28"/>
          <w:szCs w:val="28"/>
          <w:lang w:val="vi-VN" w:eastAsia="zh-CN"/>
          <w14:ligatures w14:val="none"/>
        </w:rPr>
        <w:t>Đặc biệt, Hội đã tham mưu thành lập và ra mắt mô hình “Chi hội Phụ nữ Nàng Cảng số” với 05 thành viên Ban điều hành nhằm hỗ trợ chị em phụ nữ tiếp cận dịch vụ công trực tuyến, kỹ năng số cơ bản, thanh toán điện tử và quảng bá, tiêu thụ nông sản địa phương trên môi trường mạng. Bên cạnh đó, Ban Thường vụ Hội đã chủ động ban hành các Kế hoạch chuyên đề và tổ chức triển khai hiệu quả tại cơ sở: Kế hoạch số 39/KH-BTV ngày 08/5/2026 về tuyên truyền, hướng dẫn sử dụng tài khoản VNeID, an toàn thông tin và dịch vụ công trực tuyến tại thôn Nàng Cảng và thôn Lả Dì Thàng (thu hút 117 lượt hội viên và Nhân dân tham gia); Kế hoạch số 58/KH-BTV ngày 20/7/2026 về tập huấn ứng dụng công nghệ thông tin, kỹ năng soạn thảo văn bản hành chính và triển khai Nghị quyết số 57-NQ/TW cho 24 cán bộ không chuyên trách tại các thôn trên địa bàn xã.</w:t>
      </w:r>
    </w:p>
    <w:p w14:paraId="743D8DC8" w14:textId="271FF7D6" w:rsidR="003A5DCC" w:rsidRPr="00F57E60" w:rsidRDefault="003A5DCC" w:rsidP="00F57E60">
      <w:pPr>
        <w:spacing w:after="80" w:line="240" w:lineRule="auto"/>
        <w:ind w:firstLine="567"/>
        <w:jc w:val="both"/>
        <w:rPr>
          <w:rFonts w:ascii="Times New Roman" w:eastAsia="Times New Roman" w:hAnsi="Times New Roman" w:cs="Times New Roman"/>
          <w:b/>
          <w:bCs/>
          <w:color w:val="000000"/>
          <w:sz w:val="28"/>
          <w:szCs w:val="28"/>
          <w:lang w:val="vi" w:eastAsia="zh-CN"/>
          <w14:ligatures w14:val="none"/>
        </w:rPr>
      </w:pPr>
      <w:r w:rsidRPr="00F57E60">
        <w:rPr>
          <w:rFonts w:ascii="Times New Roman" w:eastAsia="Times New Roman" w:hAnsi="Times New Roman" w:cs="Times New Roman"/>
          <w:b/>
          <w:bCs/>
          <w:color w:val="000000"/>
          <w:sz w:val="28"/>
          <w:szCs w:val="28"/>
          <w:lang w:val="vi" w:eastAsia="zh-CN"/>
          <w14:ligatures w14:val="none"/>
        </w:rPr>
        <w:t>3. Đẩy mạnh công tác truyền thông về khoa học, công nghệ, đổi mới sáng tạo và chuyển đổi số</w:t>
      </w:r>
    </w:p>
    <w:p w14:paraId="7875256B" w14:textId="1706C237"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VN" w:eastAsia="zh-CN"/>
          <w14:ligatures w14:val="none"/>
        </w:rPr>
      </w:pPr>
      <w:r w:rsidRPr="00F57E60">
        <w:rPr>
          <w:rFonts w:ascii="Times New Roman" w:eastAsia="Times New Roman" w:hAnsi="Times New Roman" w:cs="Times New Roman"/>
          <w:color w:val="000000"/>
          <w:sz w:val="28"/>
          <w:szCs w:val="28"/>
          <w:lang w:val="vi-VN" w:eastAsia="zh-CN"/>
          <w14:ligatures w14:val="none"/>
        </w:rPr>
        <w:t xml:space="preserve">Thông qua các hoạt động tuyên truyền đa dạng, phong phú, được triển khai đồng bộ từ xã đến thôn, bản và các tổ chức chính trị - xã hội, nhận thức của cán bộ, đảng viên, đoàn viên, hội viên và Nhân dân về vị trí, vai trò, ý nghĩa của khoa học, công nghệ, đổi mới sáng tạo và chuyển đổi số tiếp tục được nâng lên rõ rệt. Tinh </w:t>
      </w:r>
      <w:r w:rsidRPr="00F57E60">
        <w:rPr>
          <w:rFonts w:ascii="Times New Roman" w:eastAsia="Times New Roman" w:hAnsi="Times New Roman" w:cs="Times New Roman"/>
          <w:color w:val="000000"/>
          <w:sz w:val="28"/>
          <w:szCs w:val="28"/>
          <w:lang w:val="vi-VN" w:eastAsia="zh-CN"/>
          <w14:ligatures w14:val="none"/>
        </w:rPr>
        <w:lastRenderedPageBreak/>
        <w:t>thần chủ động tiếp cận công nghệ, ứng dụng các nền tảng số trong công việc, sản xuất, kinh doanh và đời sống hằng ngày từng bước được hình thành, góp phần tạo sự thống nhất về nhận thức và hành động trong toàn hệ thống chính trị, tạo nền tảng quan trọng để triển khai hiệu quả các mục tiêu, nhiệm vụ theo Nghị quyết số 57-NQ/TW trên địa bàn xã.</w:t>
      </w:r>
    </w:p>
    <w:p w14:paraId="41296C23" w14:textId="3C232252"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VN" w:eastAsia="zh-CN"/>
          <w14:ligatures w14:val="none"/>
        </w:rPr>
      </w:pPr>
      <w:r w:rsidRPr="00F57E60">
        <w:rPr>
          <w:rFonts w:ascii="Times New Roman" w:eastAsia="Times New Roman" w:hAnsi="Times New Roman" w:cs="Times New Roman"/>
          <w:color w:val="000000"/>
          <w:sz w:val="28"/>
          <w:szCs w:val="28"/>
          <w:lang w:val="vi-VN" w:eastAsia="zh-CN"/>
          <w14:ligatures w14:val="none"/>
        </w:rPr>
        <w:t xml:space="preserve">Nhìn chung, công tác truyền thông, tuyên truyền về khoa học, công nghệ, đổi mới sáng tạo và chuyển đổi số trên địa bàn xã trong </w:t>
      </w:r>
      <w:r w:rsidR="00B24E06" w:rsidRPr="00F57E60">
        <w:rPr>
          <w:rFonts w:ascii="Times New Roman" w:eastAsia="Times New Roman" w:hAnsi="Times New Roman" w:cs="Times New Roman"/>
          <w:color w:val="000000"/>
          <w:sz w:val="28"/>
          <w:szCs w:val="28"/>
          <w:lang w:val="vi-VN" w:eastAsia="zh-CN"/>
          <w14:ligatures w14:val="none"/>
        </w:rPr>
        <w:t>Quý III năm 2026</w:t>
      </w:r>
      <w:r w:rsidRPr="00F57E60">
        <w:rPr>
          <w:rFonts w:ascii="Times New Roman" w:eastAsia="Times New Roman" w:hAnsi="Times New Roman" w:cs="Times New Roman"/>
          <w:color w:val="000000"/>
          <w:sz w:val="28"/>
          <w:szCs w:val="28"/>
          <w:lang w:val="vi-VN" w:eastAsia="zh-CN"/>
          <w14:ligatures w14:val="none"/>
        </w:rPr>
        <w:t xml:space="preserve"> được triển khai đồng bộ, rộng khắp với nhiều hình thức phong phú, phù hợp với điều kiện thực tiễn của địa phương. Các cơ quan, đơn vị đã phát huy tốt vai trò, trách nhiệm trong công tác tuyên truyền, góp phần đưa chủ trương, đường lối của Đảng, chính sách của Nhà nước về phát triển khoa học, công nghệ, đổi mới sáng tạo và chuyển đổi số đến gần hơn với cán bộ, đảng viên và Nhân dân. Qua đó, nhận thức, trách nhiệm và tinh thần chủ động ứng dụng công nghệ số trong công tác, lao động, sản xuất và đời sống từng bước được nâng lên; tạo sự đồng thuận, thống nhất cao trong toàn hệ thống chính trị và Nhân dân, góp phần thúc đẩy quá trình chuyển đổi số trên địa bàn xã ngày càng đi vào chiều sâu, thực chất và hiệu quả.</w:t>
      </w:r>
    </w:p>
    <w:p w14:paraId="6D2654B4" w14:textId="20967785"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VN" w:eastAsia="zh-CN"/>
          <w14:ligatures w14:val="none"/>
        </w:rPr>
      </w:pPr>
      <w:r w:rsidRPr="00F57E60">
        <w:rPr>
          <w:rFonts w:ascii="Times New Roman" w:eastAsia="Times New Roman" w:hAnsi="Times New Roman" w:cs="Times New Roman"/>
          <w:color w:val="000000"/>
          <w:sz w:val="28"/>
          <w:szCs w:val="28"/>
          <w:lang w:val="vi-VN" w:eastAsia="zh-CN"/>
          <w14:ligatures w14:val="none"/>
        </w:rPr>
        <w:t xml:space="preserve">Chỉ đạo hệ thống loa truyền thanh cơ sở (toàn xã có </w:t>
      </w:r>
      <w:r w:rsidR="00B24E06" w:rsidRPr="00F57E60">
        <w:rPr>
          <w:rFonts w:ascii="Times New Roman" w:eastAsia="Times New Roman" w:hAnsi="Times New Roman" w:cs="Times New Roman"/>
          <w:color w:val="000000"/>
          <w:sz w:val="28"/>
          <w:szCs w:val="28"/>
          <w:lang w:val="vi-VN" w:eastAsia="zh-CN"/>
          <w14:ligatures w14:val="none"/>
        </w:rPr>
        <w:t>12</w:t>
      </w:r>
      <w:r w:rsidR="00613866" w:rsidRPr="00F57E60">
        <w:rPr>
          <w:rFonts w:ascii="Times New Roman" w:eastAsia="Times New Roman" w:hAnsi="Times New Roman" w:cs="Times New Roman"/>
          <w:color w:val="000000"/>
          <w:sz w:val="28"/>
          <w:szCs w:val="28"/>
          <w:lang w:val="vi-VN" w:eastAsia="zh-CN"/>
          <w14:ligatures w14:val="none"/>
        </w:rPr>
        <w:t xml:space="preserve"> </w:t>
      </w:r>
      <w:r w:rsidRPr="00F57E60">
        <w:rPr>
          <w:rFonts w:ascii="Times New Roman" w:eastAsia="Times New Roman" w:hAnsi="Times New Roman" w:cs="Times New Roman"/>
          <w:color w:val="000000"/>
          <w:sz w:val="28"/>
          <w:szCs w:val="28"/>
          <w:lang w:val="vi-VN" w:eastAsia="zh-CN"/>
          <w14:ligatures w14:val="none"/>
        </w:rPr>
        <w:t xml:space="preserve">thôn với 53 cụm loa, bao gồm 26 Đài truyền thanh FE và 27 cụm loa thông minh) phát sóng liên tục các nội dung tuyên truyền ngắn gọn, dễ hiểu.  Đẩy mạnh truyền thông đa phương tiện trên môi trường số: Tính từ ngày 01/01 đến ngày </w:t>
      </w:r>
      <w:r w:rsidR="00B24E06" w:rsidRPr="00F57E60">
        <w:rPr>
          <w:rFonts w:ascii="Times New Roman" w:eastAsia="Times New Roman" w:hAnsi="Times New Roman" w:cs="Times New Roman"/>
          <w:color w:val="000000"/>
          <w:sz w:val="28"/>
          <w:szCs w:val="28"/>
          <w:lang w:val="vi-VN" w:eastAsia="zh-CN"/>
          <w14:ligatures w14:val="none"/>
        </w:rPr>
        <w:t>12/8/2026</w:t>
      </w:r>
      <w:r w:rsidRPr="00F57E60">
        <w:rPr>
          <w:rFonts w:ascii="Times New Roman" w:eastAsia="Times New Roman" w:hAnsi="Times New Roman" w:cs="Times New Roman"/>
          <w:color w:val="000000"/>
          <w:sz w:val="28"/>
          <w:szCs w:val="28"/>
          <w:lang w:val="vi-VN" w:eastAsia="zh-CN"/>
          <w14:ligatures w14:val="none"/>
        </w:rPr>
        <w:t xml:space="preserve">, Cổng thông tin điện tử xã đã đăng tải trên </w:t>
      </w:r>
      <w:r w:rsidR="00954F06">
        <w:rPr>
          <w:rFonts w:ascii="Times New Roman" w:eastAsia="Times New Roman" w:hAnsi="Times New Roman" w:cs="Times New Roman"/>
          <w:sz w:val="28"/>
          <w:szCs w:val="28"/>
          <w:lang w:eastAsia="zh-CN"/>
          <w14:ligatures w14:val="none"/>
        </w:rPr>
        <w:t>1250</w:t>
      </w:r>
      <w:r w:rsidRPr="00F57E60">
        <w:rPr>
          <w:rFonts w:ascii="Times New Roman" w:eastAsia="Times New Roman" w:hAnsi="Times New Roman" w:cs="Times New Roman"/>
          <w:color w:val="000000"/>
          <w:sz w:val="28"/>
          <w:szCs w:val="28"/>
          <w:lang w:val="vi-VN" w:eastAsia="zh-CN"/>
          <w14:ligatures w14:val="none"/>
        </w:rPr>
        <w:t xml:space="preserve"> tin bài. Sử dụng trang Fanpage </w:t>
      </w:r>
      <w:r w:rsidRPr="00F57E60">
        <w:rPr>
          <w:rFonts w:ascii="Times New Roman" w:eastAsia="Times New Roman" w:hAnsi="Times New Roman" w:cs="Times New Roman"/>
          <w:i/>
          <w:iCs/>
          <w:color w:val="000000"/>
          <w:sz w:val="28"/>
          <w:szCs w:val="28"/>
          <w:lang w:val="vi-VN" w:eastAsia="zh-CN"/>
          <w14:ligatures w14:val="none"/>
        </w:rPr>
        <w:t>"Ngàn mây Lê, Mận"</w:t>
      </w:r>
      <w:r w:rsidRPr="00F57E60">
        <w:rPr>
          <w:rFonts w:ascii="Times New Roman" w:eastAsia="Times New Roman" w:hAnsi="Times New Roman" w:cs="Times New Roman"/>
          <w:color w:val="000000"/>
          <w:sz w:val="28"/>
          <w:szCs w:val="28"/>
          <w:lang w:val="vi-VN" w:eastAsia="zh-CN"/>
          <w14:ligatures w14:val="none"/>
        </w:rPr>
        <w:t xml:space="preserve"> là kênh cung cấp thông tin chính thống của xã. Tính đến ngày </w:t>
      </w:r>
      <w:r w:rsidR="00B24E06" w:rsidRPr="00F57E60">
        <w:rPr>
          <w:rFonts w:ascii="Times New Roman" w:eastAsia="Times New Roman" w:hAnsi="Times New Roman" w:cs="Times New Roman"/>
          <w:color w:val="000000"/>
          <w:sz w:val="28"/>
          <w:szCs w:val="28"/>
          <w:lang w:val="vi-VN" w:eastAsia="zh-CN"/>
          <w14:ligatures w14:val="none"/>
        </w:rPr>
        <w:t>12/8/2026</w:t>
      </w:r>
      <w:r w:rsidRPr="00F57E60">
        <w:rPr>
          <w:rFonts w:ascii="Times New Roman" w:eastAsia="Times New Roman" w:hAnsi="Times New Roman" w:cs="Times New Roman"/>
          <w:color w:val="000000"/>
          <w:sz w:val="28"/>
          <w:szCs w:val="28"/>
          <w:lang w:val="vi-VN" w:eastAsia="zh-CN"/>
          <w14:ligatures w14:val="none"/>
        </w:rPr>
        <w:t xml:space="preserve">, Fanpage đã thu hút bước đột phá lớn với </w:t>
      </w:r>
      <w:r w:rsidR="00B24E06" w:rsidRPr="00F57E60">
        <w:rPr>
          <w:rFonts w:ascii="Times New Roman" w:eastAsia="Times New Roman" w:hAnsi="Times New Roman" w:cs="Times New Roman"/>
          <w:color w:val="000000"/>
          <w:sz w:val="28"/>
          <w:szCs w:val="28"/>
          <w:lang w:val="vi-VN" w:eastAsia="zh-CN"/>
          <w14:ligatures w14:val="none"/>
        </w:rPr>
        <w:t>185.331</w:t>
      </w:r>
      <w:r w:rsidRPr="00F57E60">
        <w:rPr>
          <w:rFonts w:ascii="Times New Roman" w:eastAsia="Times New Roman" w:hAnsi="Times New Roman" w:cs="Times New Roman"/>
          <w:color w:val="000000"/>
          <w:sz w:val="28"/>
          <w:szCs w:val="28"/>
          <w:lang w:val="vi-VN" w:eastAsia="zh-CN"/>
          <w14:ligatures w14:val="none"/>
        </w:rPr>
        <w:t xml:space="preserve"> lượt truy cập, kịp thời lan tỏa các hoạt động, chính sách công nghệ tại địa phương.</w:t>
      </w:r>
    </w:p>
    <w:p w14:paraId="728C5CFF" w14:textId="77777777" w:rsidR="003A5DCC" w:rsidRPr="00F57E60" w:rsidRDefault="003A5DCC" w:rsidP="00F57E60">
      <w:pPr>
        <w:spacing w:after="80" w:line="240" w:lineRule="auto"/>
        <w:ind w:firstLine="567"/>
        <w:jc w:val="both"/>
        <w:rPr>
          <w:rFonts w:ascii="Times New Roman" w:eastAsia="Times New Roman" w:hAnsi="Times New Roman" w:cs="Times New Roman"/>
          <w:b/>
          <w:bCs/>
          <w:color w:val="000000"/>
          <w:sz w:val="28"/>
          <w:szCs w:val="28"/>
          <w:lang w:val="vi-VN" w:eastAsia="zh-CN"/>
          <w14:ligatures w14:val="none"/>
        </w:rPr>
      </w:pPr>
      <w:r w:rsidRPr="00F57E60">
        <w:rPr>
          <w:rFonts w:ascii="Times New Roman" w:eastAsia="Times New Roman" w:hAnsi="Times New Roman" w:cs="Times New Roman"/>
          <w:b/>
          <w:bCs/>
          <w:color w:val="000000"/>
          <w:sz w:val="28"/>
          <w:szCs w:val="28"/>
          <w:lang w:val="vi" w:eastAsia="zh-CN"/>
          <w14:ligatures w14:val="none"/>
        </w:rPr>
        <w:t>4. Thúc đẩy phong trào sáng tạo, khởi nghiệp sáng tạo và chuyển đổi số</w:t>
      </w:r>
    </w:p>
    <w:p w14:paraId="0DD89A27" w14:textId="6290C07C" w:rsidR="003A5DCC" w:rsidRPr="00F57E60" w:rsidRDefault="00924F06" w:rsidP="00F57E60">
      <w:pPr>
        <w:spacing w:after="80" w:line="240" w:lineRule="auto"/>
        <w:ind w:firstLine="567"/>
        <w:jc w:val="both"/>
        <w:rPr>
          <w:rFonts w:ascii="Times New Roman" w:eastAsia="Times New Roman" w:hAnsi="Times New Roman" w:cs="Times New Roman"/>
          <w:color w:val="000000"/>
          <w:spacing w:val="-2"/>
          <w:sz w:val="28"/>
          <w:szCs w:val="28"/>
          <w:lang w:val="vi-VN" w:eastAsia="zh-CN"/>
          <w14:ligatures w14:val="none"/>
        </w:rPr>
      </w:pPr>
      <w:r w:rsidRPr="00F57E60">
        <w:rPr>
          <w:rFonts w:ascii="Times New Roman" w:eastAsia="Times New Roman" w:hAnsi="Times New Roman" w:cs="Times New Roman"/>
          <w:color w:val="000000"/>
          <w:spacing w:val="-2"/>
          <w:sz w:val="28"/>
          <w:szCs w:val="28"/>
          <w:lang w:val="vi-VN" w:eastAsia="zh-CN"/>
          <w14:ligatures w14:val="none"/>
        </w:rPr>
        <w:t>Các cơ quan, đơn vị, c</w:t>
      </w:r>
      <w:r w:rsidR="003A5DCC" w:rsidRPr="00F57E60">
        <w:rPr>
          <w:rFonts w:ascii="Times New Roman" w:eastAsia="Times New Roman" w:hAnsi="Times New Roman" w:cs="Times New Roman"/>
          <w:color w:val="000000"/>
          <w:spacing w:val="-2"/>
          <w:sz w:val="28"/>
          <w:szCs w:val="28"/>
          <w:lang w:val="vi-VN" w:eastAsia="zh-CN"/>
          <w14:ligatures w14:val="none"/>
        </w:rPr>
        <w:t>ác tổ chức chính trị - xã hội trên địa bàn xã đã chủ động lồng ghép nhiệm vụ phát triển khoa học, công nghệ, đổi mới sáng tạo và chuyển đổi số vào chương trình công tác hằng năm; tích cực tuyên truyền, vận động cán bộ, đảng viên, đoàn viên, hội viên và Nhân dân nâng cao nhận thức, từng bước thay đổi thói quen, phương thức làm việc và ứng dụng công nghệ số trong đời sống, lao động, sản xuất. Cán bộ,</w:t>
      </w:r>
      <w:r w:rsidR="00C215FC" w:rsidRPr="00F57E60">
        <w:rPr>
          <w:rFonts w:ascii="Times New Roman" w:eastAsia="Times New Roman" w:hAnsi="Times New Roman" w:cs="Times New Roman"/>
          <w:color w:val="000000"/>
          <w:spacing w:val="-2"/>
          <w:sz w:val="28"/>
          <w:szCs w:val="28"/>
          <w:lang w:val="vi-VN" w:eastAsia="zh-CN"/>
          <w14:ligatures w14:val="none"/>
        </w:rPr>
        <w:t>công chức,</w:t>
      </w:r>
      <w:r w:rsidR="003A5DCC" w:rsidRPr="00F57E60">
        <w:rPr>
          <w:rFonts w:ascii="Times New Roman" w:eastAsia="Times New Roman" w:hAnsi="Times New Roman" w:cs="Times New Roman"/>
          <w:color w:val="000000"/>
          <w:spacing w:val="-2"/>
          <w:sz w:val="28"/>
          <w:szCs w:val="28"/>
          <w:lang w:val="vi-VN" w:eastAsia="zh-CN"/>
          <w14:ligatures w14:val="none"/>
        </w:rPr>
        <w:t xml:space="preserve"> đảng viên trong toàn </w:t>
      </w:r>
      <w:r w:rsidR="00C215FC" w:rsidRPr="00F57E60">
        <w:rPr>
          <w:rFonts w:ascii="Times New Roman" w:eastAsia="Times New Roman" w:hAnsi="Times New Roman" w:cs="Times New Roman"/>
          <w:color w:val="000000"/>
          <w:spacing w:val="-2"/>
          <w:sz w:val="28"/>
          <w:szCs w:val="28"/>
          <w:lang w:val="vi-VN" w:eastAsia="zh-CN"/>
          <w14:ligatures w14:val="none"/>
        </w:rPr>
        <w:t>hệ thống chính trị</w:t>
      </w:r>
      <w:r w:rsidR="003A5DCC" w:rsidRPr="00F57E60">
        <w:rPr>
          <w:rFonts w:ascii="Times New Roman" w:eastAsia="Times New Roman" w:hAnsi="Times New Roman" w:cs="Times New Roman"/>
          <w:color w:val="000000"/>
          <w:spacing w:val="-2"/>
          <w:sz w:val="28"/>
          <w:szCs w:val="28"/>
          <w:lang w:val="vi-VN" w:eastAsia="zh-CN"/>
          <w14:ligatures w14:val="none"/>
        </w:rPr>
        <w:t xml:space="preserve"> phát huy vai trò tiên phong, gương mẫu trong ứng dụng công nghệ thông tin, sử dụng các nền tảng số phục vụ công tác chuyên môn, góp phần nâng cao hiệu quả hoạt động của cơ quan, đơn vị</w:t>
      </w:r>
      <w:r w:rsidR="003A5DCC" w:rsidRPr="00F57E60">
        <w:rPr>
          <w:rFonts w:ascii="Times New Roman" w:eastAsia="Times New Roman" w:hAnsi="Times New Roman" w:cs="Times New Roman"/>
          <w:color w:val="000000"/>
          <w:spacing w:val="-2"/>
          <w:sz w:val="28"/>
          <w:szCs w:val="28"/>
          <w:vertAlign w:val="superscript"/>
          <w:lang w:val="vi-VN" w:eastAsia="zh-CN"/>
          <w14:ligatures w14:val="none"/>
        </w:rPr>
        <w:footnoteReference w:id="1"/>
      </w:r>
      <w:r w:rsidR="003A5DCC" w:rsidRPr="00F57E60">
        <w:rPr>
          <w:rFonts w:ascii="Times New Roman" w:eastAsia="Times New Roman" w:hAnsi="Times New Roman" w:cs="Times New Roman"/>
          <w:color w:val="000000"/>
          <w:spacing w:val="-2"/>
          <w:sz w:val="28"/>
          <w:szCs w:val="28"/>
          <w:lang w:val="vi-VN" w:eastAsia="zh-CN"/>
          <w14:ligatures w14:val="none"/>
        </w:rPr>
        <w:t>.</w:t>
      </w:r>
    </w:p>
    <w:p w14:paraId="499E72DB" w14:textId="77777777" w:rsidR="003A5DCC" w:rsidRPr="00F57E60" w:rsidRDefault="003A5DCC" w:rsidP="00F57E60">
      <w:pPr>
        <w:spacing w:after="80" w:line="240" w:lineRule="auto"/>
        <w:ind w:firstLine="567"/>
        <w:jc w:val="both"/>
        <w:rPr>
          <w:rFonts w:ascii="Times New Roman" w:eastAsia="Times New Roman" w:hAnsi="Times New Roman" w:cs="Times New Roman"/>
          <w:b/>
          <w:bCs/>
          <w:color w:val="000000"/>
          <w:sz w:val="28"/>
          <w:szCs w:val="28"/>
          <w:lang w:val="vi-VN" w:eastAsia="zh-CN"/>
          <w14:ligatures w14:val="none"/>
        </w:rPr>
      </w:pPr>
      <w:r w:rsidRPr="00F57E60">
        <w:rPr>
          <w:rFonts w:ascii="Times New Roman" w:eastAsia="Times New Roman" w:hAnsi="Times New Roman" w:cs="Times New Roman"/>
          <w:b/>
          <w:bCs/>
          <w:color w:val="000000"/>
          <w:sz w:val="28"/>
          <w:szCs w:val="28"/>
          <w:lang w:val="vi" w:eastAsia="zh-CN"/>
          <w14:ligatures w14:val="none"/>
        </w:rPr>
        <w:t xml:space="preserve">5. Phát triển hạ tầng số, ứng dụng, dịch vụ số </w:t>
      </w:r>
    </w:p>
    <w:p w14:paraId="5EA9073C" w14:textId="230E9D06"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VN" w:eastAsia="zh-CN"/>
          <w14:ligatures w14:val="none"/>
        </w:rPr>
      </w:pPr>
      <w:r w:rsidRPr="00F57E60">
        <w:rPr>
          <w:rFonts w:ascii="Times New Roman" w:eastAsia="Times New Roman" w:hAnsi="Times New Roman" w:cs="Times New Roman"/>
          <w:color w:val="000000"/>
          <w:sz w:val="28"/>
          <w:szCs w:val="28"/>
          <w:lang w:val="vi-VN" w:eastAsia="zh-CN"/>
          <w14:ligatures w14:val="none"/>
        </w:rPr>
        <w:t xml:space="preserve">Trong </w:t>
      </w:r>
      <w:r w:rsidR="00B24E06" w:rsidRPr="00F57E60">
        <w:rPr>
          <w:rFonts w:ascii="Times New Roman" w:eastAsia="Times New Roman" w:hAnsi="Times New Roman" w:cs="Times New Roman"/>
          <w:color w:val="000000"/>
          <w:sz w:val="28"/>
          <w:szCs w:val="28"/>
          <w:lang w:val="vi-VN" w:eastAsia="zh-CN"/>
          <w14:ligatures w14:val="none"/>
        </w:rPr>
        <w:t>Quý III năm 2026</w:t>
      </w:r>
      <w:r w:rsidRPr="00F57E60">
        <w:rPr>
          <w:rFonts w:ascii="Times New Roman" w:eastAsia="Times New Roman" w:hAnsi="Times New Roman" w:cs="Times New Roman"/>
          <w:color w:val="000000"/>
          <w:sz w:val="28"/>
          <w:szCs w:val="28"/>
          <w:lang w:val="vi-VN" w:eastAsia="zh-CN"/>
          <w14:ligatures w14:val="none"/>
        </w:rPr>
        <w:t xml:space="preserve">, hạ tầng công nghệ thông tin, viễn thông trên địa bàn xã tiếp tục được quan tâm đầu tư, nâng cấp, từng bước đáp ứng yêu cầu triển khai các nhiệm vụ chuyển đổi số. Hiện nay, trên địa bàn xã có 02 doanh nghiệp viễn </w:t>
      </w:r>
      <w:r w:rsidRPr="00F57E60">
        <w:rPr>
          <w:rFonts w:ascii="Times New Roman" w:eastAsia="Times New Roman" w:hAnsi="Times New Roman" w:cs="Times New Roman"/>
          <w:color w:val="000000"/>
          <w:sz w:val="28"/>
          <w:szCs w:val="28"/>
          <w:lang w:val="vi-VN" w:eastAsia="zh-CN"/>
          <w14:ligatures w14:val="none"/>
        </w:rPr>
        <w:lastRenderedPageBreak/>
        <w:t>thông chính là VNPT và Viettel cung cấp các dịch vụ viễn thông, Internet với 13 trạm BTS (4G, 5G) phủ sóng đến hầu hết các thôn trên địa bàn. Tuy nhiên, do điều kiện địa hình phức tạp, hiện vẫn còn 08 vùng lõm sóng viễn thông tại một số thôn, ảnh hưởng đến việc tiếp cận và sử dụng các dịch vụ số của người dân.</w:t>
      </w:r>
    </w:p>
    <w:p w14:paraId="1587742C" w14:textId="0628EED9" w:rsidR="003A5DCC" w:rsidRPr="00F57E60" w:rsidRDefault="003A5DCC" w:rsidP="00F57E60">
      <w:pPr>
        <w:spacing w:after="80" w:line="240" w:lineRule="auto"/>
        <w:ind w:firstLine="567"/>
        <w:jc w:val="both"/>
        <w:rPr>
          <w:rFonts w:ascii="Times New Roman" w:eastAsia="Times New Roman" w:hAnsi="Times New Roman" w:cs="Times New Roman"/>
          <w:color w:val="000000"/>
          <w:spacing w:val="-2"/>
          <w:sz w:val="28"/>
          <w:szCs w:val="28"/>
          <w:lang w:val="vi-VN" w:eastAsia="zh-CN"/>
          <w14:ligatures w14:val="none"/>
        </w:rPr>
      </w:pPr>
      <w:r w:rsidRPr="00F57E60">
        <w:rPr>
          <w:rFonts w:ascii="Times New Roman" w:eastAsia="Times New Roman" w:hAnsi="Times New Roman" w:cs="Times New Roman"/>
          <w:color w:val="000000"/>
          <w:spacing w:val="-2"/>
          <w:sz w:val="28"/>
          <w:szCs w:val="28"/>
          <w:lang w:val="vi-VN" w:eastAsia="zh-CN"/>
          <w14:ligatures w14:val="none"/>
        </w:rPr>
        <w:t>Hạ tầng công nghệ thông tin tại các cơ quan, đơn vị cơ bản đáp ứng yêu cầu phục vụ công tác quản lý, điều hành. Trụ sở Đảng uỷ</w:t>
      </w:r>
      <w:r w:rsidR="001652DE" w:rsidRPr="00F57E60">
        <w:rPr>
          <w:rFonts w:ascii="Times New Roman" w:eastAsia="Times New Roman" w:hAnsi="Times New Roman" w:cs="Times New Roman"/>
          <w:color w:val="000000"/>
          <w:spacing w:val="-2"/>
          <w:sz w:val="28"/>
          <w:szCs w:val="28"/>
          <w:lang w:val="vi-VN" w:eastAsia="zh-CN"/>
          <w14:ligatures w14:val="none"/>
        </w:rPr>
        <w:t xml:space="preserve">, </w:t>
      </w:r>
      <w:r w:rsidRPr="00F57E60">
        <w:rPr>
          <w:rFonts w:ascii="Times New Roman" w:eastAsia="Times New Roman" w:hAnsi="Times New Roman" w:cs="Times New Roman"/>
          <w:color w:val="000000"/>
          <w:spacing w:val="-2"/>
          <w:sz w:val="28"/>
          <w:szCs w:val="28"/>
          <w:lang w:val="vi-VN" w:eastAsia="zh-CN"/>
          <w14:ligatures w14:val="none"/>
        </w:rPr>
        <w:t>UBND xã duy trì hoạt động ổn định hệ thống mạng nội bộ, mạng Internet và hệ thống hội nghị truyền hình trực tuyến. 100% cán bộ, công chức được trang bị máy tính có kết nối internet phục vụ xử lý công việc trên môi trường điện tử; trang thiết bị phục vụ số hóa hồ sơ, giải quyết thủ tục hành chính tại Trung tâm Phục vụ hành chính công xã cơ bản đáp ứng yêu cầu nhiệm vụ. Các trường học trên địa bàn tiếp tục duy trì, khai thác và sử dụng hiệu quả các phần mềm quản lý, nền tảng số phục vụ công tác quản lý, giảng dạy và học tập.</w:t>
      </w:r>
    </w:p>
    <w:p w14:paraId="08807AA1" w14:textId="5B618096"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VN" w:eastAsia="zh-CN"/>
          <w14:ligatures w14:val="none"/>
        </w:rPr>
      </w:pPr>
      <w:r w:rsidRPr="00F57E60">
        <w:rPr>
          <w:rFonts w:ascii="Times New Roman" w:eastAsia="Times New Roman" w:hAnsi="Times New Roman" w:cs="Times New Roman"/>
          <w:color w:val="000000"/>
          <w:sz w:val="28"/>
          <w:szCs w:val="28"/>
          <w:lang w:val="vi-VN" w:eastAsia="zh-CN"/>
          <w14:ligatures w14:val="none"/>
        </w:rPr>
        <w:t>Công tác phát triển các ứng dụng, dịch vụ số được quan tâm triển khai đồng bộ. Xã đẩy mạnh tuyên truyền, vận động Nhân dân sử dụng các hình thức thanh toán không dùng tiền mặt trong giao dịch dân sự, thương mại; từng bước hình thành thói quen sử dụng các nền tảng số trong mua bán trực tuyến, quảng bá sản phẩm và tiếp cận các dịch vụ công trên môi trường mạng. Đến nay, 03/03 sản phẩm OCOP của xã đã được đưa lên các sàn thương mại điện tử, đạt tỷ lệ 100% (</w:t>
      </w:r>
      <w:r w:rsidRPr="00F57E60">
        <w:rPr>
          <w:rFonts w:ascii="Times New Roman" w:eastAsia="Times New Roman" w:hAnsi="Times New Roman" w:cs="Times New Roman"/>
          <w:color w:val="000000"/>
          <w:sz w:val="28"/>
          <w:szCs w:val="28"/>
          <w:lang w:val="vi" w:eastAsia="zh-CN"/>
          <w14:ligatures w14:val="none"/>
        </w:rPr>
        <w:t>bột cải kele, cải kale sấy lạnh và mận Tả Van</w:t>
      </w:r>
      <w:r w:rsidRPr="00F57E60">
        <w:rPr>
          <w:rFonts w:ascii="Times New Roman" w:eastAsia="Times New Roman" w:hAnsi="Times New Roman" w:cs="Times New Roman"/>
          <w:color w:val="000000"/>
          <w:sz w:val="28"/>
          <w:szCs w:val="28"/>
          <w:lang w:val="vi-VN" w:eastAsia="zh-CN"/>
          <w14:ligatures w14:val="none"/>
        </w:rPr>
        <w:t>); 100% cán bộ, công chức, viên chức và người lao động hưởng lương từ ngân sách nhà nước thực hiện nhận lương qua tài khoản; 100% doanh nghiệp trên địa bàn thực hiện sử dụng hóa đơn điện tử, k</w:t>
      </w:r>
      <w:r w:rsidR="00EF6CCE" w:rsidRPr="00F57E60">
        <w:rPr>
          <w:rFonts w:ascii="Times New Roman" w:eastAsia="Times New Roman" w:hAnsi="Times New Roman" w:cs="Times New Roman"/>
          <w:color w:val="000000"/>
          <w:sz w:val="28"/>
          <w:szCs w:val="28"/>
          <w:lang w:val="vi-VN" w:eastAsia="zh-CN"/>
          <w14:ligatures w14:val="none"/>
        </w:rPr>
        <w:t>ê khai và nộp thuế điện tử theo</w:t>
      </w:r>
      <w:r w:rsidRPr="00F57E60">
        <w:rPr>
          <w:rFonts w:ascii="Times New Roman" w:eastAsia="Times New Roman" w:hAnsi="Times New Roman" w:cs="Times New Roman"/>
          <w:color w:val="000000"/>
          <w:sz w:val="28"/>
          <w:szCs w:val="28"/>
          <w:lang w:val="vi-VN" w:eastAsia="zh-CN"/>
          <w14:ligatures w14:val="none"/>
        </w:rPr>
        <w:t xml:space="preserve"> quy định.</w:t>
      </w:r>
    </w:p>
    <w:p w14:paraId="43ED2045" w14:textId="77777777"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VN" w:eastAsia="zh-CN"/>
          <w14:ligatures w14:val="none"/>
        </w:rPr>
      </w:pPr>
      <w:r w:rsidRPr="00F57E60">
        <w:rPr>
          <w:rFonts w:ascii="Times New Roman" w:eastAsia="Times New Roman" w:hAnsi="Times New Roman" w:cs="Times New Roman"/>
          <w:color w:val="000000"/>
          <w:sz w:val="28"/>
          <w:szCs w:val="28"/>
          <w:lang w:val="vi-VN" w:eastAsia="zh-CN"/>
          <w14:ligatures w14:val="none"/>
        </w:rPr>
        <w:t>Ứng dụng công nghệ trong dự báo, cảnh báo thiên tai, dịch bệnh: Địa phương đã linh hoạt ứng dụng nền tảng số và mạng xã hội (như nhóm Zalo chỉ đạo, trang Fanpage để chủ động phát đi các thông tin dự báo thời tiết cực đoan, cảnh báo sớm nguy cơ sương muối, lũ quét, sạt lở đất và tình hình dịch bệnh trên cây trồng, vật nuôi đến tận các đồng chí Bí thư chi bộ, Trưởng thôn và Tổ công nghệ số cộng đồng. Kết hợp chặt chẽ việc tiếp nhận thông tin cảnh báo trên môi trường mạng với hệ thống loa truyền thanh cơ sở (đặc biệt là 27 cụm loa truyền thanh thông minh) để phát thanh bằng cả tiếng phổ thông và tiếng dân tộc, giúp bà con nhân dân tại các thôn bản, vùng sâu vùng xa kịp thời nắm bắt thông tin, chủ động triển khai các biện pháp che chắn cây trồng, phòng chống rét và tiêm phòng dịch bệnh cho đàn gia súc, gia cầm, giảm thiểu tối đa thiệt hại do thiên tai gây ra.</w:t>
      </w:r>
    </w:p>
    <w:p w14:paraId="7AFBD03A" w14:textId="77777777"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VN" w:eastAsia="zh-CN"/>
          <w14:ligatures w14:val="none"/>
        </w:rPr>
      </w:pPr>
      <w:r w:rsidRPr="00F57E60">
        <w:rPr>
          <w:rFonts w:ascii="Times New Roman" w:eastAsia="Times New Roman" w:hAnsi="Times New Roman" w:cs="Times New Roman"/>
          <w:color w:val="000000"/>
          <w:sz w:val="28"/>
          <w:szCs w:val="28"/>
          <w:lang w:val="vi-VN" w:eastAsia="zh-CN"/>
          <w14:ligatures w14:val="none"/>
        </w:rPr>
        <w:t>Việc phát triển hạ tầng số, ứng dụng số và dịch vụ số đã góp phần nâng cao hiệu quả quản lý, điều hành của chính quyền, từng bước thúc đẩy phát triển kinh tế số, xã hội số, tạo nền tảng quan trọng cho quá trình chuyển đổi số trên địa bàn xã.</w:t>
      </w:r>
    </w:p>
    <w:p w14:paraId="2970471E" w14:textId="77777777" w:rsidR="003A5DCC" w:rsidRPr="00F57E60" w:rsidRDefault="003A5DCC" w:rsidP="00F57E60">
      <w:pPr>
        <w:spacing w:after="80" w:line="240" w:lineRule="auto"/>
        <w:ind w:firstLine="567"/>
        <w:jc w:val="both"/>
        <w:rPr>
          <w:rFonts w:ascii="Times New Roman" w:eastAsia="Times New Roman" w:hAnsi="Times New Roman" w:cs="Times New Roman"/>
          <w:b/>
          <w:bCs/>
          <w:color w:val="000000"/>
          <w:sz w:val="28"/>
          <w:szCs w:val="28"/>
          <w:lang w:val="vi-VN" w:eastAsia="zh-CN"/>
          <w14:ligatures w14:val="none"/>
        </w:rPr>
      </w:pPr>
      <w:r w:rsidRPr="00F57E60">
        <w:rPr>
          <w:rFonts w:ascii="Times New Roman" w:eastAsia="Times New Roman" w:hAnsi="Times New Roman" w:cs="Times New Roman"/>
          <w:b/>
          <w:bCs/>
          <w:color w:val="000000"/>
          <w:sz w:val="28"/>
          <w:szCs w:val="28"/>
          <w:lang w:val="vi" w:eastAsia="zh-CN"/>
          <w14:ligatures w14:val="none"/>
        </w:rPr>
        <w:t>6.</w:t>
      </w:r>
      <w:r w:rsidRPr="00F57E60">
        <w:rPr>
          <w:rFonts w:ascii="Times New Roman" w:eastAsia="Times New Roman" w:hAnsi="Times New Roman" w:cs="Times New Roman"/>
          <w:color w:val="000000"/>
          <w:sz w:val="28"/>
          <w:szCs w:val="28"/>
          <w:lang w:val="vi" w:eastAsia="zh-CN"/>
          <w14:ligatures w14:val="none"/>
        </w:rPr>
        <w:t xml:space="preserve"> </w:t>
      </w:r>
      <w:r w:rsidRPr="00F57E60">
        <w:rPr>
          <w:rFonts w:ascii="Times New Roman" w:eastAsia="Times New Roman" w:hAnsi="Times New Roman" w:cs="Times New Roman"/>
          <w:b/>
          <w:bCs/>
          <w:color w:val="000000"/>
          <w:sz w:val="28"/>
          <w:szCs w:val="28"/>
          <w:lang w:val="vi" w:eastAsia="zh-CN"/>
          <w14:ligatures w14:val="none"/>
        </w:rPr>
        <w:t>Xây dựng Kế hoạch phát triển nguồn nhân lực chất lượng cao, khởi nghiệp đổi mới sáng tạo và chuyển đổi số</w:t>
      </w:r>
    </w:p>
    <w:p w14:paraId="53652217" w14:textId="103A76A0"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VN" w:eastAsia="zh-CN"/>
          <w14:ligatures w14:val="none"/>
        </w:rPr>
      </w:pPr>
      <w:r w:rsidRPr="00F57E60">
        <w:rPr>
          <w:rFonts w:ascii="Times New Roman" w:eastAsia="Times New Roman" w:hAnsi="Times New Roman" w:cs="Times New Roman"/>
          <w:color w:val="000000"/>
          <w:sz w:val="28"/>
          <w:szCs w:val="28"/>
          <w:lang w:val="vi-VN" w:eastAsia="zh-CN"/>
          <w14:ligatures w14:val="none"/>
        </w:rPr>
        <w:t xml:space="preserve">Công tác đào tạo, bồi dưỡng, nâng cao năng lực số cho đội ngũ cán bộ, công chức, viên chức tiếp tục được quan tâm triển khai. </w:t>
      </w:r>
      <w:r w:rsidR="00C215FC" w:rsidRPr="00F57E60">
        <w:rPr>
          <w:rFonts w:ascii="Times New Roman" w:eastAsia="Times New Roman" w:hAnsi="Times New Roman" w:cs="Times New Roman"/>
          <w:color w:val="000000"/>
          <w:sz w:val="28"/>
          <w:szCs w:val="28"/>
          <w:lang w:val="vi-VN" w:eastAsia="zh-CN"/>
          <w14:ligatures w14:val="none"/>
        </w:rPr>
        <w:t>UBND</w:t>
      </w:r>
      <w:r w:rsidRPr="00F57E60">
        <w:rPr>
          <w:rFonts w:ascii="Times New Roman" w:eastAsia="Times New Roman" w:hAnsi="Times New Roman" w:cs="Times New Roman"/>
          <w:color w:val="000000"/>
          <w:sz w:val="28"/>
          <w:szCs w:val="28"/>
          <w:lang w:val="vi-VN" w:eastAsia="zh-CN"/>
          <w14:ligatures w14:val="none"/>
        </w:rPr>
        <w:t xml:space="preserve"> xã thường xuyên cử cán bộ, công chức tham gia các lớp tập huấn, bồi dưỡng về chuyển đổi số, ứng dụng công nghệ thông tin, khai thác và sử dụng các nền tảng số do Trung ương và tỉnh tổ </w:t>
      </w:r>
      <w:r w:rsidRPr="00F57E60">
        <w:rPr>
          <w:rFonts w:ascii="Times New Roman" w:eastAsia="Times New Roman" w:hAnsi="Times New Roman" w:cs="Times New Roman"/>
          <w:color w:val="000000"/>
          <w:sz w:val="28"/>
          <w:szCs w:val="28"/>
          <w:lang w:val="vi-VN" w:eastAsia="zh-CN"/>
          <w14:ligatures w14:val="none"/>
        </w:rPr>
        <w:lastRenderedPageBreak/>
        <w:t>chức; từng bước nâng cao trình độ chuyên môn, kỹ năng số, đáp ứng yêu cầu thực hiện nhiệm vụ trong tình hình mới.</w:t>
      </w:r>
    </w:p>
    <w:p w14:paraId="69D99E2D" w14:textId="77777777"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VN" w:eastAsia="zh-CN"/>
          <w14:ligatures w14:val="none"/>
        </w:rPr>
      </w:pPr>
      <w:r w:rsidRPr="00F57E60">
        <w:rPr>
          <w:rFonts w:ascii="Times New Roman" w:eastAsia="Times New Roman" w:hAnsi="Times New Roman" w:cs="Times New Roman"/>
          <w:color w:val="000000"/>
          <w:sz w:val="28"/>
          <w:szCs w:val="28"/>
          <w:lang w:val="vi-VN" w:eastAsia="zh-CN"/>
          <w14:ligatures w14:val="none"/>
        </w:rPr>
        <w:t>Các cơ quan, đơn vị tích cực đẩy mạnh ứng dụng công nghệ thông tin trong quản lý, điều hành và giải quyết công việc; khuyến khích cán bộ, công chức chủ động nghiên cứu, học tập, nâng cao kỹ năng sử dụng các phần mềm chuyên ngành, nền tảng số phục vụ công tác chuyên môn.</w:t>
      </w:r>
    </w:p>
    <w:p w14:paraId="5C960BAC" w14:textId="24DCF916"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VN" w:eastAsia="zh-CN"/>
          <w14:ligatures w14:val="none"/>
        </w:rPr>
        <w:t xml:space="preserve">Các tổ chức chính trị - xã hội đã chủ động triển khai nhiều hoạt động nâng cao năng lực số cho đội ngũ cán bộ, hội viên, đoàn viên. Hội Nông dân xã </w:t>
      </w:r>
      <w:r w:rsidR="005F03B5" w:rsidRPr="00F57E60">
        <w:rPr>
          <w:rFonts w:ascii="Times New Roman" w:eastAsia="Times New Roman" w:hAnsi="Times New Roman" w:cs="Times New Roman"/>
          <w:color w:val="000000"/>
          <w:sz w:val="28"/>
          <w:szCs w:val="28"/>
          <w:lang w:val="vi-VN" w:eastAsia="zh-CN"/>
          <w14:ligatures w14:val="none"/>
        </w:rPr>
        <w:t>tiếp tục triển khai công tác</w:t>
      </w:r>
      <w:r w:rsidRPr="00F57E60">
        <w:rPr>
          <w:rFonts w:ascii="Times New Roman" w:eastAsia="Times New Roman" w:hAnsi="Times New Roman" w:cs="Times New Roman"/>
          <w:color w:val="000000"/>
          <w:sz w:val="28"/>
          <w:szCs w:val="28"/>
          <w:lang w:val="vi" w:eastAsia="zh-CN"/>
          <w14:ligatures w14:val="none"/>
        </w:rPr>
        <w:t xml:space="preserve"> chuyển đổi số </w:t>
      </w:r>
      <w:r w:rsidR="005F03B5" w:rsidRPr="00F57E60">
        <w:rPr>
          <w:rFonts w:ascii="Times New Roman" w:eastAsia="Times New Roman" w:hAnsi="Times New Roman" w:cs="Times New Roman"/>
          <w:color w:val="000000"/>
          <w:sz w:val="28"/>
          <w:szCs w:val="28"/>
          <w:lang w:val="vi-VN" w:eastAsia="zh-CN"/>
          <w14:ligatures w14:val="none"/>
        </w:rPr>
        <w:t>đến Hội viên Hội Nông dân</w:t>
      </w:r>
      <w:r w:rsidRPr="00F57E60">
        <w:rPr>
          <w:rFonts w:ascii="Times New Roman" w:eastAsia="Times New Roman" w:hAnsi="Times New Roman" w:cs="Times New Roman"/>
          <w:color w:val="000000"/>
          <w:sz w:val="28"/>
          <w:szCs w:val="28"/>
          <w:lang w:val="vi-VN" w:eastAsia="zh-CN"/>
          <w14:ligatures w14:val="none"/>
        </w:rPr>
        <w:t xml:space="preserve">; tăng cường tuyên truyền, hướng dẫn hội viên tiếp cận và sử dụng các nền tảng số trong sản xuất, kinh doanh. Đoàn Thanh niên xã </w:t>
      </w:r>
      <w:r w:rsidR="005F03B5" w:rsidRPr="00F57E60">
        <w:rPr>
          <w:rFonts w:ascii="Times New Roman" w:eastAsia="Times New Roman" w:hAnsi="Times New Roman" w:cs="Times New Roman"/>
          <w:color w:val="000000"/>
          <w:sz w:val="28"/>
          <w:szCs w:val="28"/>
          <w:lang w:val="vi-VN" w:eastAsia="zh-CN"/>
          <w14:ligatures w14:val="none"/>
        </w:rPr>
        <w:t xml:space="preserve">tiếp tục </w:t>
      </w:r>
      <w:r w:rsidRPr="00F57E60">
        <w:rPr>
          <w:rFonts w:ascii="Times New Roman" w:eastAsia="Times New Roman" w:hAnsi="Times New Roman" w:cs="Times New Roman"/>
          <w:color w:val="000000"/>
          <w:sz w:val="28"/>
          <w:szCs w:val="28"/>
          <w:lang w:val="vi-VN" w:eastAsia="zh-CN"/>
          <w14:ligatures w14:val="none"/>
        </w:rPr>
        <w:t>đẩy mạnh nâng cao kỹ năng số cho cán bộ Đoàn, đoàn viên thanh niên; tăng cường ứng dụng công nghệ thông tin trong hoạt động Đoàn và phong trào thanh thiếu nhi; Hội Cựu chiến binh xã tích cực tuyên truyền, hướng dẫn cán bộ, hội viên tiếp cận và sử dụng các ứng dụng số phục vụ công tác Hội và đời sống hằng ngày; Hội Liên hiệp Phụ nữ xã</w:t>
      </w:r>
      <w:r w:rsidR="005F03B5" w:rsidRPr="00F57E60">
        <w:rPr>
          <w:rFonts w:ascii="Times New Roman" w:eastAsia="Times New Roman" w:hAnsi="Times New Roman" w:cs="Times New Roman"/>
          <w:color w:val="000000"/>
          <w:sz w:val="28"/>
          <w:szCs w:val="28"/>
          <w:lang w:val="vi-VN" w:eastAsia="zh-CN"/>
          <w14:ligatures w14:val="none"/>
        </w:rPr>
        <w:t xml:space="preserve"> tăng cường</w:t>
      </w:r>
      <w:r w:rsidRPr="00F57E60">
        <w:rPr>
          <w:rFonts w:ascii="Times New Roman" w:eastAsia="Times New Roman" w:hAnsi="Times New Roman" w:cs="Times New Roman"/>
          <w:color w:val="000000"/>
          <w:sz w:val="28"/>
          <w:szCs w:val="28"/>
          <w:lang w:val="vi-VN" w:eastAsia="zh-CN"/>
          <w14:ligatures w14:val="none"/>
        </w:rPr>
        <w:t xml:space="preserve"> lồng ghép các nội dung chuyển đổi số trong hoạt động tuyên truyền, tập huấn, góp phần nâng cao nhận thức và kỹ năng số cho hội viên phụ nữ trên địa bàn.</w:t>
      </w:r>
    </w:p>
    <w:p w14:paraId="034AB1D6" w14:textId="623770AC" w:rsidR="003A5DCC" w:rsidRPr="00F57E60" w:rsidRDefault="003A5DCC" w:rsidP="00F57E60">
      <w:pPr>
        <w:spacing w:after="80" w:line="240" w:lineRule="auto"/>
        <w:ind w:firstLine="567"/>
        <w:jc w:val="both"/>
        <w:rPr>
          <w:rFonts w:ascii="Times New Roman" w:eastAsia="Times New Roman" w:hAnsi="Times New Roman" w:cs="Times New Roman"/>
          <w:color w:val="000000"/>
          <w:spacing w:val="-2"/>
          <w:sz w:val="28"/>
          <w:szCs w:val="28"/>
          <w:lang w:val="vi" w:eastAsia="zh-CN"/>
          <w14:ligatures w14:val="none"/>
        </w:rPr>
      </w:pPr>
      <w:r w:rsidRPr="00F57E60">
        <w:rPr>
          <w:rFonts w:ascii="Times New Roman" w:eastAsia="Times New Roman" w:hAnsi="Times New Roman" w:cs="Times New Roman"/>
          <w:color w:val="000000"/>
          <w:spacing w:val="-2"/>
          <w:sz w:val="28"/>
          <w:szCs w:val="28"/>
          <w:lang w:val="vi-VN" w:eastAsia="zh-CN"/>
          <w14:ligatures w14:val="none"/>
        </w:rPr>
        <w:t xml:space="preserve">Thông qua các hoạt động đào tạo, tập huấn và tự học tập, nghiên cứu, trình độ ứng dụng công nghệ thông tin và kỹ năng số của đội ngũ cán bộ, công chức, viên chức, đoàn viên, hội viên từng bước </w:t>
      </w:r>
      <w:r w:rsidR="005F03B5" w:rsidRPr="00F57E60">
        <w:rPr>
          <w:rFonts w:ascii="Times New Roman" w:eastAsia="Times New Roman" w:hAnsi="Times New Roman" w:cs="Times New Roman"/>
          <w:color w:val="000000"/>
          <w:spacing w:val="-2"/>
          <w:sz w:val="28"/>
          <w:szCs w:val="28"/>
          <w:lang w:val="vi" w:eastAsia="zh-CN"/>
          <w14:ligatures w14:val="none"/>
        </w:rPr>
        <w:t xml:space="preserve">ngày càng </w:t>
      </w:r>
      <w:r w:rsidRPr="00F57E60">
        <w:rPr>
          <w:rFonts w:ascii="Times New Roman" w:eastAsia="Times New Roman" w:hAnsi="Times New Roman" w:cs="Times New Roman"/>
          <w:color w:val="000000"/>
          <w:spacing w:val="-2"/>
          <w:sz w:val="28"/>
          <w:szCs w:val="28"/>
          <w:lang w:val="vi-VN" w:eastAsia="zh-CN"/>
          <w14:ligatures w14:val="none"/>
        </w:rPr>
        <w:t>được nâng lên, góp phần phục vụ hiệu quả công tác quản lý, điều hành và thực hiện các nhiệm vụ phát triển kinh tế - xã hội của địa phương.</w:t>
      </w:r>
    </w:p>
    <w:p w14:paraId="639504E1" w14:textId="77777777" w:rsidR="003A5DCC" w:rsidRPr="00F57E60" w:rsidRDefault="003A5DCC" w:rsidP="00F57E60">
      <w:pPr>
        <w:spacing w:after="80" w:line="240" w:lineRule="auto"/>
        <w:ind w:firstLine="567"/>
        <w:jc w:val="both"/>
        <w:rPr>
          <w:rFonts w:ascii="Times New Roman" w:eastAsia="Times New Roman" w:hAnsi="Times New Roman" w:cs="Times New Roman"/>
          <w:b/>
          <w:bCs/>
          <w:color w:val="000000"/>
          <w:sz w:val="28"/>
          <w:szCs w:val="28"/>
          <w:lang w:val="vi" w:eastAsia="zh-CN"/>
          <w14:ligatures w14:val="none"/>
        </w:rPr>
      </w:pPr>
      <w:r w:rsidRPr="00F57E60">
        <w:rPr>
          <w:rFonts w:ascii="Times New Roman" w:eastAsia="Times New Roman" w:hAnsi="Times New Roman" w:cs="Times New Roman"/>
          <w:b/>
          <w:bCs/>
          <w:color w:val="000000"/>
          <w:sz w:val="28"/>
          <w:szCs w:val="28"/>
          <w:lang w:val="vi" w:eastAsia="zh-CN"/>
          <w14:ligatures w14:val="none"/>
        </w:rPr>
        <w:t xml:space="preserve">7. Xây dựng kế hoạch chuyển đổi số, kinh tế số, xã hội số  </w:t>
      </w:r>
    </w:p>
    <w:p w14:paraId="66E91709" w14:textId="4210FCFD" w:rsidR="003A5DCC" w:rsidRPr="00F57E60" w:rsidRDefault="003A5DCC" w:rsidP="00F57E60">
      <w:pPr>
        <w:spacing w:after="80" w:line="240" w:lineRule="auto"/>
        <w:ind w:firstLine="567"/>
        <w:jc w:val="both"/>
        <w:rPr>
          <w:rFonts w:ascii="Times New Roman" w:eastAsia="Times New Roman" w:hAnsi="Times New Roman" w:cs="Times New Roman"/>
          <w:color w:val="000000"/>
          <w:spacing w:val="-6"/>
          <w:sz w:val="28"/>
          <w:szCs w:val="28"/>
          <w:lang w:val="vi" w:eastAsia="zh-CN"/>
          <w14:ligatures w14:val="none"/>
        </w:rPr>
      </w:pPr>
      <w:r w:rsidRPr="00F57E60">
        <w:rPr>
          <w:rFonts w:ascii="Times New Roman" w:eastAsia="Times New Roman" w:hAnsi="Times New Roman" w:cs="Times New Roman"/>
          <w:color w:val="000000"/>
          <w:spacing w:val="-6"/>
          <w:sz w:val="28"/>
          <w:szCs w:val="28"/>
          <w:lang w:val="vi" w:eastAsia="zh-CN"/>
          <w14:ligatures w14:val="none"/>
        </w:rPr>
        <w:t>Tổ chức rà soát, tái cấu trúc quy trình nghiệp vụ của các cơ quan, đơn vị  theo chỉ đạo của tỉnh. Triển khai các nền tảng số và cơ sở dữ liệu dùng chung (dân cư, cán bộ, đất đai, doanh nghiệp…), đảm bảo đồng bộ với cơ sở dữ liệu của tỉnh, của quốc gia.</w:t>
      </w:r>
    </w:p>
    <w:p w14:paraId="1725A94F" w14:textId="4F602E97"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 xml:space="preserve"> Phát triển nền tảng số phục vụ các ngành: </w:t>
      </w:r>
      <w:r w:rsidR="005F03B5" w:rsidRPr="00F57E60">
        <w:rPr>
          <w:rFonts w:ascii="Times New Roman" w:eastAsia="Times New Roman" w:hAnsi="Times New Roman" w:cs="Times New Roman"/>
          <w:color w:val="000000"/>
          <w:sz w:val="28"/>
          <w:szCs w:val="28"/>
          <w:lang w:val="vi" w:eastAsia="zh-CN"/>
          <w14:ligatures w14:val="none"/>
        </w:rPr>
        <w:t>N</w:t>
      </w:r>
      <w:r w:rsidRPr="00F57E60">
        <w:rPr>
          <w:rFonts w:ascii="Times New Roman" w:eastAsia="Times New Roman" w:hAnsi="Times New Roman" w:cs="Times New Roman"/>
          <w:color w:val="000000"/>
          <w:sz w:val="28"/>
          <w:szCs w:val="28"/>
          <w:lang w:val="vi" w:eastAsia="zh-CN"/>
          <w14:ligatures w14:val="none"/>
        </w:rPr>
        <w:t>ông nghiệp số vùng cao, truy xuất nguồn gốc nông sản, giáo dục số tại vùng sâu. Số hóa toàn bộ hồ sơ, tài liệu của cơ quan Nhà nước; hoàn thiện Hệ thống thông tin giải quyết thủ tục hành chính (Một cửa điện tử), tăng tỷ lệ dịch vụ công trực tuyến toàn trình, xác thực bằng chữ ký số cá nhân qua VNeID.</w:t>
      </w:r>
    </w:p>
    <w:p w14:paraId="1ADD0AE7" w14:textId="2B0A3813"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 xml:space="preserve"> </w:t>
      </w:r>
      <w:r w:rsidR="00EF6CCE" w:rsidRPr="00F57E60">
        <w:rPr>
          <w:rFonts w:ascii="Times New Roman" w:eastAsia="Times New Roman" w:hAnsi="Times New Roman" w:cs="Times New Roman"/>
          <w:color w:val="000000"/>
          <w:sz w:val="28"/>
          <w:szCs w:val="28"/>
          <w:lang w:val="vi" w:eastAsia="zh-CN"/>
          <w14:ligatures w14:val="none"/>
        </w:rPr>
        <w:tab/>
      </w:r>
      <w:r w:rsidRPr="00F57E60">
        <w:rPr>
          <w:rFonts w:ascii="Times New Roman" w:eastAsia="Times New Roman" w:hAnsi="Times New Roman" w:cs="Times New Roman"/>
          <w:color w:val="000000"/>
          <w:sz w:val="28"/>
          <w:szCs w:val="28"/>
          <w:lang w:val="vi" w:eastAsia="zh-CN"/>
          <w14:ligatures w14:val="none"/>
        </w:rPr>
        <w:t xml:space="preserve">Triển khai các chương trình hỗ trợ chuyển đổi số cho doanh nghiệp nhỏ và vừa, hợp tác xã, hộ kinh doanh cá thể; kết nối với nhà cung cấp giải pháp qua các nền tảng số chung. Hỗ trợ xây dựng thương hiệu số cho sản phẩm OCOP của xã và truy xuất nguồn gốc trong nông nghiệp và chế biến. </w:t>
      </w:r>
    </w:p>
    <w:p w14:paraId="2CF7F32C" w14:textId="77777777" w:rsidR="003A5DCC" w:rsidRPr="00F57E60" w:rsidRDefault="003A5DCC" w:rsidP="00F57E60">
      <w:pPr>
        <w:spacing w:after="80" w:line="240" w:lineRule="auto"/>
        <w:ind w:firstLine="567"/>
        <w:jc w:val="both"/>
        <w:rPr>
          <w:rFonts w:ascii="Times New Roman" w:eastAsia="Times New Roman" w:hAnsi="Times New Roman" w:cs="Times New Roman"/>
          <w:b/>
          <w:bCs/>
          <w:color w:val="000000"/>
          <w:sz w:val="28"/>
          <w:szCs w:val="28"/>
          <w:lang w:val="vi" w:eastAsia="zh-CN"/>
          <w14:ligatures w14:val="none"/>
        </w:rPr>
      </w:pPr>
      <w:r w:rsidRPr="00F57E60">
        <w:rPr>
          <w:rFonts w:ascii="Times New Roman" w:eastAsia="Times New Roman" w:hAnsi="Times New Roman" w:cs="Times New Roman"/>
          <w:b/>
          <w:bCs/>
          <w:color w:val="000000"/>
          <w:sz w:val="28"/>
          <w:szCs w:val="28"/>
          <w:lang w:val="vi" w:eastAsia="zh-CN"/>
          <w14:ligatures w14:val="none"/>
        </w:rPr>
        <w:t>8. Bảo đảm an ninh mạng</w:t>
      </w:r>
    </w:p>
    <w:p w14:paraId="3F389BC0" w14:textId="77777777"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 xml:space="preserve">- Rà soát dữ liệu: Chủ động phối hợp với Phòng An ninh mạng (PA05) tiến hành rà soát tổng thể các máy tính làm việc; kịp thời phát hiện, gỡ bỏ phần mềm không bản quyền và xóa bỏ các tài liệu mật lưu trữ sai quy định trên máy tính có kết nối Internet. </w:t>
      </w:r>
    </w:p>
    <w:p w14:paraId="79BBFA80" w14:textId="338D5697"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lastRenderedPageBreak/>
        <w:t>- Giải pháp kỹ thuật: Triển khai thiết lập tường lửa (Firewall) và cài đặt phần mềm diệt virus bản quyền (BKAV) cho 100% hệ thống máy tính của đơn vị.</w:t>
      </w:r>
      <w:r w:rsidR="005F03B5" w:rsidRPr="00F57E60">
        <w:rPr>
          <w:rFonts w:ascii="Times New Roman" w:eastAsia="Times New Roman" w:hAnsi="Times New Roman" w:cs="Times New Roman"/>
          <w:color w:val="000000"/>
          <w:sz w:val="28"/>
          <w:szCs w:val="28"/>
          <w:lang w:val="vi" w:eastAsia="zh-CN"/>
          <w14:ligatures w14:val="none"/>
        </w:rPr>
        <w:t xml:space="preserve"> Triển khai cài đặt phần mềm phòng, chống mã độc tập trung BKAV Endpoint.</w:t>
      </w:r>
      <w:r w:rsidRPr="00F57E60">
        <w:rPr>
          <w:rFonts w:ascii="Times New Roman" w:eastAsia="Times New Roman" w:hAnsi="Times New Roman" w:cs="Times New Roman"/>
          <w:color w:val="000000"/>
          <w:sz w:val="28"/>
          <w:szCs w:val="28"/>
          <w:lang w:val="vi" w:eastAsia="zh-CN"/>
          <w14:ligatures w14:val="none"/>
        </w:rPr>
        <w:t xml:space="preserve"> </w:t>
      </w:r>
    </w:p>
    <w:p w14:paraId="3B85F3F7" w14:textId="20B5E2AC"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 Trách nhiệm người đứng đầu: Cấp ủy</w:t>
      </w:r>
      <w:r w:rsidR="005F03B5" w:rsidRPr="00F57E60">
        <w:rPr>
          <w:rFonts w:ascii="Times New Roman" w:eastAsia="Times New Roman" w:hAnsi="Times New Roman" w:cs="Times New Roman"/>
          <w:color w:val="000000"/>
          <w:sz w:val="28"/>
          <w:szCs w:val="28"/>
          <w:lang w:val="vi" w:eastAsia="zh-CN"/>
          <w14:ligatures w14:val="none"/>
        </w:rPr>
        <w:t>, chính quyền xã</w:t>
      </w:r>
      <w:r w:rsidRPr="00F57E60">
        <w:rPr>
          <w:rFonts w:ascii="Times New Roman" w:eastAsia="Times New Roman" w:hAnsi="Times New Roman" w:cs="Times New Roman"/>
          <w:color w:val="000000"/>
          <w:sz w:val="28"/>
          <w:szCs w:val="28"/>
          <w:lang w:val="vi" w:eastAsia="zh-CN"/>
          <w14:ligatures w14:val="none"/>
        </w:rPr>
        <w:t xml:space="preserve"> chỉ đạo Thủ trưởng các cơ quan, đơn vị chịu trách nhiệm toàn diện nếu để xảy ra lộ, lọt thông tin. Tổ chức cho cán bộ ký cam kết trách nhiệm bảo vệ bí mật nhà nước trên không gian mạng, tuyệt đối không soạn thảo văn bản mật trên máy tính có mạng.</w:t>
      </w:r>
    </w:p>
    <w:p w14:paraId="1CED2120" w14:textId="77777777" w:rsidR="003A5DCC" w:rsidRPr="00F57E60" w:rsidRDefault="003A5DCC" w:rsidP="00F57E60">
      <w:pPr>
        <w:spacing w:after="80" w:line="240" w:lineRule="auto"/>
        <w:ind w:firstLine="567"/>
        <w:jc w:val="both"/>
        <w:rPr>
          <w:rFonts w:ascii="Times New Roman" w:eastAsia="Times New Roman" w:hAnsi="Times New Roman" w:cs="Times New Roman"/>
          <w:b/>
          <w:bCs/>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 xml:space="preserve"> </w:t>
      </w:r>
      <w:r w:rsidRPr="00F57E60">
        <w:rPr>
          <w:rFonts w:ascii="Times New Roman" w:eastAsia="Times New Roman" w:hAnsi="Times New Roman" w:cs="Times New Roman"/>
          <w:b/>
          <w:bCs/>
          <w:color w:val="000000"/>
          <w:sz w:val="28"/>
          <w:szCs w:val="28"/>
          <w:lang w:val="vi" w:eastAsia="zh-CN"/>
          <w14:ligatures w14:val="none"/>
        </w:rPr>
        <w:t>9. Đẩy mạnh hợp tác, liên kết</w:t>
      </w:r>
    </w:p>
    <w:p w14:paraId="501C8CA9" w14:textId="77777777"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Tăng cường hợp tác, liên kết trong phát triển khoa học, công nghệ, đổi mới sáng tạo và chuyển đổi số. Tham gia các chương trình liên kết về nghiên cứu khoa học, ứng dụng công nghệ cao, chuyển đổi số trong nông nghiệp... Tham gia các hội nghị, diễn đàn thường niên về chuyển đổi số, khoa học và công nghệ cấp tỉnh.</w:t>
      </w:r>
    </w:p>
    <w:p w14:paraId="724D0689" w14:textId="6D6295C5" w:rsidR="003A5DCC" w:rsidRPr="00F57E60" w:rsidRDefault="003A5DCC" w:rsidP="00F57E60">
      <w:pPr>
        <w:spacing w:after="80" w:line="240" w:lineRule="auto"/>
        <w:ind w:firstLine="567"/>
        <w:jc w:val="both"/>
        <w:rPr>
          <w:rFonts w:ascii="Times New Roman" w:eastAsia="Times New Roman" w:hAnsi="Times New Roman" w:cs="Times New Roman"/>
          <w:b/>
          <w:bCs/>
          <w:color w:val="000000"/>
          <w:spacing w:val="-8"/>
          <w:sz w:val="28"/>
          <w:szCs w:val="28"/>
          <w:lang w:val="vi" w:eastAsia="zh-CN"/>
          <w14:ligatures w14:val="none"/>
        </w:rPr>
      </w:pPr>
      <w:r w:rsidRPr="00F57E60">
        <w:rPr>
          <w:rFonts w:ascii="Times New Roman" w:eastAsia="Times New Roman" w:hAnsi="Times New Roman" w:cs="Times New Roman"/>
          <w:b/>
          <w:bCs/>
          <w:color w:val="000000"/>
          <w:spacing w:val="-8"/>
          <w:sz w:val="28"/>
          <w:szCs w:val="28"/>
          <w:lang w:val="vi" w:eastAsia="zh-CN"/>
          <w14:ligatures w14:val="none"/>
        </w:rPr>
        <w:t xml:space="preserve">III. KẾT QUẢ THỰC HIỆN TRÊN CÁC LĨNH VỰC </w:t>
      </w:r>
      <w:r w:rsidR="005F03B5" w:rsidRPr="00F57E60">
        <w:rPr>
          <w:rFonts w:ascii="Times New Roman" w:eastAsia="Times New Roman" w:hAnsi="Times New Roman" w:cs="Times New Roman"/>
          <w:b/>
          <w:bCs/>
          <w:color w:val="000000"/>
          <w:spacing w:val="-8"/>
          <w:sz w:val="28"/>
          <w:szCs w:val="28"/>
          <w:lang w:val="vi" w:eastAsia="zh-CN"/>
          <w14:ligatures w14:val="none"/>
        </w:rPr>
        <w:t>QUÝ III</w:t>
      </w:r>
      <w:r w:rsidRPr="00F57E60">
        <w:rPr>
          <w:rFonts w:ascii="Times New Roman" w:eastAsia="Times New Roman" w:hAnsi="Times New Roman" w:cs="Times New Roman"/>
          <w:b/>
          <w:bCs/>
          <w:color w:val="000000"/>
          <w:spacing w:val="-8"/>
          <w:sz w:val="28"/>
          <w:szCs w:val="28"/>
          <w:lang w:val="vi" w:eastAsia="zh-CN"/>
          <w14:ligatures w14:val="none"/>
        </w:rPr>
        <w:t xml:space="preserve"> NĂM 2026</w:t>
      </w:r>
    </w:p>
    <w:p w14:paraId="01FF3513" w14:textId="6FC7C7AA" w:rsidR="003A5DCC" w:rsidRPr="00F57E60" w:rsidRDefault="003A5DCC" w:rsidP="00F57E60">
      <w:pPr>
        <w:spacing w:after="80" w:line="240" w:lineRule="auto"/>
        <w:ind w:firstLine="567"/>
        <w:jc w:val="both"/>
        <w:rPr>
          <w:rFonts w:ascii="Times New Roman" w:eastAsia="Times New Roman" w:hAnsi="Times New Roman" w:cs="Times New Roman"/>
          <w:b/>
          <w:bCs/>
          <w:color w:val="000000"/>
          <w:sz w:val="28"/>
          <w:szCs w:val="28"/>
          <w:lang w:val="vi" w:eastAsia="zh-CN"/>
          <w14:ligatures w14:val="none"/>
        </w:rPr>
      </w:pPr>
      <w:r w:rsidRPr="00F57E60">
        <w:rPr>
          <w:rFonts w:ascii="Times New Roman" w:eastAsia="Times New Roman" w:hAnsi="Times New Roman" w:cs="Times New Roman"/>
          <w:b/>
          <w:bCs/>
          <w:color w:val="000000"/>
          <w:sz w:val="28"/>
          <w:szCs w:val="28"/>
          <w:lang w:val="vi" w:eastAsia="zh-CN"/>
          <w14:ligatures w14:val="none"/>
        </w:rPr>
        <w:t xml:space="preserve">  1. Về khoa học công nghệ và đổi mới sáng tạo</w:t>
      </w:r>
    </w:p>
    <w:p w14:paraId="36A3C237" w14:textId="2824BE31"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 xml:space="preserve">Thường xuyên rà soát sửa chữa hệ thống loa truyền thanh cơ sở hiện nay toàn xã có </w:t>
      </w:r>
      <w:r w:rsidR="001652DE" w:rsidRPr="00F57E60">
        <w:rPr>
          <w:rFonts w:ascii="Times New Roman" w:eastAsia="Times New Roman" w:hAnsi="Times New Roman" w:cs="Times New Roman"/>
          <w:color w:val="000000"/>
          <w:sz w:val="28"/>
          <w:szCs w:val="28"/>
          <w:lang w:val="vi" w:eastAsia="zh-CN"/>
          <w14:ligatures w14:val="none"/>
        </w:rPr>
        <w:t>12</w:t>
      </w:r>
      <w:r w:rsidRPr="00F57E60">
        <w:rPr>
          <w:rFonts w:ascii="Times New Roman" w:eastAsia="Times New Roman" w:hAnsi="Times New Roman" w:cs="Times New Roman"/>
          <w:color w:val="000000"/>
          <w:sz w:val="28"/>
          <w:szCs w:val="28"/>
          <w:lang w:val="vi" w:eastAsia="zh-CN"/>
          <w14:ligatures w14:val="none"/>
        </w:rPr>
        <w:t xml:space="preserve"> thôn, với 53 cụm loa (trong đó 26 Đài truyền thanh FE ở xã Lùng Phình cũ; và 27 cụm loa truyền thanh thông minh của 2 xã Tả V</w:t>
      </w:r>
      <w:r w:rsidR="005F03B5" w:rsidRPr="00F57E60">
        <w:rPr>
          <w:rFonts w:ascii="Times New Roman" w:eastAsia="Times New Roman" w:hAnsi="Times New Roman" w:cs="Times New Roman"/>
          <w:color w:val="000000"/>
          <w:sz w:val="28"/>
          <w:szCs w:val="28"/>
          <w:lang w:val="vi" w:eastAsia="zh-CN"/>
          <w14:ligatures w14:val="none"/>
        </w:rPr>
        <w:t>an</w:t>
      </w:r>
      <w:r w:rsidRPr="00F57E60">
        <w:rPr>
          <w:rFonts w:ascii="Times New Roman" w:eastAsia="Times New Roman" w:hAnsi="Times New Roman" w:cs="Times New Roman"/>
          <w:color w:val="000000"/>
          <w:sz w:val="28"/>
          <w:szCs w:val="28"/>
          <w:lang w:val="vi" w:eastAsia="zh-CN"/>
          <w14:ligatures w14:val="none"/>
        </w:rPr>
        <w:t xml:space="preserve"> Chư cũ và Lùng Thẩn cũ). </w:t>
      </w:r>
    </w:p>
    <w:p w14:paraId="435E872F" w14:textId="1ABCB9B5"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Hướng dẫn doanh nghiệp xây dựng nhãn hiệu ở trong nước cho sản phẩm chủ lực, sản phẩm đặc thù, có lợi thế, sản phẩm làng nghề và quảng bá và đưa các sản phẩm OCOP lên sàn thương mại điện tử (</w:t>
      </w:r>
      <w:r w:rsidR="005F03B5" w:rsidRPr="00F57E60">
        <w:rPr>
          <w:rFonts w:ascii="Times New Roman" w:eastAsia="Times New Roman" w:hAnsi="Times New Roman" w:cs="Times New Roman"/>
          <w:color w:val="000000"/>
          <w:sz w:val="28"/>
          <w:szCs w:val="28"/>
          <w:lang w:val="vi" w:eastAsia="zh-CN"/>
          <w14:ligatures w14:val="none"/>
        </w:rPr>
        <w:t>0</w:t>
      </w:r>
      <w:r w:rsidRPr="00F57E60">
        <w:rPr>
          <w:rFonts w:ascii="Times New Roman" w:eastAsia="Times New Roman" w:hAnsi="Times New Roman" w:cs="Times New Roman"/>
          <w:color w:val="000000"/>
          <w:sz w:val="28"/>
          <w:szCs w:val="28"/>
          <w:lang w:val="vi" w:eastAsia="zh-CN"/>
          <w14:ligatures w14:val="none"/>
        </w:rPr>
        <w:t>3/</w:t>
      </w:r>
      <w:r w:rsidR="005F03B5" w:rsidRPr="00F57E60">
        <w:rPr>
          <w:rFonts w:ascii="Times New Roman" w:eastAsia="Times New Roman" w:hAnsi="Times New Roman" w:cs="Times New Roman"/>
          <w:color w:val="000000"/>
          <w:sz w:val="28"/>
          <w:szCs w:val="28"/>
          <w:lang w:val="vi" w:eastAsia="zh-CN"/>
          <w14:ligatures w14:val="none"/>
        </w:rPr>
        <w:t>0</w:t>
      </w:r>
      <w:r w:rsidRPr="00F57E60">
        <w:rPr>
          <w:rFonts w:ascii="Times New Roman" w:eastAsia="Times New Roman" w:hAnsi="Times New Roman" w:cs="Times New Roman"/>
          <w:color w:val="000000"/>
          <w:sz w:val="28"/>
          <w:szCs w:val="28"/>
          <w:lang w:val="vi" w:eastAsia="zh-CN"/>
          <w14:ligatures w14:val="none"/>
        </w:rPr>
        <w:t>3 sản phẩm) đạt tỷ lệ 100%.</w:t>
      </w:r>
    </w:p>
    <w:p w14:paraId="1C74E055" w14:textId="77777777"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Sử dụng có hiệu quả Camera an ninh góp phần đảm bảo an ninh trật tự trên địa bàn xã.</w:t>
      </w:r>
    </w:p>
    <w:p w14:paraId="4ACED094" w14:textId="77777777" w:rsidR="003A5DCC" w:rsidRPr="00F57E60" w:rsidRDefault="003A5DCC" w:rsidP="00F57E60">
      <w:pPr>
        <w:spacing w:after="80" w:line="240" w:lineRule="auto"/>
        <w:ind w:firstLine="567"/>
        <w:jc w:val="both"/>
        <w:rPr>
          <w:rFonts w:ascii="Times New Roman" w:eastAsia="Times New Roman" w:hAnsi="Times New Roman" w:cs="Times New Roman"/>
          <w:b/>
          <w:bCs/>
          <w:color w:val="000000"/>
          <w:sz w:val="28"/>
          <w:szCs w:val="28"/>
          <w:lang w:val="vi" w:eastAsia="zh-CN"/>
          <w14:ligatures w14:val="none"/>
        </w:rPr>
      </w:pPr>
      <w:r w:rsidRPr="00F57E60">
        <w:rPr>
          <w:rFonts w:ascii="Times New Roman" w:eastAsia="Times New Roman" w:hAnsi="Times New Roman" w:cs="Times New Roman"/>
          <w:b/>
          <w:bCs/>
          <w:color w:val="000000"/>
          <w:sz w:val="28"/>
          <w:szCs w:val="28"/>
          <w:lang w:val="vi" w:eastAsia="zh-CN"/>
          <w14:ligatures w14:val="none"/>
        </w:rPr>
        <w:t>2. Về chuyển đổi số</w:t>
      </w:r>
    </w:p>
    <w:p w14:paraId="7B24A457" w14:textId="77777777" w:rsidR="003A5DCC" w:rsidRPr="00F57E60" w:rsidRDefault="003A5DCC" w:rsidP="00F57E60">
      <w:pPr>
        <w:spacing w:after="80" w:line="240" w:lineRule="auto"/>
        <w:ind w:firstLine="567"/>
        <w:jc w:val="both"/>
        <w:rPr>
          <w:rFonts w:ascii="Times New Roman" w:eastAsia="Times New Roman" w:hAnsi="Times New Roman" w:cs="Times New Roman"/>
          <w:b/>
          <w:bCs/>
          <w:color w:val="000000"/>
          <w:sz w:val="28"/>
          <w:szCs w:val="28"/>
          <w:lang w:val="vi" w:eastAsia="zh-CN"/>
          <w14:ligatures w14:val="none"/>
        </w:rPr>
      </w:pPr>
      <w:r w:rsidRPr="00F57E60">
        <w:rPr>
          <w:rFonts w:ascii="Times New Roman" w:eastAsia="Times New Roman" w:hAnsi="Times New Roman" w:cs="Times New Roman"/>
          <w:b/>
          <w:bCs/>
          <w:i/>
          <w:iCs/>
          <w:color w:val="000000"/>
          <w:sz w:val="28"/>
          <w:szCs w:val="28"/>
          <w:lang w:val="vi" w:eastAsia="zh-CN"/>
          <w14:ligatures w14:val="none"/>
        </w:rPr>
        <w:t xml:space="preserve">2.1. Về hạ tầng và dữ liệu </w:t>
      </w:r>
    </w:p>
    <w:p w14:paraId="67E455FC" w14:textId="23E23F2B" w:rsidR="003A5DCC" w:rsidRPr="00F57E60" w:rsidRDefault="003A5DCC" w:rsidP="00F57E60">
      <w:pPr>
        <w:spacing w:after="80" w:line="240" w:lineRule="auto"/>
        <w:ind w:firstLine="567"/>
        <w:jc w:val="both"/>
        <w:rPr>
          <w:rFonts w:ascii="Times New Roman" w:eastAsia="Times New Roman" w:hAnsi="Times New Roman" w:cs="Times New Roman"/>
          <w:color w:val="000000"/>
          <w:spacing w:val="-4"/>
          <w:sz w:val="28"/>
          <w:szCs w:val="28"/>
          <w:lang w:val="vi" w:eastAsia="zh-CN"/>
          <w14:ligatures w14:val="none"/>
        </w:rPr>
      </w:pPr>
      <w:r w:rsidRPr="00F57E60">
        <w:rPr>
          <w:rFonts w:ascii="Times New Roman" w:eastAsia="Times New Roman" w:hAnsi="Times New Roman" w:cs="Times New Roman"/>
          <w:color w:val="000000"/>
          <w:spacing w:val="-4"/>
          <w:sz w:val="28"/>
          <w:szCs w:val="28"/>
          <w:lang w:val="vi" w:eastAsia="zh-CN"/>
          <w14:ligatures w14:val="none"/>
        </w:rPr>
        <w:t xml:space="preserve">Hạ tầng viễn thông trên địa bàn xã có </w:t>
      </w:r>
      <w:r w:rsidR="007B2DB5" w:rsidRPr="00F57E60">
        <w:rPr>
          <w:rFonts w:ascii="Times New Roman" w:eastAsia="Times New Roman" w:hAnsi="Times New Roman" w:cs="Times New Roman"/>
          <w:color w:val="000000"/>
          <w:spacing w:val="-4"/>
          <w:sz w:val="28"/>
          <w:szCs w:val="28"/>
          <w:lang w:val="vi" w:eastAsia="zh-CN"/>
          <w14:ligatures w14:val="none"/>
        </w:rPr>
        <w:t>12/12</w:t>
      </w:r>
      <w:r w:rsidRPr="00F57E60">
        <w:rPr>
          <w:rFonts w:ascii="Times New Roman" w:eastAsia="Times New Roman" w:hAnsi="Times New Roman" w:cs="Times New Roman"/>
          <w:color w:val="000000"/>
          <w:spacing w:val="-4"/>
          <w:sz w:val="28"/>
          <w:szCs w:val="28"/>
          <w:lang w:val="vi" w:eastAsia="zh-CN"/>
          <w14:ligatures w14:val="none"/>
        </w:rPr>
        <w:t xml:space="preserve"> thôn có sóng di động đạt tỷ lệ </w:t>
      </w:r>
      <w:r w:rsidR="001652DE" w:rsidRPr="00F57E60">
        <w:rPr>
          <w:rFonts w:ascii="Times New Roman" w:eastAsia="Times New Roman" w:hAnsi="Times New Roman" w:cs="Times New Roman"/>
          <w:color w:val="000000"/>
          <w:spacing w:val="-4"/>
          <w:sz w:val="28"/>
          <w:szCs w:val="28"/>
          <w:lang w:val="vi" w:eastAsia="zh-CN"/>
          <w14:ligatures w14:val="none"/>
        </w:rPr>
        <w:t>100</w:t>
      </w:r>
      <w:r w:rsidRPr="00F57E60">
        <w:rPr>
          <w:rFonts w:ascii="Times New Roman" w:eastAsia="Times New Roman" w:hAnsi="Times New Roman" w:cs="Times New Roman"/>
          <w:color w:val="000000"/>
          <w:spacing w:val="-4"/>
          <w:sz w:val="28"/>
          <w:szCs w:val="28"/>
          <w:lang w:val="vi" w:eastAsia="zh-CN"/>
          <w14:ligatures w14:val="none"/>
        </w:rPr>
        <w:t xml:space="preserve"> %. Tuy nhiên </w:t>
      </w:r>
      <w:r w:rsidR="001652DE" w:rsidRPr="00F57E60">
        <w:rPr>
          <w:rFonts w:ascii="Times New Roman" w:eastAsia="Times New Roman" w:hAnsi="Times New Roman" w:cs="Times New Roman"/>
          <w:color w:val="000000"/>
          <w:spacing w:val="-4"/>
          <w:sz w:val="28"/>
          <w:szCs w:val="28"/>
          <w:lang w:val="vi" w:eastAsia="zh-CN"/>
          <w14:ligatures w14:val="none"/>
        </w:rPr>
        <w:t>có 08</w:t>
      </w:r>
      <w:r w:rsidRPr="00F57E60">
        <w:rPr>
          <w:rFonts w:ascii="Times New Roman" w:eastAsia="Times New Roman" w:hAnsi="Times New Roman" w:cs="Times New Roman"/>
          <w:color w:val="000000"/>
          <w:spacing w:val="-4"/>
          <w:sz w:val="28"/>
          <w:szCs w:val="28"/>
          <w:lang w:val="vi" w:eastAsia="zh-CN"/>
          <w14:ligatures w14:val="none"/>
        </w:rPr>
        <w:t xml:space="preserve"> </w:t>
      </w:r>
      <w:r w:rsidR="001652DE" w:rsidRPr="00F57E60">
        <w:rPr>
          <w:rFonts w:ascii="Times New Roman" w:eastAsia="Times New Roman" w:hAnsi="Times New Roman" w:cs="Times New Roman"/>
          <w:color w:val="000000"/>
          <w:spacing w:val="-4"/>
          <w:sz w:val="28"/>
          <w:szCs w:val="28"/>
          <w:lang w:val="vi" w:eastAsia="zh-CN"/>
          <w14:ligatures w14:val="none"/>
        </w:rPr>
        <w:t xml:space="preserve">khu dân cư </w:t>
      </w:r>
      <w:r w:rsidRPr="00F57E60">
        <w:rPr>
          <w:rFonts w:ascii="Times New Roman" w:eastAsia="Times New Roman" w:hAnsi="Times New Roman" w:cs="Times New Roman"/>
          <w:color w:val="000000"/>
          <w:spacing w:val="-4"/>
          <w:sz w:val="28"/>
          <w:szCs w:val="28"/>
          <w:lang w:val="vi" w:eastAsia="zh-CN"/>
          <w14:ligatures w14:val="none"/>
        </w:rPr>
        <w:t xml:space="preserve">sóng </w:t>
      </w:r>
      <w:r w:rsidR="001652DE" w:rsidRPr="00F57E60">
        <w:rPr>
          <w:rFonts w:ascii="Times New Roman" w:eastAsia="Times New Roman" w:hAnsi="Times New Roman" w:cs="Times New Roman"/>
          <w:color w:val="000000"/>
          <w:spacing w:val="-4"/>
          <w:sz w:val="28"/>
          <w:szCs w:val="28"/>
          <w:lang w:val="vi" w:eastAsia="zh-CN"/>
          <w14:ligatures w14:val="none"/>
        </w:rPr>
        <w:t xml:space="preserve">điện thoại không ổn định </w:t>
      </w:r>
      <w:r w:rsidRPr="00F57E60">
        <w:rPr>
          <w:rFonts w:ascii="Times New Roman" w:eastAsia="Times New Roman" w:hAnsi="Times New Roman" w:cs="Times New Roman"/>
          <w:color w:val="000000"/>
          <w:spacing w:val="-4"/>
          <w:sz w:val="28"/>
          <w:szCs w:val="28"/>
          <w:lang w:val="vi" w:eastAsia="zh-CN"/>
          <w14:ligatures w14:val="none"/>
        </w:rPr>
        <w:t>do ở vùng lõm</w:t>
      </w:r>
      <w:r w:rsidR="001652DE" w:rsidRPr="00F57E60">
        <w:rPr>
          <w:rFonts w:ascii="Times New Roman" w:eastAsia="Times New Roman" w:hAnsi="Times New Roman" w:cs="Times New Roman"/>
          <w:color w:val="000000"/>
          <w:spacing w:val="-4"/>
          <w:sz w:val="28"/>
          <w:szCs w:val="28"/>
          <w:lang w:val="vi" w:eastAsia="zh-CN"/>
          <w14:ligatures w14:val="none"/>
        </w:rPr>
        <w:t xml:space="preserve"> thuộc các thôn</w:t>
      </w:r>
      <w:r w:rsidR="007B2DB5" w:rsidRPr="00F57E60">
        <w:rPr>
          <w:rFonts w:ascii="Times New Roman" w:eastAsia="Times New Roman" w:hAnsi="Times New Roman" w:cs="Times New Roman"/>
          <w:color w:val="000000"/>
          <w:spacing w:val="-4"/>
          <w:sz w:val="28"/>
          <w:szCs w:val="28"/>
          <w:lang w:val="vi" w:eastAsia="zh-CN"/>
          <w14:ligatures w14:val="none"/>
        </w:rPr>
        <w:t>:</w:t>
      </w:r>
      <w:r w:rsidRPr="00F57E60">
        <w:rPr>
          <w:rFonts w:ascii="Times New Roman" w:eastAsia="Times New Roman" w:hAnsi="Times New Roman" w:cs="Times New Roman"/>
          <w:color w:val="000000"/>
          <w:spacing w:val="-4"/>
          <w:sz w:val="28"/>
          <w:szCs w:val="28"/>
          <w:lang w:val="vi" w:eastAsia="zh-CN"/>
          <w14:ligatures w14:val="none"/>
        </w:rPr>
        <w:t xml:space="preserve"> </w:t>
      </w:r>
      <w:r w:rsidR="007B2DB5" w:rsidRPr="00F57E60">
        <w:rPr>
          <w:rFonts w:ascii="Times New Roman" w:eastAsia="Times New Roman" w:hAnsi="Times New Roman" w:cs="Times New Roman"/>
          <w:color w:val="000000"/>
          <w:spacing w:val="-4"/>
          <w:sz w:val="28"/>
          <w:szCs w:val="28"/>
          <w:lang w:val="nl-NL" w:eastAsia="zh-CN"/>
          <w14:ligatures w14:val="none"/>
        </w:rPr>
        <w:t>Lả Dì Thàng</w:t>
      </w:r>
      <w:r w:rsidR="001652DE" w:rsidRPr="00F57E60">
        <w:rPr>
          <w:rFonts w:ascii="Times New Roman" w:eastAsia="Times New Roman" w:hAnsi="Times New Roman" w:cs="Times New Roman"/>
          <w:color w:val="000000"/>
          <w:spacing w:val="-4"/>
          <w:sz w:val="28"/>
          <w:szCs w:val="28"/>
          <w:lang w:val="nl-NL" w:eastAsia="zh-CN"/>
          <w14:ligatures w14:val="none"/>
        </w:rPr>
        <w:t xml:space="preserve"> (Khu dân cư Sín Chải cũ),</w:t>
      </w:r>
      <w:r w:rsidR="007B2DB5" w:rsidRPr="00F57E60">
        <w:rPr>
          <w:rFonts w:ascii="Times New Roman" w:eastAsia="Times New Roman" w:hAnsi="Times New Roman" w:cs="Times New Roman"/>
          <w:color w:val="000000"/>
          <w:spacing w:val="-4"/>
          <w:sz w:val="28"/>
          <w:szCs w:val="28"/>
          <w:lang w:val="nl-NL" w:eastAsia="zh-CN"/>
          <w14:ligatures w14:val="none"/>
        </w:rPr>
        <w:t xml:space="preserve"> Tẩn Chư (Khu dân cư Nhiều Cù Ván cũ), Pả Chư Tỷ, Lùng Phình</w:t>
      </w:r>
      <w:r w:rsidR="001652DE" w:rsidRPr="00F57E60">
        <w:rPr>
          <w:rFonts w:ascii="Times New Roman" w:eastAsia="Times New Roman" w:hAnsi="Times New Roman" w:cs="Times New Roman"/>
          <w:color w:val="000000"/>
          <w:spacing w:val="-4"/>
          <w:sz w:val="28"/>
          <w:szCs w:val="28"/>
          <w:lang w:val="nl-NL" w:eastAsia="zh-CN"/>
          <w14:ligatures w14:val="none"/>
        </w:rPr>
        <w:t xml:space="preserve"> (Khu dân cư Tả Chải cũ)</w:t>
      </w:r>
      <w:r w:rsidR="007B2DB5" w:rsidRPr="00F57E60">
        <w:rPr>
          <w:rFonts w:ascii="Times New Roman" w:eastAsia="Times New Roman" w:hAnsi="Times New Roman" w:cs="Times New Roman"/>
          <w:color w:val="000000"/>
          <w:spacing w:val="-4"/>
          <w:sz w:val="28"/>
          <w:szCs w:val="28"/>
          <w:lang w:val="nl-NL" w:eastAsia="zh-CN"/>
          <w14:ligatures w14:val="none"/>
        </w:rPr>
        <w:t>, Pả Chư Tỷ (Khu dân cư Làng Hồ), Lầu Thí Ngài (Khu dân cư Dì Thào Ván cũ), Lùng Sán, Nà Chí Phàng</w:t>
      </w:r>
      <w:r w:rsidR="001652DE" w:rsidRPr="00F57E60">
        <w:rPr>
          <w:rFonts w:ascii="Times New Roman" w:eastAsia="Times New Roman" w:hAnsi="Times New Roman" w:cs="Times New Roman"/>
          <w:color w:val="000000"/>
          <w:spacing w:val="-4"/>
          <w:sz w:val="28"/>
          <w:szCs w:val="28"/>
          <w:lang w:val="nl-NL" w:eastAsia="zh-CN"/>
          <w14:ligatures w14:val="none"/>
        </w:rPr>
        <w:t xml:space="preserve">; </w:t>
      </w:r>
      <w:r w:rsidR="001652DE" w:rsidRPr="00F57E60">
        <w:rPr>
          <w:rFonts w:ascii="Times New Roman" w:eastAsia="Times New Roman" w:hAnsi="Times New Roman" w:cs="Times New Roman"/>
          <w:color w:val="000000"/>
          <w:spacing w:val="-4"/>
          <w:sz w:val="28"/>
          <w:szCs w:val="28"/>
          <w:lang w:val="vi" w:eastAsia="zh-CN"/>
          <w14:ligatures w14:val="none"/>
        </w:rPr>
        <w:t>12/12</w:t>
      </w:r>
      <w:r w:rsidRPr="00F57E60">
        <w:rPr>
          <w:rFonts w:ascii="Times New Roman" w:eastAsia="Times New Roman" w:hAnsi="Times New Roman" w:cs="Times New Roman"/>
          <w:color w:val="000000"/>
          <w:spacing w:val="-4"/>
          <w:sz w:val="28"/>
          <w:szCs w:val="28"/>
          <w:lang w:val="vi" w:eastAsia="zh-CN"/>
          <w14:ligatures w14:val="none"/>
        </w:rPr>
        <w:t xml:space="preserve"> thôn có hạ tầng đảm bảo cung cấp dịch vụ truy nhập Internet băng rộng cố định.</w:t>
      </w:r>
    </w:p>
    <w:p w14:paraId="3DC38C19" w14:textId="77777777" w:rsidR="003A5DCC" w:rsidRPr="00F57E60" w:rsidRDefault="003A5DCC" w:rsidP="00F57E60">
      <w:pPr>
        <w:spacing w:after="80" w:line="240" w:lineRule="auto"/>
        <w:ind w:firstLine="567"/>
        <w:jc w:val="both"/>
        <w:rPr>
          <w:rFonts w:ascii="Times New Roman" w:eastAsia="Times New Roman" w:hAnsi="Times New Roman" w:cs="Times New Roman"/>
          <w:b/>
          <w:bCs/>
          <w:i/>
          <w:iCs/>
          <w:color w:val="000000"/>
          <w:sz w:val="28"/>
          <w:szCs w:val="28"/>
          <w:lang w:val="vi" w:eastAsia="zh-CN"/>
          <w14:ligatures w14:val="none"/>
        </w:rPr>
      </w:pPr>
      <w:r w:rsidRPr="00F57E60">
        <w:rPr>
          <w:rFonts w:ascii="Times New Roman" w:eastAsia="Times New Roman" w:hAnsi="Times New Roman" w:cs="Times New Roman"/>
          <w:b/>
          <w:bCs/>
          <w:i/>
          <w:iCs/>
          <w:color w:val="000000"/>
          <w:sz w:val="28"/>
          <w:szCs w:val="28"/>
          <w:lang w:val="vi" w:eastAsia="zh-CN"/>
          <w14:ligatures w14:val="none"/>
        </w:rPr>
        <w:t xml:space="preserve">2.2. Về chính quyền số </w:t>
      </w:r>
    </w:p>
    <w:p w14:paraId="11E275F9" w14:textId="26AA9A54" w:rsidR="003A5DCC" w:rsidRDefault="003A5DCC" w:rsidP="00F57E60">
      <w:pPr>
        <w:spacing w:after="80" w:line="240" w:lineRule="auto"/>
        <w:ind w:firstLine="567"/>
        <w:jc w:val="both"/>
        <w:rPr>
          <w:rFonts w:ascii="Times New Roman" w:eastAsia="Times New Roman" w:hAnsi="Times New Roman" w:cs="Times New Roman"/>
          <w:color w:val="000000"/>
          <w:sz w:val="28"/>
          <w:szCs w:val="28"/>
          <w:lang w:eastAsia="zh-CN"/>
          <w14:ligatures w14:val="none"/>
        </w:rPr>
      </w:pPr>
      <w:r w:rsidRPr="00F57E60">
        <w:rPr>
          <w:rFonts w:ascii="Times New Roman" w:eastAsia="Times New Roman" w:hAnsi="Times New Roman" w:cs="Times New Roman"/>
          <w:color w:val="000000"/>
          <w:sz w:val="28"/>
          <w:szCs w:val="28"/>
          <w:lang w:val="vi" w:eastAsia="zh-CN"/>
          <w14:ligatures w14:val="none"/>
        </w:rPr>
        <w:t xml:space="preserve">Khối Đảng: Công tác điều hành chuyển đổi số đi vào chiều sâu. Tỷ lệ văn bản đến xử lý trên môi trường điện tử đạt 97%; văn bản đi ký số đạt 95%. Duy trì hiệu quả </w:t>
      </w:r>
      <w:r w:rsidR="00AB0FBC" w:rsidRPr="00F57E60">
        <w:rPr>
          <w:rFonts w:ascii="Times New Roman" w:eastAsia="Times New Roman" w:hAnsi="Times New Roman" w:cs="Times New Roman"/>
          <w:color w:val="000000"/>
          <w:sz w:val="28"/>
          <w:szCs w:val="28"/>
          <w:lang w:val="vi" w:eastAsia="zh-CN"/>
          <w14:ligatures w14:val="none"/>
        </w:rPr>
        <w:t>“</w:t>
      </w:r>
      <w:r w:rsidRPr="00F57E60">
        <w:rPr>
          <w:rFonts w:ascii="Times New Roman" w:eastAsia="Times New Roman" w:hAnsi="Times New Roman" w:cs="Times New Roman"/>
          <w:color w:val="000000"/>
          <w:sz w:val="28"/>
          <w:szCs w:val="28"/>
          <w:lang w:val="vi" w:eastAsia="zh-CN"/>
          <w14:ligatures w14:val="none"/>
        </w:rPr>
        <w:t>Phòng họp không giấy</w:t>
      </w:r>
      <w:r w:rsidR="00AB0FBC" w:rsidRPr="00F57E60">
        <w:rPr>
          <w:rFonts w:ascii="Times New Roman" w:eastAsia="Times New Roman" w:hAnsi="Times New Roman" w:cs="Times New Roman"/>
          <w:color w:val="000000"/>
          <w:sz w:val="28"/>
          <w:szCs w:val="28"/>
          <w:lang w:val="vi" w:eastAsia="zh-CN"/>
          <w14:ligatures w14:val="none"/>
        </w:rPr>
        <w:t xml:space="preserve"> tờ”</w:t>
      </w:r>
      <w:r w:rsidRPr="00F57E60">
        <w:rPr>
          <w:rFonts w:ascii="Times New Roman" w:eastAsia="Times New Roman" w:hAnsi="Times New Roman" w:cs="Times New Roman"/>
          <w:color w:val="000000"/>
          <w:sz w:val="28"/>
          <w:szCs w:val="28"/>
          <w:lang w:val="vi" w:eastAsia="zh-CN"/>
          <w14:ligatures w14:val="none"/>
        </w:rPr>
        <w:t xml:space="preserve"> cho 100% cuộc họp chuyên đề, giao ban của Thường trực, Ban Chấp hành và Ban Thường vụ Đảng ủy xã. Số liệu cài đặt Sổ tay Đảng viên điện tử</w:t>
      </w:r>
      <w:r w:rsidR="007B2DB5" w:rsidRPr="00F57E60">
        <w:rPr>
          <w:rFonts w:ascii="Times New Roman" w:eastAsia="Times New Roman" w:hAnsi="Times New Roman" w:cs="Times New Roman"/>
          <w:color w:val="000000"/>
          <w:sz w:val="28"/>
          <w:szCs w:val="28"/>
          <w:lang w:val="vi" w:eastAsia="zh-CN"/>
          <w14:ligatures w14:val="none"/>
        </w:rPr>
        <w:t xml:space="preserve"> tính đến ngày 12/8/2026</w:t>
      </w:r>
      <w:r w:rsidRPr="00F57E60">
        <w:rPr>
          <w:rFonts w:ascii="Times New Roman" w:eastAsia="Times New Roman" w:hAnsi="Times New Roman" w:cs="Times New Roman"/>
          <w:color w:val="000000"/>
          <w:sz w:val="28"/>
          <w:szCs w:val="28"/>
          <w:lang w:val="vi" w:eastAsia="zh-CN"/>
          <w14:ligatures w14:val="none"/>
        </w:rPr>
        <w:t xml:space="preserve"> (đã cập nhật được </w:t>
      </w:r>
      <w:r w:rsidR="007B2DB5" w:rsidRPr="00F57E60">
        <w:rPr>
          <w:rFonts w:ascii="Times New Roman" w:eastAsia="Times New Roman" w:hAnsi="Times New Roman" w:cs="Times New Roman"/>
          <w:color w:val="000000"/>
          <w:sz w:val="28"/>
          <w:szCs w:val="28"/>
          <w:lang w:val="vi" w:eastAsia="zh-CN"/>
          <w14:ligatures w14:val="none"/>
        </w:rPr>
        <w:t>558/738</w:t>
      </w:r>
      <w:r w:rsidRPr="00F57E60">
        <w:rPr>
          <w:rFonts w:ascii="Times New Roman" w:eastAsia="Times New Roman" w:hAnsi="Times New Roman" w:cs="Times New Roman"/>
          <w:color w:val="000000"/>
          <w:sz w:val="28"/>
          <w:szCs w:val="28"/>
          <w:lang w:val="vi" w:eastAsia="zh-CN"/>
          <w14:ligatures w14:val="none"/>
        </w:rPr>
        <w:t xml:space="preserve"> hồ sơ, đạt </w:t>
      </w:r>
      <w:r w:rsidR="007B2DB5" w:rsidRPr="00F57E60">
        <w:rPr>
          <w:rFonts w:ascii="Times New Roman" w:eastAsia="Times New Roman" w:hAnsi="Times New Roman" w:cs="Times New Roman"/>
          <w:color w:val="000000"/>
          <w:sz w:val="28"/>
          <w:szCs w:val="28"/>
          <w:lang w:val="vi" w:eastAsia="zh-CN"/>
          <w14:ligatures w14:val="none"/>
        </w:rPr>
        <w:t>75,61%</w:t>
      </w:r>
      <w:r w:rsidRPr="00F57E60">
        <w:rPr>
          <w:rFonts w:ascii="Times New Roman" w:eastAsia="Times New Roman" w:hAnsi="Times New Roman" w:cs="Times New Roman"/>
          <w:color w:val="000000"/>
          <w:sz w:val="28"/>
          <w:szCs w:val="28"/>
          <w:lang w:val="vi" w:eastAsia="zh-CN"/>
          <w14:ligatures w14:val="none"/>
        </w:rPr>
        <w:t>%).</w:t>
      </w:r>
    </w:p>
    <w:p w14:paraId="5716CD5D" w14:textId="77777777" w:rsidR="00E65239" w:rsidRPr="00E65239" w:rsidRDefault="00E65239" w:rsidP="00E65239">
      <w:pPr>
        <w:spacing w:after="80" w:line="240" w:lineRule="auto"/>
        <w:ind w:firstLine="567"/>
        <w:jc w:val="both"/>
        <w:rPr>
          <w:rFonts w:ascii="Times New Roman" w:eastAsia="Times New Roman" w:hAnsi="Times New Roman" w:cs="Times New Roman"/>
          <w:color w:val="000000"/>
          <w:sz w:val="28"/>
          <w:szCs w:val="28"/>
          <w:lang w:eastAsia="zh-CN"/>
          <w14:ligatures w14:val="none"/>
        </w:rPr>
      </w:pPr>
      <w:r w:rsidRPr="00E65239">
        <w:rPr>
          <w:rFonts w:ascii="Times New Roman" w:eastAsia="Times New Roman" w:hAnsi="Times New Roman" w:cs="Times New Roman"/>
          <w:color w:val="000000"/>
          <w:sz w:val="28"/>
          <w:szCs w:val="28"/>
          <w:lang w:eastAsia="zh-CN"/>
          <w14:ligatures w14:val="none"/>
        </w:rPr>
        <w:t>Đã hoàn thành việc thành lập và cấp tài khoản cho 15 chi bộ, đơn vị trường học trên Hệ thống Điều hành tác nghiệp.</w:t>
      </w:r>
    </w:p>
    <w:p w14:paraId="37D49199" w14:textId="02957777"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 xml:space="preserve">Công tác quản lý Đảng viên: Triển khai cài đặt, vận hành ổn định Phần mềm Quản lý cơ sở dữ liệu Sổ tay Đảng viên. Tính đến ngày </w:t>
      </w:r>
      <w:r w:rsidR="007B2DB5" w:rsidRPr="00F57E60">
        <w:rPr>
          <w:rFonts w:ascii="Times New Roman" w:eastAsia="Times New Roman" w:hAnsi="Times New Roman" w:cs="Times New Roman"/>
          <w:color w:val="000000"/>
          <w:sz w:val="28"/>
          <w:szCs w:val="28"/>
          <w:lang w:val="vi" w:eastAsia="zh-CN"/>
          <w14:ligatures w14:val="none"/>
        </w:rPr>
        <w:t>12/8/2026</w:t>
      </w:r>
      <w:r w:rsidRPr="00F57E60">
        <w:rPr>
          <w:rFonts w:ascii="Times New Roman" w:eastAsia="Times New Roman" w:hAnsi="Times New Roman" w:cs="Times New Roman"/>
          <w:color w:val="000000"/>
          <w:sz w:val="28"/>
          <w:szCs w:val="28"/>
          <w:lang w:val="vi" w:eastAsia="zh-CN"/>
          <w14:ligatures w14:val="none"/>
        </w:rPr>
        <w:t xml:space="preserve">, đã hoàn thành cập nhật </w:t>
      </w:r>
      <w:r w:rsidR="007B2DB5" w:rsidRPr="00F57E60">
        <w:rPr>
          <w:rFonts w:ascii="Times New Roman" w:eastAsia="Times New Roman" w:hAnsi="Times New Roman" w:cs="Times New Roman"/>
          <w:color w:val="000000"/>
          <w:sz w:val="28"/>
          <w:szCs w:val="28"/>
          <w:lang w:val="vi" w:eastAsia="zh-CN"/>
          <w14:ligatures w14:val="none"/>
        </w:rPr>
        <w:t>558/738</w:t>
      </w:r>
      <w:r w:rsidRPr="00F57E60">
        <w:rPr>
          <w:rFonts w:ascii="Times New Roman" w:eastAsia="Times New Roman" w:hAnsi="Times New Roman" w:cs="Times New Roman"/>
          <w:color w:val="000000"/>
          <w:sz w:val="28"/>
          <w:szCs w:val="28"/>
          <w:lang w:val="vi" w:eastAsia="zh-CN"/>
          <w14:ligatures w14:val="none"/>
        </w:rPr>
        <w:t xml:space="preserve"> hồ sơ đảng viên toàn Đảng bộ, đạt tỷ lệ </w:t>
      </w:r>
      <w:r w:rsidR="007B2DB5" w:rsidRPr="00F57E60">
        <w:rPr>
          <w:rFonts w:ascii="Times New Roman" w:eastAsia="Times New Roman" w:hAnsi="Times New Roman" w:cs="Times New Roman"/>
          <w:color w:val="000000"/>
          <w:sz w:val="28"/>
          <w:szCs w:val="28"/>
          <w:lang w:val="vi" w:eastAsia="zh-CN"/>
          <w14:ligatures w14:val="none"/>
        </w:rPr>
        <w:t>75,61</w:t>
      </w:r>
      <w:r w:rsidRPr="00F57E60">
        <w:rPr>
          <w:rFonts w:ascii="Times New Roman" w:eastAsia="Times New Roman" w:hAnsi="Times New Roman" w:cs="Times New Roman"/>
          <w:color w:val="000000"/>
          <w:sz w:val="28"/>
          <w:szCs w:val="28"/>
          <w:lang w:val="vi" w:eastAsia="zh-CN"/>
          <w14:ligatures w14:val="none"/>
        </w:rPr>
        <w:t xml:space="preserve">%. </w:t>
      </w:r>
    </w:p>
    <w:p w14:paraId="70E260A3" w14:textId="0CDADB05" w:rsidR="003A5DCC" w:rsidRPr="00F57E60" w:rsidRDefault="003A5DCC" w:rsidP="00F57E60">
      <w:pPr>
        <w:spacing w:after="80" w:line="240" w:lineRule="auto"/>
        <w:ind w:firstLine="567"/>
        <w:jc w:val="both"/>
        <w:rPr>
          <w:rFonts w:ascii="Times New Roman" w:eastAsia="Times New Roman" w:hAnsi="Times New Roman" w:cs="Times New Roman"/>
          <w:color w:val="000000"/>
          <w:spacing w:val="-6"/>
          <w:sz w:val="28"/>
          <w:szCs w:val="28"/>
          <w:lang w:val="vi" w:eastAsia="zh-CN"/>
          <w14:ligatures w14:val="none"/>
        </w:rPr>
      </w:pPr>
      <w:r w:rsidRPr="00F57E60">
        <w:rPr>
          <w:rFonts w:ascii="Times New Roman" w:eastAsia="Times New Roman" w:hAnsi="Times New Roman" w:cs="Times New Roman"/>
          <w:color w:val="000000"/>
          <w:spacing w:val="-6"/>
          <w:sz w:val="28"/>
          <w:szCs w:val="28"/>
          <w:lang w:val="vi" w:eastAsia="zh-CN"/>
          <w14:ligatures w14:val="none"/>
        </w:rPr>
        <w:lastRenderedPageBreak/>
        <w:t xml:space="preserve">Khối MTTQ và các Đoàn thể: Hoàn thành cài đặt phần mềm chữ ký số theo hướng dẫn mới. Chỉ đạo 100% cơ quan, đơn vị </w:t>
      </w:r>
      <w:r w:rsidR="007B2DB5" w:rsidRPr="00F57E60">
        <w:rPr>
          <w:rFonts w:ascii="Times New Roman" w:eastAsia="Times New Roman" w:hAnsi="Times New Roman" w:cs="Times New Roman"/>
          <w:color w:val="000000"/>
          <w:spacing w:val="-6"/>
          <w:sz w:val="28"/>
          <w:szCs w:val="28"/>
          <w:lang w:val="vi" w:eastAsia="zh-CN"/>
          <w14:ligatures w14:val="none"/>
        </w:rPr>
        <w:t>tiếp tục duy trì</w:t>
      </w:r>
      <w:r w:rsidRPr="00F57E60">
        <w:rPr>
          <w:rFonts w:ascii="Times New Roman" w:eastAsia="Times New Roman" w:hAnsi="Times New Roman" w:cs="Times New Roman"/>
          <w:color w:val="000000"/>
          <w:spacing w:val="-6"/>
          <w:sz w:val="28"/>
          <w:szCs w:val="28"/>
          <w:lang w:val="vi" w:eastAsia="zh-CN"/>
          <w14:ligatures w14:val="none"/>
        </w:rPr>
        <w:t xml:space="preserve"> mô hình đổi mới; tiêu biểu là mô hình “Chi hội phụ nữ Nàng Cảng số” (hỗ trợ quảng bá nông sản trực tuyến) và “Chi hội CCB phát triển kinh tế” (ứng dụng công nghệ truy xuất thị trường). Đoàn thanh niên xã số hóa quy trình bồi dưỡng lý luận, </w:t>
      </w:r>
      <w:r w:rsidR="001652DE" w:rsidRPr="00F57E60">
        <w:rPr>
          <w:rFonts w:ascii="Times New Roman" w:eastAsia="Times New Roman" w:hAnsi="Times New Roman" w:cs="Times New Roman"/>
          <w:color w:val="000000"/>
          <w:spacing w:val="-6"/>
          <w:sz w:val="28"/>
          <w:szCs w:val="28"/>
          <w:lang w:val="vi" w:eastAsia="zh-CN"/>
          <w14:ligatures w14:val="none"/>
        </w:rPr>
        <w:t xml:space="preserve">tiếp tục </w:t>
      </w:r>
      <w:r w:rsidRPr="00F57E60">
        <w:rPr>
          <w:rFonts w:ascii="Times New Roman" w:eastAsia="Times New Roman" w:hAnsi="Times New Roman" w:cs="Times New Roman"/>
          <w:color w:val="000000"/>
          <w:spacing w:val="-6"/>
          <w:sz w:val="28"/>
          <w:szCs w:val="28"/>
          <w:lang w:val="vi" w:eastAsia="zh-CN"/>
          <w14:ligatures w14:val="none"/>
        </w:rPr>
        <w:t>giới thiệu  đoàn viên ưu tú tham gia lớp nhận thức về Đảng</w:t>
      </w:r>
      <w:r w:rsidR="001652DE" w:rsidRPr="00F57E60">
        <w:rPr>
          <w:rFonts w:ascii="Times New Roman" w:eastAsia="Times New Roman" w:hAnsi="Times New Roman" w:cs="Times New Roman"/>
          <w:color w:val="000000"/>
          <w:spacing w:val="-6"/>
          <w:sz w:val="28"/>
          <w:szCs w:val="28"/>
          <w:lang w:val="vi" w:eastAsia="zh-CN"/>
          <w14:ligatures w14:val="none"/>
        </w:rPr>
        <w:t xml:space="preserve"> theo kế hoạch của Đảng ủy xã</w:t>
      </w:r>
      <w:r w:rsidRPr="00F57E60">
        <w:rPr>
          <w:rFonts w:ascii="Times New Roman" w:eastAsia="Times New Roman" w:hAnsi="Times New Roman" w:cs="Times New Roman"/>
          <w:color w:val="000000"/>
          <w:spacing w:val="-6"/>
          <w:sz w:val="28"/>
          <w:szCs w:val="28"/>
          <w:lang w:val="vi" w:eastAsia="zh-CN"/>
          <w14:ligatures w14:val="none"/>
        </w:rPr>
        <w:t xml:space="preserve">. Mô hình đổi mới tiêu biểu như </w:t>
      </w:r>
      <w:r w:rsidRPr="00F57E60">
        <w:rPr>
          <w:rFonts w:ascii="Times New Roman" w:eastAsia="Times New Roman" w:hAnsi="Times New Roman" w:cs="Times New Roman"/>
          <w:i/>
          <w:iCs/>
          <w:color w:val="000000"/>
          <w:spacing w:val="-6"/>
          <w:sz w:val="28"/>
          <w:szCs w:val="28"/>
          <w:lang w:val="vi" w:eastAsia="zh-CN"/>
          <w14:ligatures w14:val="none"/>
        </w:rPr>
        <w:t>“Chi hội phụ nữ Nàng Cảng số”</w:t>
      </w:r>
      <w:r w:rsidRPr="00F57E60">
        <w:rPr>
          <w:rFonts w:ascii="Times New Roman" w:eastAsia="Times New Roman" w:hAnsi="Times New Roman" w:cs="Times New Roman"/>
          <w:color w:val="000000"/>
          <w:spacing w:val="-6"/>
          <w:sz w:val="28"/>
          <w:szCs w:val="28"/>
          <w:lang w:val="vi" w:eastAsia="zh-CN"/>
          <w14:ligatures w14:val="none"/>
        </w:rPr>
        <w:t xml:space="preserve"> (quảng bá nông sản) và </w:t>
      </w:r>
      <w:r w:rsidRPr="00F57E60">
        <w:rPr>
          <w:rFonts w:ascii="Times New Roman" w:eastAsia="Times New Roman" w:hAnsi="Times New Roman" w:cs="Times New Roman"/>
          <w:i/>
          <w:iCs/>
          <w:color w:val="000000"/>
          <w:spacing w:val="-6"/>
          <w:sz w:val="28"/>
          <w:szCs w:val="28"/>
          <w:lang w:val="vi" w:eastAsia="zh-CN"/>
          <w14:ligatures w14:val="none"/>
        </w:rPr>
        <w:t>“Chi hội CCB phát triển kinh tế”</w:t>
      </w:r>
      <w:r w:rsidRPr="00F57E60">
        <w:rPr>
          <w:rFonts w:ascii="Times New Roman" w:eastAsia="Times New Roman" w:hAnsi="Times New Roman" w:cs="Times New Roman"/>
          <w:color w:val="000000"/>
          <w:spacing w:val="-6"/>
          <w:sz w:val="28"/>
          <w:szCs w:val="28"/>
          <w:lang w:val="vi" w:eastAsia="zh-CN"/>
          <w14:ligatures w14:val="none"/>
        </w:rPr>
        <w:t xml:space="preserve"> (truy xuất thị trường).</w:t>
      </w:r>
    </w:p>
    <w:p w14:paraId="37A2470D" w14:textId="77777777"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 xml:space="preserve">Khối Chính quyền: Tỷ lệ văn bản đến xử lý điện tử đạt 95%; văn bản đi ký số đạt 95%. 100% cơ quan, đơn vị sử dụng chữ ký số và hệ thống Ioffice trong quản lý, điều hành công việc. 100% cán bộ, công chức có ít nhất 01 sáng kiến. Thường xuyên rà soát, phối hợp với Ban Cơ yếu Chính phủ cấp mới, đổi chứng thư số kịp thời. Thực hiện nghiêm túc việc tổng hợp, báo cáo tuần trên phần mềm của tỉnh. </w:t>
      </w:r>
    </w:p>
    <w:p w14:paraId="678C7EAF" w14:textId="77777777" w:rsidR="003A5DCC" w:rsidRPr="00F57E60" w:rsidRDefault="003A5DCC" w:rsidP="00F57E60">
      <w:pPr>
        <w:spacing w:after="80" w:line="240" w:lineRule="auto"/>
        <w:ind w:firstLine="567"/>
        <w:jc w:val="both"/>
        <w:rPr>
          <w:rFonts w:ascii="Times New Roman" w:eastAsia="Times New Roman" w:hAnsi="Times New Roman" w:cs="Times New Roman"/>
          <w:b/>
          <w:bCs/>
          <w:i/>
          <w:iCs/>
          <w:color w:val="000000"/>
          <w:sz w:val="28"/>
          <w:szCs w:val="28"/>
          <w:lang w:val="vi" w:eastAsia="zh-CN"/>
          <w14:ligatures w14:val="none"/>
        </w:rPr>
      </w:pPr>
      <w:r w:rsidRPr="00F57E60">
        <w:rPr>
          <w:rFonts w:ascii="Times New Roman" w:eastAsia="Times New Roman" w:hAnsi="Times New Roman" w:cs="Times New Roman"/>
          <w:b/>
          <w:bCs/>
          <w:i/>
          <w:iCs/>
          <w:color w:val="000000"/>
          <w:sz w:val="28"/>
          <w:szCs w:val="28"/>
          <w:lang w:val="vi" w:eastAsia="zh-CN"/>
          <w14:ligatures w14:val="none"/>
        </w:rPr>
        <w:t xml:space="preserve">2.3. Triển khai dịch vụ công trực tuyến </w:t>
      </w:r>
    </w:p>
    <w:p w14:paraId="13E4EBEC" w14:textId="154ED47A"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i/>
          <w:iCs/>
          <w:color w:val="000000"/>
          <w:sz w:val="28"/>
          <w:szCs w:val="28"/>
          <w:lang w:val="vi" w:eastAsia="zh-CN"/>
          <w14:ligatures w14:val="none"/>
        </w:rPr>
        <w:tab/>
      </w:r>
      <w:r w:rsidRPr="00F57E60">
        <w:rPr>
          <w:rFonts w:ascii="Times New Roman" w:eastAsia="Times New Roman" w:hAnsi="Times New Roman" w:cs="Times New Roman"/>
          <w:color w:val="000000"/>
          <w:sz w:val="28"/>
          <w:szCs w:val="28"/>
          <w:lang w:val="vi" w:eastAsia="zh-CN"/>
          <w14:ligatures w14:val="none"/>
        </w:rPr>
        <w:t>Kết quả hoạt động của Trung tâm Phục vụ hành chính công xã (</w:t>
      </w:r>
      <w:r w:rsidRPr="00F57E60">
        <w:rPr>
          <w:rFonts w:ascii="Times New Roman" w:eastAsia="Times New Roman" w:hAnsi="Times New Roman" w:cs="Times New Roman"/>
          <w:i/>
          <w:iCs/>
          <w:color w:val="000000"/>
          <w:sz w:val="28"/>
          <w:szCs w:val="28"/>
          <w:lang w:val="vi" w:eastAsia="zh-CN"/>
          <w14:ligatures w14:val="none"/>
        </w:rPr>
        <w:t>Số liệu</w:t>
      </w:r>
      <w:r w:rsidR="005E0832" w:rsidRPr="00F57E60">
        <w:rPr>
          <w:rFonts w:ascii="Times New Roman" w:eastAsia="Times New Roman" w:hAnsi="Times New Roman" w:cs="Times New Roman"/>
          <w:i/>
          <w:iCs/>
          <w:color w:val="000000"/>
          <w:sz w:val="28"/>
          <w:szCs w:val="28"/>
          <w:lang w:val="vi" w:eastAsia="zh-CN"/>
          <w14:ligatures w14:val="none"/>
        </w:rPr>
        <w:t xml:space="preserve"> tính đến tháng 8</w:t>
      </w:r>
      <w:r w:rsidR="007B2DB5" w:rsidRPr="00F57E60">
        <w:rPr>
          <w:rFonts w:ascii="Times New Roman" w:eastAsia="Times New Roman" w:hAnsi="Times New Roman" w:cs="Times New Roman"/>
          <w:i/>
          <w:iCs/>
          <w:color w:val="000000"/>
          <w:sz w:val="28"/>
          <w:szCs w:val="28"/>
          <w:lang w:val="vi" w:eastAsia="zh-CN"/>
          <w14:ligatures w14:val="none"/>
        </w:rPr>
        <w:t xml:space="preserve"> năm 2026</w:t>
      </w:r>
      <w:r w:rsidRPr="00F57E60">
        <w:rPr>
          <w:rFonts w:ascii="Times New Roman" w:eastAsia="Times New Roman" w:hAnsi="Times New Roman" w:cs="Times New Roman"/>
          <w:color w:val="000000"/>
          <w:sz w:val="28"/>
          <w:szCs w:val="28"/>
          <w:lang w:val="vi" w:eastAsia="zh-CN"/>
          <w14:ligatures w14:val="none"/>
        </w:rPr>
        <w:t>): Trung tâm Phục vụ hành chính công xã tiếp tục duy trì hoạt động ổn định, nâng cao chất lượng phục vụ và thực hiện đúng quy trình pháp luật. Hồ sơ lĩnh vực tư pháp, hộ tịch, chứng thực được giải quyết kịp thời.</w:t>
      </w:r>
    </w:p>
    <w:p w14:paraId="0085E757" w14:textId="1B776964" w:rsidR="006165C4" w:rsidRPr="00F57E60" w:rsidRDefault="006165C4"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Tổng số hồ sơ tiếp nhận: 1752</w:t>
      </w:r>
      <w:r w:rsidR="00F22167">
        <w:rPr>
          <w:rFonts w:ascii="Times New Roman" w:eastAsia="Times New Roman" w:hAnsi="Times New Roman" w:cs="Times New Roman"/>
          <w:color w:val="000000"/>
          <w:sz w:val="28"/>
          <w:szCs w:val="28"/>
          <w:lang w:eastAsia="zh-CN"/>
          <w14:ligatures w14:val="none"/>
        </w:rPr>
        <w:t xml:space="preserve"> </w:t>
      </w:r>
      <w:r w:rsidRPr="00F57E60">
        <w:rPr>
          <w:rFonts w:ascii="Times New Roman" w:eastAsia="Times New Roman" w:hAnsi="Times New Roman" w:cs="Times New Roman"/>
          <w:color w:val="000000"/>
          <w:sz w:val="28"/>
          <w:szCs w:val="28"/>
          <w:lang w:val="vi" w:eastAsia="zh-CN"/>
          <w14:ligatures w14:val="none"/>
        </w:rPr>
        <w:t>hồ sơ, trong đó kỳ trước chuyển qua là 27 hồ sơ; tiếp nhận trực tiếp: 262 hồ sơ; tiếp nhận trực tuyến: 1463 hồ sơ (Tỷ lệ nộp hồ sơ trực tuyến đạt: 85 %), hồ sơ nộp trực tiếp 15%, trong đó đã giải quyết: 1678 hồ sơ (đúng hạn: 1592 hồ sơ; quá hạn: 86 hồ sơ); đang giải quyết: 74 hồ sơ; đang tạm dừng: 0 hồ sơ; hồ sơ trả lại do không đủ điều kiện: 0 hồ sơ; hồ sơ đã hủy: 0 hồ sơ. Tổng số hồ sơ được thanh toán trực tuyến không dùng tiền mặt là 1308 hồ sơ tổng số tiền đã thanh toán là: 14.093.000đ.</w:t>
      </w:r>
    </w:p>
    <w:p w14:paraId="170CAE19" w14:textId="033E6185" w:rsidR="003A5DCC" w:rsidRPr="00F57E60" w:rsidRDefault="000F2B83"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 xml:space="preserve">UBND </w:t>
      </w:r>
      <w:r w:rsidR="003A5DCC" w:rsidRPr="00F57E60">
        <w:rPr>
          <w:rFonts w:ascii="Times New Roman" w:eastAsia="Times New Roman" w:hAnsi="Times New Roman" w:cs="Times New Roman"/>
          <w:color w:val="000000"/>
          <w:sz w:val="28"/>
          <w:szCs w:val="28"/>
          <w:lang w:val="vi" w:eastAsia="zh-CN"/>
          <w14:ligatures w14:val="none"/>
        </w:rPr>
        <w:t xml:space="preserve">xã đã chỉ đạo Trung tâm Phục vụ hành chính công phối hợp chặt chẽ với Công an xã và Hội Liên hiệp Phụ nữ xã tổ chức thành công đợt ra quân, hướng dẫn trực tiếp cho Nhân dân tại </w:t>
      </w:r>
      <w:r w:rsidR="007B2DB5" w:rsidRPr="00F57E60">
        <w:rPr>
          <w:rFonts w:ascii="Times New Roman" w:eastAsia="Times New Roman" w:hAnsi="Times New Roman" w:cs="Times New Roman"/>
          <w:color w:val="000000"/>
          <w:sz w:val="28"/>
          <w:szCs w:val="28"/>
          <w:lang w:val="vi" w:eastAsia="zh-CN"/>
          <w14:ligatures w14:val="none"/>
        </w:rPr>
        <w:t>các thôn trên địa bàn xã</w:t>
      </w:r>
      <w:r w:rsidR="003A5DCC" w:rsidRPr="00F57E60">
        <w:rPr>
          <w:rFonts w:ascii="Times New Roman" w:eastAsia="Times New Roman" w:hAnsi="Times New Roman" w:cs="Times New Roman"/>
          <w:color w:val="000000"/>
          <w:sz w:val="28"/>
          <w:szCs w:val="28"/>
          <w:lang w:val="vi" w:eastAsia="zh-CN"/>
          <w14:ligatures w14:val="none"/>
        </w:rPr>
        <w:t xml:space="preserve">. Tổ công tác liên ngành đã tập trung tuyên truyền, hỗ trợ, kích hoạt tài khoản định danh điện tử VNeID và hướng dẫn quy trình tạo tài khoản, nộp hồ sơ trên Cổng dịch vụ công trực tuyến. Đợt ra quân đã thu hút </w:t>
      </w:r>
      <w:r w:rsidR="003C3C96" w:rsidRPr="00F57E60">
        <w:rPr>
          <w:rFonts w:ascii="Times New Roman" w:eastAsia="Times New Roman" w:hAnsi="Times New Roman" w:cs="Times New Roman"/>
          <w:color w:val="000000"/>
          <w:sz w:val="28"/>
          <w:szCs w:val="28"/>
          <w:lang w:val="vi" w:eastAsia="zh-CN"/>
          <w14:ligatures w14:val="none"/>
        </w:rPr>
        <w:t xml:space="preserve">hơn </w:t>
      </w:r>
      <w:r w:rsidR="003A5DCC" w:rsidRPr="00F57E60">
        <w:rPr>
          <w:rFonts w:ascii="Times New Roman" w:eastAsia="Times New Roman" w:hAnsi="Times New Roman" w:cs="Times New Roman"/>
          <w:color w:val="000000"/>
          <w:sz w:val="28"/>
          <w:szCs w:val="28"/>
          <w:lang w:val="vi" w:eastAsia="zh-CN"/>
          <w14:ligatures w14:val="none"/>
        </w:rPr>
        <w:t>1</w:t>
      </w:r>
      <w:r w:rsidR="001652DE" w:rsidRPr="00F57E60">
        <w:rPr>
          <w:rFonts w:ascii="Times New Roman" w:eastAsia="Times New Roman" w:hAnsi="Times New Roman" w:cs="Times New Roman"/>
          <w:color w:val="000000"/>
          <w:sz w:val="28"/>
          <w:szCs w:val="28"/>
          <w:lang w:val="vi" w:eastAsia="zh-CN"/>
          <w14:ligatures w14:val="none"/>
        </w:rPr>
        <w:t>6</w:t>
      </w:r>
      <w:r w:rsidR="003A5DCC" w:rsidRPr="00F57E60">
        <w:rPr>
          <w:rFonts w:ascii="Times New Roman" w:eastAsia="Times New Roman" w:hAnsi="Times New Roman" w:cs="Times New Roman"/>
          <w:color w:val="000000"/>
          <w:sz w:val="28"/>
          <w:szCs w:val="28"/>
          <w:lang w:val="vi" w:eastAsia="zh-CN"/>
          <w14:ligatures w14:val="none"/>
        </w:rPr>
        <w:t>0 lượt công dân tham gia ứng dụng, góp phần thiết thực trong việc nâng cao kỹ năng số, từng bước hình thành thói quen giao dịch trên môi trường điện tử cho đồng bào dân tộc thiểu số tại địa phương.</w:t>
      </w:r>
    </w:p>
    <w:p w14:paraId="5C7FACC1" w14:textId="77777777" w:rsidR="003A5DCC" w:rsidRPr="00F57E60" w:rsidRDefault="003A5DCC" w:rsidP="00F57E60">
      <w:pPr>
        <w:spacing w:after="80" w:line="240" w:lineRule="auto"/>
        <w:ind w:firstLine="567"/>
        <w:jc w:val="both"/>
        <w:rPr>
          <w:rFonts w:ascii="Times New Roman" w:eastAsia="Times New Roman" w:hAnsi="Times New Roman" w:cs="Times New Roman"/>
          <w:b/>
          <w:bCs/>
          <w:i/>
          <w:iCs/>
          <w:color w:val="000000"/>
          <w:sz w:val="28"/>
          <w:szCs w:val="28"/>
          <w:lang w:val="vi" w:eastAsia="zh-CN"/>
          <w14:ligatures w14:val="none"/>
        </w:rPr>
      </w:pPr>
      <w:r w:rsidRPr="00F57E60">
        <w:rPr>
          <w:rFonts w:ascii="Times New Roman" w:eastAsia="Times New Roman" w:hAnsi="Times New Roman" w:cs="Times New Roman"/>
          <w:b/>
          <w:bCs/>
          <w:i/>
          <w:iCs/>
          <w:color w:val="000000"/>
          <w:sz w:val="28"/>
          <w:szCs w:val="28"/>
          <w:lang w:val="vi" w:eastAsia="zh-CN"/>
          <w14:ligatures w14:val="none"/>
        </w:rPr>
        <w:t xml:space="preserve">2.3. Về kinh tế số và xã hội số </w:t>
      </w:r>
    </w:p>
    <w:p w14:paraId="34CC0A45" w14:textId="32F8E13F" w:rsidR="00EF6CCE"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Thương mại điện tử</w:t>
      </w:r>
      <w:r w:rsidR="003C3C96" w:rsidRPr="00F57E60">
        <w:rPr>
          <w:rFonts w:ascii="Times New Roman" w:eastAsia="Times New Roman" w:hAnsi="Times New Roman" w:cs="Times New Roman"/>
          <w:color w:val="000000"/>
          <w:sz w:val="28"/>
          <w:szCs w:val="28"/>
          <w:lang w:val="vi" w:eastAsia="zh-CN"/>
          <w14:ligatures w14:val="none"/>
        </w:rPr>
        <w:t xml:space="preserve"> và</w:t>
      </w:r>
      <w:r w:rsidRPr="00F57E60">
        <w:rPr>
          <w:rFonts w:ascii="Times New Roman" w:eastAsia="Times New Roman" w:hAnsi="Times New Roman" w:cs="Times New Roman"/>
          <w:color w:val="000000"/>
          <w:sz w:val="28"/>
          <w:szCs w:val="28"/>
          <w:lang w:val="vi" w:eastAsia="zh-CN"/>
          <w14:ligatures w14:val="none"/>
        </w:rPr>
        <w:t xml:space="preserve"> Sản phẩm địa phương: Hướng dẫn, hỗ trợ các hộ sản xuất, hợp tác xã xây dựng nhãn hiệu và đưa </w:t>
      </w:r>
      <w:r w:rsidR="003C3C96" w:rsidRPr="00F57E60">
        <w:rPr>
          <w:rFonts w:ascii="Times New Roman" w:eastAsia="Times New Roman" w:hAnsi="Times New Roman" w:cs="Times New Roman"/>
          <w:color w:val="000000"/>
          <w:sz w:val="28"/>
          <w:szCs w:val="28"/>
          <w:lang w:val="vi" w:eastAsia="zh-CN"/>
          <w14:ligatures w14:val="none"/>
        </w:rPr>
        <w:t>0</w:t>
      </w:r>
      <w:r w:rsidRPr="00F57E60">
        <w:rPr>
          <w:rFonts w:ascii="Times New Roman" w:eastAsia="Times New Roman" w:hAnsi="Times New Roman" w:cs="Times New Roman"/>
          <w:color w:val="000000"/>
          <w:sz w:val="28"/>
          <w:szCs w:val="28"/>
          <w:lang w:val="vi" w:eastAsia="zh-CN"/>
          <w14:ligatures w14:val="none"/>
        </w:rPr>
        <w:t>3/</w:t>
      </w:r>
      <w:r w:rsidR="00954F06">
        <w:rPr>
          <w:rFonts w:ascii="Times New Roman" w:eastAsia="Times New Roman" w:hAnsi="Times New Roman" w:cs="Times New Roman"/>
          <w:color w:val="000000"/>
          <w:sz w:val="28"/>
          <w:szCs w:val="28"/>
          <w:lang w:eastAsia="zh-CN"/>
          <w14:ligatures w14:val="none"/>
        </w:rPr>
        <w:t>03</w:t>
      </w:r>
      <w:r w:rsidRPr="00F57E60">
        <w:rPr>
          <w:rFonts w:ascii="Times New Roman" w:eastAsia="Times New Roman" w:hAnsi="Times New Roman" w:cs="Times New Roman"/>
          <w:color w:val="000000"/>
          <w:sz w:val="28"/>
          <w:szCs w:val="28"/>
          <w:lang w:val="vi" w:eastAsia="zh-CN"/>
          <w14:ligatures w14:val="none"/>
        </w:rPr>
        <w:t xml:space="preserve"> sản phẩm OCOP chủ lực (Cải Kale, Cải Kale sấy lạnh, Mận Tả Van quả sạch) lên các sàn thương mại điện tử, đạt tỷ lệ 100%. Nhiều hộ nông dân, thanh niên khởi nghiệp tại các thôn bản đã thành thạo kỹ năng số cơ bản như chụp ảnh sản phẩm, quay video clip ngắn để đăng tải, xây dựng các trang/kênh bán hàng riêng trên mạng xã hội Facebook, Zalo. Đặc biệt, một số nông dân năng động đã tiếp cận và tổ chức các buổi livestream trực tiếp trên nền tảng TikTok để giới thiệu, quảng bá và chốt đơn các sản phẩm đặc sản địa phương (như lê</w:t>
      </w:r>
      <w:r w:rsidR="001652DE" w:rsidRPr="00F57E60">
        <w:rPr>
          <w:rFonts w:ascii="Times New Roman" w:eastAsia="Times New Roman" w:hAnsi="Times New Roman" w:cs="Times New Roman"/>
          <w:color w:val="000000"/>
          <w:sz w:val="28"/>
          <w:szCs w:val="28"/>
          <w:lang w:val="vi" w:eastAsia="zh-CN"/>
          <w14:ligatures w14:val="none"/>
        </w:rPr>
        <w:t xml:space="preserve"> Tai nung, lê Xanh</w:t>
      </w:r>
      <w:r w:rsidRPr="00F57E60">
        <w:rPr>
          <w:rFonts w:ascii="Times New Roman" w:eastAsia="Times New Roman" w:hAnsi="Times New Roman" w:cs="Times New Roman"/>
          <w:color w:val="000000"/>
          <w:sz w:val="28"/>
          <w:szCs w:val="28"/>
          <w:lang w:val="vi" w:eastAsia="zh-CN"/>
          <w14:ligatures w14:val="none"/>
        </w:rPr>
        <w:t>, mận Tả Van, rau xứ lạnh) ngay tại vườn.</w:t>
      </w:r>
    </w:p>
    <w:p w14:paraId="6299A207" w14:textId="78ED949B"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lastRenderedPageBreak/>
        <w:t>Thanh toán không dùng tiền mặt: 100% cán bộ, công chức</w:t>
      </w:r>
      <w:r w:rsidR="003C3C96" w:rsidRPr="00F57E60">
        <w:rPr>
          <w:rFonts w:ascii="Times New Roman" w:eastAsia="Times New Roman" w:hAnsi="Times New Roman" w:cs="Times New Roman"/>
          <w:color w:val="000000"/>
          <w:sz w:val="28"/>
          <w:szCs w:val="28"/>
          <w:lang w:val="vi" w:eastAsia="zh-CN"/>
          <w14:ligatures w14:val="none"/>
        </w:rPr>
        <w:t>, viên chức</w:t>
      </w:r>
      <w:r w:rsidRPr="00F57E60">
        <w:rPr>
          <w:rFonts w:ascii="Times New Roman" w:eastAsia="Times New Roman" w:hAnsi="Times New Roman" w:cs="Times New Roman"/>
          <w:color w:val="000000"/>
          <w:sz w:val="28"/>
          <w:szCs w:val="28"/>
          <w:lang w:val="vi" w:eastAsia="zh-CN"/>
          <w14:ligatures w14:val="none"/>
        </w:rPr>
        <w:t xml:space="preserve"> hưởng lương</w:t>
      </w:r>
      <w:r w:rsidR="003C3C96" w:rsidRPr="00F57E60">
        <w:rPr>
          <w:rFonts w:ascii="Times New Roman" w:eastAsia="Times New Roman" w:hAnsi="Times New Roman" w:cs="Times New Roman"/>
          <w:color w:val="000000"/>
          <w:sz w:val="28"/>
          <w:szCs w:val="28"/>
          <w:lang w:val="vi" w:eastAsia="zh-CN"/>
          <w14:ligatures w14:val="none"/>
        </w:rPr>
        <w:t>, các đối tượng Bảo trợ xã hội, người hoạt động không chuyên trách ở các thôn</w:t>
      </w:r>
      <w:r w:rsidRPr="00F57E60">
        <w:rPr>
          <w:rFonts w:ascii="Times New Roman" w:eastAsia="Times New Roman" w:hAnsi="Times New Roman" w:cs="Times New Roman"/>
          <w:color w:val="000000"/>
          <w:sz w:val="28"/>
          <w:szCs w:val="28"/>
          <w:lang w:val="vi" w:eastAsia="zh-CN"/>
          <w14:ligatures w14:val="none"/>
        </w:rPr>
        <w:t xml:space="preserve"> thực hiện nhận lương qua tài khoản. Phối hợp với các ngân hàng</w:t>
      </w:r>
      <w:r w:rsidR="003C3C96" w:rsidRPr="00F57E60">
        <w:rPr>
          <w:rFonts w:ascii="Times New Roman" w:eastAsia="Times New Roman" w:hAnsi="Times New Roman" w:cs="Times New Roman"/>
          <w:color w:val="000000"/>
          <w:sz w:val="28"/>
          <w:szCs w:val="28"/>
          <w:lang w:val="vi" w:eastAsia="zh-CN"/>
          <w14:ligatures w14:val="none"/>
        </w:rPr>
        <w:t xml:space="preserve"> và các</w:t>
      </w:r>
      <w:r w:rsidRPr="00F57E60">
        <w:rPr>
          <w:rFonts w:ascii="Times New Roman" w:eastAsia="Times New Roman" w:hAnsi="Times New Roman" w:cs="Times New Roman"/>
          <w:color w:val="000000"/>
          <w:sz w:val="28"/>
          <w:szCs w:val="28"/>
          <w:lang w:val="vi" w:eastAsia="zh-CN"/>
          <w14:ligatures w14:val="none"/>
        </w:rPr>
        <w:t xml:space="preserve"> nhà mạng (Viettel, Bưu điện</w:t>
      </w:r>
      <w:r w:rsidR="001163CE">
        <w:rPr>
          <w:rFonts w:ascii="Times New Roman" w:eastAsia="Times New Roman" w:hAnsi="Times New Roman" w:cs="Times New Roman"/>
          <w:color w:val="000000"/>
          <w:sz w:val="28"/>
          <w:szCs w:val="28"/>
          <w:lang w:eastAsia="zh-CN"/>
          <w14:ligatures w14:val="none"/>
        </w:rPr>
        <w:t>, BIDV</w:t>
      </w:r>
      <w:r w:rsidRPr="00F57E60">
        <w:rPr>
          <w:rFonts w:ascii="Times New Roman" w:eastAsia="Times New Roman" w:hAnsi="Times New Roman" w:cs="Times New Roman"/>
          <w:color w:val="000000"/>
          <w:sz w:val="28"/>
          <w:szCs w:val="28"/>
          <w:lang w:val="vi" w:eastAsia="zh-CN"/>
          <w14:ligatures w14:val="none"/>
        </w:rPr>
        <w:t xml:space="preserve">) mở tài khoản thanh toán cho người dân, hạn chế dùng tiền mặt trong giao dịch dân sự. </w:t>
      </w:r>
    </w:p>
    <w:p w14:paraId="3AE9C9C0" w14:textId="2523E4EF"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Tỷ lệ người dân có hồ sơ sức khỏe điện tử trên địa bàn xã đạt 96,5% (10.766/11.154 dân số). Trạm y tế triển khai khám chữa bệnh qua ứng dụng VNeID hoặc Căn cước công dân gắn chíp đạt hiệu quả cao.</w:t>
      </w:r>
    </w:p>
    <w:p w14:paraId="35ED911C" w14:textId="77777777" w:rsidR="003A5DCC" w:rsidRPr="00F57E60" w:rsidRDefault="003A5DCC" w:rsidP="00F57E60">
      <w:pPr>
        <w:spacing w:after="80" w:line="240" w:lineRule="auto"/>
        <w:ind w:firstLine="567"/>
        <w:jc w:val="both"/>
        <w:rPr>
          <w:rFonts w:ascii="Times New Roman" w:eastAsia="Times New Roman" w:hAnsi="Times New Roman" w:cs="Times New Roman"/>
          <w:color w:val="000000"/>
          <w:spacing w:val="-4"/>
          <w:sz w:val="28"/>
          <w:szCs w:val="28"/>
          <w:lang w:val="vi" w:eastAsia="zh-CN"/>
          <w14:ligatures w14:val="none"/>
        </w:rPr>
      </w:pPr>
      <w:r w:rsidRPr="00F57E60">
        <w:rPr>
          <w:rFonts w:ascii="Times New Roman" w:eastAsia="Times New Roman" w:hAnsi="Times New Roman" w:cs="Times New Roman"/>
          <w:color w:val="000000"/>
          <w:spacing w:val="-4"/>
          <w:sz w:val="28"/>
          <w:szCs w:val="28"/>
          <w:lang w:val="vi" w:eastAsia="zh-CN"/>
          <w14:ligatures w14:val="none"/>
        </w:rPr>
        <w:t xml:space="preserve">Ứng dụng công nghệ cao trong sản xuất nông nghiệp: Xã đã tích cực vận động, hướng dẫn các Hợp tác xã (HTX) và trang trại ứng dụng công nghệ tưới tiết kiệm. Tiêu biểu có Trang trại rau củ quả xã Lùng Phình đã tiên phong ứng dụng hệ thống tưới nhỏ giọt và công nghệ bán tự động vào quy trình sản xuất, giúp tối ưu hóa lượng nước tưới, giảm công lao động và nâng cao năng suất, chất lượng rau củ quả vùng cao. </w:t>
      </w:r>
      <w:r w:rsidRPr="00F57E60">
        <w:rPr>
          <w:rFonts w:ascii="Times New Roman" w:eastAsia="Times New Roman" w:hAnsi="Times New Roman" w:cs="Times New Roman"/>
          <w:color w:val="000000"/>
          <w:sz w:val="28"/>
          <w:szCs w:val="28"/>
          <w:lang w:val="vi" w:eastAsia="zh-CN"/>
          <w14:ligatures w14:val="none"/>
        </w:rPr>
        <w:t>Chuyển giao tiến bộ kỹ thuật và phát triển cây chủ lực: Tổ chức các lớp hướng dẫn, chuyển giao kỹ thuật trồng, chăm sóc và cắt tỉa theo phương pháp mới cho cây lê địa phương; từng bước hướng dẫn nhân dân sản xuất mận Tả Van, cải Kale theo tiêu chuẩn an toàn, giúp nâng cao giá trị thương phẩm của nông sản hướng tới phát triển bền vững.</w:t>
      </w:r>
    </w:p>
    <w:p w14:paraId="75E4A826" w14:textId="0367436D"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 xml:space="preserve">Các cơ sở </w:t>
      </w:r>
      <w:r w:rsidR="00056AD0" w:rsidRPr="00F57E60">
        <w:rPr>
          <w:rFonts w:ascii="Times New Roman" w:eastAsia="Times New Roman" w:hAnsi="Times New Roman" w:cs="Times New Roman"/>
          <w:color w:val="000000"/>
          <w:sz w:val="28"/>
          <w:szCs w:val="28"/>
          <w:lang w:val="vi" w:eastAsia="zh-CN"/>
          <w14:ligatures w14:val="none"/>
        </w:rPr>
        <w:t>H</w:t>
      </w:r>
      <w:r w:rsidRPr="00F57E60">
        <w:rPr>
          <w:rFonts w:ascii="Times New Roman" w:eastAsia="Times New Roman" w:hAnsi="Times New Roman" w:cs="Times New Roman"/>
          <w:color w:val="000000"/>
          <w:sz w:val="28"/>
          <w:szCs w:val="28"/>
          <w:lang w:val="vi" w:eastAsia="zh-CN"/>
          <w14:ligatures w14:val="none"/>
        </w:rPr>
        <w:t>omestay tiêu biểu như: Kale Farm Lùng Phình, La</w:t>
      </w:r>
      <w:r w:rsidR="000F2B83" w:rsidRPr="00F57E60">
        <w:rPr>
          <w:rFonts w:ascii="Times New Roman" w:eastAsia="Times New Roman" w:hAnsi="Times New Roman" w:cs="Times New Roman"/>
          <w:color w:val="000000"/>
          <w:sz w:val="28"/>
          <w:szCs w:val="28"/>
          <w:lang w:val="vi" w:eastAsia="zh-CN"/>
          <w14:ligatures w14:val="none"/>
        </w:rPr>
        <w:t>g</w:t>
      </w:r>
      <w:r w:rsidRPr="00F57E60">
        <w:rPr>
          <w:rFonts w:ascii="Times New Roman" w:eastAsia="Times New Roman" w:hAnsi="Times New Roman" w:cs="Times New Roman"/>
          <w:color w:val="000000"/>
          <w:sz w:val="28"/>
          <w:szCs w:val="28"/>
          <w:lang w:val="vi" w:eastAsia="zh-CN"/>
          <w14:ligatures w14:val="none"/>
        </w:rPr>
        <w:t xml:space="preserve">om, </w:t>
      </w:r>
      <w:r w:rsidR="00056AD0" w:rsidRPr="00F57E60">
        <w:rPr>
          <w:rFonts w:ascii="Times New Roman" w:eastAsia="Times New Roman" w:hAnsi="Times New Roman" w:cs="Times New Roman"/>
          <w:color w:val="000000"/>
          <w:sz w:val="28"/>
          <w:szCs w:val="28"/>
          <w:lang w:val="vi" w:eastAsia="zh-CN"/>
          <w14:ligatures w14:val="none"/>
        </w:rPr>
        <w:t>A Tung H</w:t>
      </w:r>
      <w:r w:rsidRPr="00F57E60">
        <w:rPr>
          <w:rFonts w:ascii="Times New Roman" w:eastAsia="Times New Roman" w:hAnsi="Times New Roman" w:cs="Times New Roman"/>
          <w:color w:val="000000"/>
          <w:sz w:val="28"/>
          <w:szCs w:val="28"/>
          <w:lang w:val="vi" w:eastAsia="zh-CN"/>
          <w14:ligatures w14:val="none"/>
        </w:rPr>
        <w:t xml:space="preserve">omestay, Tả Van Chư homestay... đã tiên phong ứng dụng công nghệ vào quản lý và kinh doanh. Các cơ sở đã chủ động quảng bá qua Facebook, đặc biệt là ứng dụng WeChat để tiếp cận dòng khách quốc tế. Trong </w:t>
      </w:r>
      <w:r w:rsidR="00745EF8" w:rsidRPr="00F57E60">
        <w:rPr>
          <w:rFonts w:ascii="Times New Roman" w:eastAsia="Times New Roman" w:hAnsi="Times New Roman" w:cs="Times New Roman"/>
          <w:color w:val="000000"/>
          <w:sz w:val="28"/>
          <w:szCs w:val="28"/>
          <w:lang w:val="vi" w:eastAsia="zh-CN"/>
          <w14:ligatures w14:val="none"/>
        </w:rPr>
        <w:t>Quý III</w:t>
      </w:r>
      <w:r w:rsidRPr="00F57E60">
        <w:rPr>
          <w:rFonts w:ascii="Times New Roman" w:eastAsia="Times New Roman" w:hAnsi="Times New Roman" w:cs="Times New Roman"/>
          <w:color w:val="000000"/>
          <w:sz w:val="28"/>
          <w:szCs w:val="28"/>
          <w:lang w:val="vi" w:eastAsia="zh-CN"/>
          <w14:ligatures w14:val="none"/>
        </w:rPr>
        <w:t xml:space="preserve">, hệ thống du lịch số của xã đã tiếp cận được trên </w:t>
      </w:r>
      <w:r w:rsidR="00745EF8" w:rsidRPr="00F57E60">
        <w:rPr>
          <w:rFonts w:ascii="Times New Roman" w:eastAsia="Times New Roman" w:hAnsi="Times New Roman" w:cs="Times New Roman"/>
          <w:color w:val="000000"/>
          <w:sz w:val="28"/>
          <w:szCs w:val="28"/>
          <w:lang w:val="vi" w:eastAsia="zh-CN"/>
          <w14:ligatures w14:val="none"/>
        </w:rPr>
        <w:t>900</w:t>
      </w:r>
      <w:r w:rsidRPr="00F57E60">
        <w:rPr>
          <w:rFonts w:ascii="Times New Roman" w:eastAsia="Times New Roman" w:hAnsi="Times New Roman" w:cs="Times New Roman"/>
          <w:color w:val="000000"/>
          <w:sz w:val="28"/>
          <w:szCs w:val="28"/>
          <w:lang w:val="vi" w:eastAsia="zh-CN"/>
          <w14:ligatures w14:val="none"/>
        </w:rPr>
        <w:t xml:space="preserve"> lượt du khách trên không gian mạng. Các hộ làm du lịch cộng đồng đã ứng dụng Google Maps và các nền tảng đặt phòng trực tuyến để thu hút du khách.</w:t>
      </w:r>
    </w:p>
    <w:p w14:paraId="6F5AF5E7" w14:textId="20A53038" w:rsidR="003A5DCC" w:rsidRPr="00F57E60" w:rsidRDefault="001652DE"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UBND</w:t>
      </w:r>
      <w:r w:rsidR="003A5DCC" w:rsidRPr="00F57E60">
        <w:rPr>
          <w:rFonts w:ascii="Times New Roman" w:eastAsia="Times New Roman" w:hAnsi="Times New Roman" w:cs="Times New Roman"/>
          <w:color w:val="000000"/>
          <w:sz w:val="28"/>
          <w:szCs w:val="28"/>
          <w:lang w:val="vi" w:eastAsia="zh-CN"/>
          <w14:ligatures w14:val="none"/>
        </w:rPr>
        <w:t xml:space="preserve"> xã đã chủ động </w:t>
      </w:r>
      <w:r w:rsidR="00745EF8" w:rsidRPr="00F57E60">
        <w:rPr>
          <w:rFonts w:ascii="Times New Roman" w:eastAsia="Times New Roman" w:hAnsi="Times New Roman" w:cs="Times New Roman"/>
          <w:color w:val="000000"/>
          <w:sz w:val="28"/>
          <w:szCs w:val="28"/>
          <w:lang w:val="vi" w:eastAsia="zh-CN"/>
          <w14:ligatures w14:val="none"/>
        </w:rPr>
        <w:t xml:space="preserve">thường xuyên </w:t>
      </w:r>
      <w:r w:rsidR="003A5DCC" w:rsidRPr="00F57E60">
        <w:rPr>
          <w:rFonts w:ascii="Times New Roman" w:eastAsia="Times New Roman" w:hAnsi="Times New Roman" w:cs="Times New Roman"/>
          <w:color w:val="000000"/>
          <w:sz w:val="28"/>
          <w:szCs w:val="28"/>
          <w:lang w:val="vi" w:eastAsia="zh-CN"/>
          <w14:ligatures w14:val="none"/>
        </w:rPr>
        <w:t>phối hợp, chỉ đạo các ngân hàng thương mại</w:t>
      </w:r>
      <w:r w:rsidR="00745EF8" w:rsidRPr="00F57E60">
        <w:rPr>
          <w:rFonts w:ascii="Times New Roman" w:eastAsia="Times New Roman" w:hAnsi="Times New Roman" w:cs="Times New Roman"/>
          <w:color w:val="000000"/>
          <w:sz w:val="28"/>
          <w:szCs w:val="28"/>
          <w:lang w:val="vi" w:eastAsia="zh-CN"/>
          <w14:ligatures w14:val="none"/>
        </w:rPr>
        <w:t xml:space="preserve"> </w:t>
      </w:r>
      <w:r w:rsidR="003A5DCC" w:rsidRPr="00F57E60">
        <w:rPr>
          <w:rFonts w:ascii="Times New Roman" w:eastAsia="Times New Roman" w:hAnsi="Times New Roman" w:cs="Times New Roman"/>
          <w:color w:val="000000"/>
          <w:sz w:val="28"/>
          <w:szCs w:val="28"/>
          <w:lang w:val="vi" w:eastAsia="zh-CN"/>
          <w14:ligatures w14:val="none"/>
        </w:rPr>
        <w:t xml:space="preserve">trên địa bàn (tiêu biểu như BIDV, LPBank) và các nhà mạng viễn thông tổ chức các đợt ra quân trực tiếp đến tận các thôn bản, hộ kinh doanh. Hướng dẫn, hỗ trợ cài đặt ví điện tử </w:t>
      </w:r>
      <w:r w:rsidR="003A5DCC" w:rsidRPr="00F57E60">
        <w:rPr>
          <w:rFonts w:ascii="Times New Roman" w:eastAsia="Times New Roman" w:hAnsi="Times New Roman" w:cs="Times New Roman"/>
          <w:i/>
          <w:iCs/>
          <w:color w:val="000000"/>
          <w:sz w:val="28"/>
          <w:szCs w:val="28"/>
          <w:lang w:val="vi" w:eastAsia="zh-CN"/>
          <w14:ligatures w14:val="none"/>
        </w:rPr>
        <w:t>(Viettel Money, VNPT Money)</w:t>
      </w:r>
      <w:r w:rsidR="003A5DCC" w:rsidRPr="00F57E60">
        <w:rPr>
          <w:rFonts w:ascii="Times New Roman" w:eastAsia="Times New Roman" w:hAnsi="Times New Roman" w:cs="Times New Roman"/>
          <w:color w:val="000000"/>
          <w:sz w:val="28"/>
          <w:szCs w:val="28"/>
          <w:lang w:val="vi" w:eastAsia="zh-CN"/>
          <w14:ligatures w14:val="none"/>
        </w:rPr>
        <w:t>, mở tài khoản ngân hàng và trang bị mã QR thanh toán cho các tiểu thương, chủ cửa hàng tạp hóa, dịch vụ trên địa bàn.</w:t>
      </w:r>
    </w:p>
    <w:p w14:paraId="0F9892E9" w14:textId="50776EF3"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Mô hình Chợ văn hóa không dùng tiền mặt: Duy trì và tổ chức định kỳ hằng tháng mô hình "Chợ văn hóa không dùng tiền mặt" tại trung tâm xã.</w:t>
      </w:r>
      <w:r w:rsidR="00745EF8" w:rsidRPr="00F57E60">
        <w:rPr>
          <w:rFonts w:ascii="Times New Roman" w:eastAsia="Times New Roman" w:hAnsi="Times New Roman" w:cs="Times New Roman"/>
          <w:color w:val="000000"/>
          <w:sz w:val="28"/>
          <w:szCs w:val="28"/>
          <w:lang w:val="vi" w:eastAsia="zh-CN"/>
          <w14:ligatures w14:val="none"/>
        </w:rPr>
        <w:t xml:space="preserve"> Các tiểu thương buôn bán ở chợ đã chủ động tạo bảng mã QR để tạo thuận lợi trong việc giao dịch, mua bán hàng hóa tại chợ</w:t>
      </w:r>
    </w:p>
    <w:p w14:paraId="6B48AF03" w14:textId="77777777" w:rsidR="003A5DCC" w:rsidRPr="00F57E60" w:rsidRDefault="003A5DCC" w:rsidP="00F57E60">
      <w:pPr>
        <w:spacing w:after="80" w:line="240" w:lineRule="auto"/>
        <w:ind w:firstLine="567"/>
        <w:jc w:val="both"/>
        <w:rPr>
          <w:rFonts w:ascii="Times New Roman" w:eastAsia="Times New Roman" w:hAnsi="Times New Roman" w:cs="Times New Roman"/>
          <w:b/>
          <w:bCs/>
          <w:i/>
          <w:iCs/>
          <w:color w:val="000000"/>
          <w:sz w:val="28"/>
          <w:szCs w:val="28"/>
          <w:lang w:val="vi" w:eastAsia="zh-CN"/>
          <w14:ligatures w14:val="none"/>
        </w:rPr>
      </w:pPr>
      <w:r w:rsidRPr="00F57E60">
        <w:rPr>
          <w:rFonts w:ascii="Times New Roman" w:eastAsia="Times New Roman" w:hAnsi="Times New Roman" w:cs="Times New Roman"/>
          <w:b/>
          <w:bCs/>
          <w:i/>
          <w:iCs/>
          <w:color w:val="000000"/>
          <w:sz w:val="28"/>
          <w:szCs w:val="28"/>
          <w:lang w:val="vi" w:eastAsia="zh-CN"/>
          <w14:ligatures w14:val="none"/>
        </w:rPr>
        <w:t>2.4. Chuyển đổi số trong lĩnh vực Giáo dục và Đào tạo</w:t>
      </w:r>
    </w:p>
    <w:p w14:paraId="5E6EF309" w14:textId="4CAA731F" w:rsidR="003A5DCC" w:rsidRPr="00F57E60" w:rsidRDefault="003A5DCC" w:rsidP="00F57E60">
      <w:pPr>
        <w:spacing w:after="80" w:line="240" w:lineRule="auto"/>
        <w:ind w:firstLine="567"/>
        <w:jc w:val="both"/>
        <w:rPr>
          <w:rFonts w:ascii="Times New Roman" w:eastAsia="Times New Roman" w:hAnsi="Times New Roman" w:cs="Times New Roman"/>
          <w:color w:val="000000"/>
          <w:spacing w:val="-8"/>
          <w:sz w:val="28"/>
          <w:szCs w:val="28"/>
          <w:lang w:val="vi" w:eastAsia="zh-CN"/>
          <w14:ligatures w14:val="none"/>
        </w:rPr>
      </w:pPr>
      <w:r w:rsidRPr="00F57E60">
        <w:rPr>
          <w:rFonts w:ascii="Times New Roman" w:eastAsia="Times New Roman" w:hAnsi="Times New Roman" w:cs="Times New Roman"/>
          <w:color w:val="000000"/>
          <w:spacing w:val="-8"/>
          <w:sz w:val="28"/>
          <w:szCs w:val="28"/>
          <w:lang w:val="vi" w:eastAsia="zh-CN"/>
          <w14:ligatures w14:val="none"/>
        </w:rPr>
        <w:t>Dưới sự chỉ đạo sát sao của Đảng ủy</w:t>
      </w:r>
      <w:r w:rsidR="000F2B83" w:rsidRPr="00F57E60">
        <w:rPr>
          <w:rFonts w:ascii="Times New Roman" w:eastAsia="Times New Roman" w:hAnsi="Times New Roman" w:cs="Times New Roman"/>
          <w:color w:val="000000"/>
          <w:spacing w:val="-8"/>
          <w:sz w:val="28"/>
          <w:szCs w:val="28"/>
          <w:lang w:val="vi" w:eastAsia="zh-CN"/>
          <w14:ligatures w14:val="none"/>
        </w:rPr>
        <w:t>, UBND</w:t>
      </w:r>
      <w:r w:rsidRPr="00F57E60">
        <w:rPr>
          <w:rFonts w:ascii="Times New Roman" w:eastAsia="Times New Roman" w:hAnsi="Times New Roman" w:cs="Times New Roman"/>
          <w:color w:val="000000"/>
          <w:spacing w:val="-8"/>
          <w:sz w:val="28"/>
          <w:szCs w:val="28"/>
          <w:lang w:val="vi" w:eastAsia="zh-CN"/>
          <w14:ligatures w14:val="none"/>
        </w:rPr>
        <w:t xml:space="preserve"> xã, 100% cán bộ, giáo viên tại các cơ sở giáo dục trên địa bàn đã được quán triệt và học tập nghiêm túc Nghị quyết số 57-NQ/TW. Phong trào thi đua gắn liền với công nghệ số được triển khai đồng bộ, toàn diện</w:t>
      </w:r>
      <w:r w:rsidR="001652DE" w:rsidRPr="00F57E60">
        <w:rPr>
          <w:rFonts w:ascii="Times New Roman" w:eastAsia="Times New Roman" w:hAnsi="Times New Roman" w:cs="Times New Roman"/>
          <w:color w:val="000000"/>
          <w:spacing w:val="-8"/>
          <w:sz w:val="28"/>
          <w:szCs w:val="28"/>
          <w:lang w:val="vi" w:eastAsia="zh-CN"/>
          <w14:ligatures w14:val="none"/>
        </w:rPr>
        <w:t>.</w:t>
      </w:r>
      <w:r w:rsidRPr="00F57E60">
        <w:rPr>
          <w:rFonts w:ascii="Times New Roman" w:eastAsia="Times New Roman" w:hAnsi="Times New Roman" w:cs="Times New Roman"/>
          <w:color w:val="000000"/>
          <w:spacing w:val="-8"/>
          <w:sz w:val="28"/>
          <w:szCs w:val="28"/>
          <w:lang w:val="vi" w:eastAsia="zh-CN"/>
          <w14:ligatures w14:val="none"/>
        </w:rPr>
        <w:t xml:space="preserve"> </w:t>
      </w:r>
    </w:p>
    <w:p w14:paraId="616E7E4E" w14:textId="6C4E576A" w:rsidR="003A5DCC" w:rsidRPr="00F57E60" w:rsidRDefault="003A5DCC" w:rsidP="00F57E60">
      <w:pPr>
        <w:spacing w:after="80" w:line="240" w:lineRule="auto"/>
        <w:ind w:firstLine="567"/>
        <w:jc w:val="both"/>
        <w:rPr>
          <w:rFonts w:ascii="Times New Roman" w:eastAsia="Times New Roman" w:hAnsi="Times New Roman" w:cs="Times New Roman"/>
          <w:color w:val="000000"/>
          <w:spacing w:val="-6"/>
          <w:sz w:val="28"/>
          <w:szCs w:val="28"/>
          <w:lang w:val="vi" w:eastAsia="zh-CN"/>
          <w14:ligatures w14:val="none"/>
        </w:rPr>
      </w:pPr>
      <w:r w:rsidRPr="00F57E60">
        <w:rPr>
          <w:rFonts w:ascii="Times New Roman" w:eastAsia="Times New Roman" w:hAnsi="Times New Roman" w:cs="Times New Roman"/>
          <w:color w:val="000000"/>
          <w:spacing w:val="-6"/>
          <w:sz w:val="28"/>
          <w:szCs w:val="28"/>
          <w:lang w:val="vi" w:eastAsia="zh-CN"/>
          <w14:ligatures w14:val="none"/>
        </w:rPr>
        <w:t xml:space="preserve">Giáo dục kỹ năng công dân số: </w:t>
      </w:r>
      <w:r w:rsidR="00745EF8" w:rsidRPr="00F57E60">
        <w:rPr>
          <w:rFonts w:ascii="Times New Roman" w:eastAsia="Times New Roman" w:hAnsi="Times New Roman" w:cs="Times New Roman"/>
          <w:color w:val="000000"/>
          <w:spacing w:val="-6"/>
          <w:sz w:val="28"/>
          <w:szCs w:val="28"/>
          <w:lang w:val="vi" w:eastAsia="zh-CN"/>
          <w14:ligatures w14:val="none"/>
        </w:rPr>
        <w:t>Các đơn vị trường học đã chủ động xây dựng Kế hoạch giảng dạy năm học mới năm học 2026-2027</w:t>
      </w:r>
      <w:r w:rsidR="006B5411" w:rsidRPr="00F57E60">
        <w:rPr>
          <w:rFonts w:ascii="Times New Roman" w:eastAsia="Times New Roman" w:hAnsi="Times New Roman" w:cs="Times New Roman"/>
          <w:color w:val="000000"/>
          <w:spacing w:val="-6"/>
          <w:sz w:val="28"/>
          <w:szCs w:val="28"/>
          <w:lang w:val="vi" w:eastAsia="zh-CN"/>
          <w14:ligatures w14:val="none"/>
        </w:rPr>
        <w:t>, t</w:t>
      </w:r>
      <w:r w:rsidR="00745EF8" w:rsidRPr="00F57E60">
        <w:rPr>
          <w:rFonts w:ascii="Times New Roman" w:eastAsia="Times New Roman" w:hAnsi="Times New Roman" w:cs="Times New Roman"/>
          <w:color w:val="000000"/>
          <w:spacing w:val="-6"/>
          <w:sz w:val="28"/>
          <w:szCs w:val="28"/>
          <w:lang w:val="vi" w:eastAsia="zh-CN"/>
          <w14:ligatures w14:val="none"/>
        </w:rPr>
        <w:t xml:space="preserve">hường xuyên </w:t>
      </w:r>
      <w:r w:rsidRPr="00F57E60">
        <w:rPr>
          <w:rFonts w:ascii="Times New Roman" w:eastAsia="Times New Roman" w:hAnsi="Times New Roman" w:cs="Times New Roman"/>
          <w:color w:val="000000"/>
          <w:spacing w:val="-6"/>
          <w:sz w:val="28"/>
          <w:szCs w:val="28"/>
          <w:lang w:val="vi" w:eastAsia="zh-CN"/>
          <w14:ligatures w14:val="none"/>
        </w:rPr>
        <w:t>đưa vào giảng dạy nề nếp với thời lượng 1 tiết/tuần ở tất cả các khối lớp (trong đó khối lớp 1, 2 học tiết riêng; khối lớp 3, 4, 5 thực hiện học lồng ghép vào các môn học). Học sinh bước đầu được tiếp cận và sử dụng hiệu quả các nền tảng học tập trực tuyến</w:t>
      </w:r>
      <w:r w:rsidR="006B5411" w:rsidRPr="00F57E60">
        <w:rPr>
          <w:rFonts w:ascii="Times New Roman" w:eastAsia="Times New Roman" w:hAnsi="Times New Roman" w:cs="Times New Roman"/>
          <w:color w:val="000000"/>
          <w:spacing w:val="-6"/>
          <w:sz w:val="28"/>
          <w:szCs w:val="28"/>
          <w:lang w:val="vi" w:eastAsia="zh-CN"/>
          <w14:ligatures w14:val="none"/>
        </w:rPr>
        <w:t xml:space="preserve"> </w:t>
      </w:r>
      <w:r w:rsidR="001652DE" w:rsidRPr="00F57E60">
        <w:rPr>
          <w:rFonts w:ascii="Times New Roman" w:eastAsia="Times New Roman" w:hAnsi="Times New Roman" w:cs="Times New Roman"/>
          <w:color w:val="000000"/>
          <w:spacing w:val="-6"/>
          <w:sz w:val="28"/>
          <w:szCs w:val="28"/>
          <w:lang w:val="vi" w:eastAsia="zh-CN"/>
          <w14:ligatures w14:val="none"/>
        </w:rPr>
        <w:t>ngay từ đầu</w:t>
      </w:r>
      <w:r w:rsidR="006B5411" w:rsidRPr="00F57E60">
        <w:rPr>
          <w:rFonts w:ascii="Times New Roman" w:eastAsia="Times New Roman" w:hAnsi="Times New Roman" w:cs="Times New Roman"/>
          <w:color w:val="000000"/>
          <w:spacing w:val="-6"/>
          <w:sz w:val="28"/>
          <w:szCs w:val="28"/>
          <w:lang w:val="vi" w:eastAsia="zh-CN"/>
          <w14:ligatures w14:val="none"/>
        </w:rPr>
        <w:t xml:space="preserve"> năm học mới</w:t>
      </w:r>
      <w:r w:rsidRPr="00F57E60">
        <w:rPr>
          <w:rFonts w:ascii="Times New Roman" w:eastAsia="Times New Roman" w:hAnsi="Times New Roman" w:cs="Times New Roman"/>
          <w:color w:val="000000"/>
          <w:spacing w:val="-6"/>
          <w:sz w:val="28"/>
          <w:szCs w:val="28"/>
          <w:lang w:val="vi" w:eastAsia="zh-CN"/>
          <w14:ligatures w14:val="none"/>
        </w:rPr>
        <w:t>.</w:t>
      </w:r>
      <w:r w:rsidR="00745EF8" w:rsidRPr="00F57E60">
        <w:rPr>
          <w:rFonts w:ascii="Times New Roman" w:eastAsia="Times New Roman" w:hAnsi="Times New Roman" w:cs="Times New Roman"/>
          <w:color w:val="000000"/>
          <w:spacing w:val="-6"/>
          <w:sz w:val="28"/>
          <w:szCs w:val="28"/>
          <w:lang w:val="vi" w:eastAsia="zh-CN"/>
          <w14:ligatures w14:val="none"/>
        </w:rPr>
        <w:t xml:space="preserve"> </w:t>
      </w:r>
      <w:r w:rsidRPr="00F57E60">
        <w:rPr>
          <w:rFonts w:ascii="Times New Roman" w:eastAsia="Times New Roman" w:hAnsi="Times New Roman" w:cs="Times New Roman"/>
          <w:color w:val="000000"/>
          <w:spacing w:val="-6"/>
          <w:sz w:val="28"/>
          <w:szCs w:val="28"/>
          <w:lang w:val="vi" w:eastAsia="zh-CN"/>
          <w14:ligatures w14:val="none"/>
        </w:rPr>
        <w:t xml:space="preserve"> </w:t>
      </w:r>
    </w:p>
    <w:p w14:paraId="71DEDF1C" w14:textId="77777777" w:rsidR="000416D5" w:rsidRPr="000416D5" w:rsidRDefault="003A5DCC" w:rsidP="000416D5">
      <w:pPr>
        <w:spacing w:after="80" w:line="240" w:lineRule="auto"/>
        <w:ind w:firstLine="567"/>
        <w:jc w:val="both"/>
        <w:rPr>
          <w:rFonts w:ascii="Times New Roman" w:eastAsia="Times New Roman" w:hAnsi="Times New Roman" w:cs="Times New Roman"/>
          <w:color w:val="000000"/>
          <w:sz w:val="28"/>
          <w:szCs w:val="28"/>
          <w:lang w:eastAsia="zh-CN"/>
          <w14:ligatures w14:val="none"/>
        </w:rPr>
      </w:pPr>
      <w:r w:rsidRPr="00F57E60">
        <w:rPr>
          <w:rFonts w:ascii="Times New Roman" w:eastAsia="Times New Roman" w:hAnsi="Times New Roman" w:cs="Times New Roman"/>
          <w:color w:val="000000"/>
          <w:sz w:val="28"/>
          <w:szCs w:val="28"/>
          <w:lang w:val="vi" w:eastAsia="zh-CN"/>
          <w14:ligatures w14:val="none"/>
        </w:rPr>
        <w:lastRenderedPageBreak/>
        <w:t>Quản lý hành chính và chuyên môn số: 100% các đơn vị trường đã thực hiện quản lý, xử lý hồ sơ điện tử (bao gồm giáo án, kế hoạch giảng dạy, sổ đầu bài, sổ chủ nhiệm, sổ liên lạc, sổ điểm). Toàn bộ công tác quản lý nhân sự, phổ cập giáo dục đều được liên thông và đồng bộ trên các hệ thống cơ sở dữ liệu ngành.</w:t>
      </w:r>
      <w:r w:rsidR="000416D5">
        <w:rPr>
          <w:rFonts w:ascii="Times New Roman" w:eastAsia="Times New Roman" w:hAnsi="Times New Roman" w:cs="Times New Roman"/>
          <w:color w:val="000000"/>
          <w:sz w:val="28"/>
          <w:szCs w:val="28"/>
          <w:lang w:eastAsia="zh-CN"/>
          <w14:ligatures w14:val="none"/>
        </w:rPr>
        <w:t xml:space="preserve"> </w:t>
      </w:r>
      <w:r w:rsidR="000416D5" w:rsidRPr="000416D5">
        <w:rPr>
          <w:rFonts w:ascii="Times New Roman" w:eastAsia="Times New Roman" w:hAnsi="Times New Roman" w:cs="Times New Roman"/>
          <w:color w:val="000000"/>
          <w:sz w:val="28"/>
          <w:szCs w:val="28"/>
          <w:lang w:eastAsia="zh-CN"/>
          <w14:ligatures w14:val="none"/>
        </w:rPr>
        <w:t>Đang thực hiện đẩy nhanh công tác chi trả các chế độ theo hình thức thanh toán không dùng tiền mặt.</w:t>
      </w:r>
    </w:p>
    <w:p w14:paraId="3A810981" w14:textId="6B8A66AE"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Chuẩn hóa bảng số liệu chi trả chế độ qua tài khoản: Sắp xếp lại danh sách tỷ lệ từ cao xuống thấp để báo cáo khoa học hơn.</w:t>
      </w:r>
      <w:r w:rsidRPr="00F57E60">
        <w:rPr>
          <w:rFonts w:ascii="Times New Roman" w:eastAsia="Times New Roman" w:hAnsi="Times New Roman" w:cs="Times New Roman"/>
          <w:color w:val="000000"/>
          <w:sz w:val="28"/>
          <w:szCs w:val="28"/>
          <w:vertAlign w:val="superscript"/>
          <w:lang w:eastAsia="zh-CN"/>
          <w14:ligatures w14:val="none"/>
        </w:rPr>
        <w:footnoteReference w:id="2"/>
      </w:r>
      <w:r w:rsidR="001652DE" w:rsidRPr="00F57E60">
        <w:rPr>
          <w:rFonts w:ascii="Times New Roman" w:eastAsia="Times New Roman" w:hAnsi="Times New Roman" w:cs="Times New Roman"/>
          <w:color w:val="000000"/>
          <w:sz w:val="28"/>
          <w:szCs w:val="28"/>
          <w:lang w:val="vi" w:eastAsia="zh-CN"/>
          <w14:ligatures w14:val="none"/>
        </w:rPr>
        <w:t xml:space="preserve"> </w:t>
      </w:r>
      <w:r w:rsidRPr="00F57E60">
        <w:rPr>
          <w:rFonts w:ascii="Times New Roman" w:eastAsia="Times New Roman" w:hAnsi="Times New Roman" w:cs="Times New Roman"/>
          <w:i/>
          <w:iCs/>
          <w:color w:val="000000"/>
          <w:sz w:val="28"/>
          <w:szCs w:val="28"/>
          <w:lang w:val="vi" w:eastAsia="zh-CN"/>
          <w14:ligatures w14:val="none"/>
        </w:rPr>
        <w:t>(Có</w:t>
      </w:r>
      <w:r w:rsidR="000B37FA" w:rsidRPr="00F57E60">
        <w:rPr>
          <w:rFonts w:ascii="Times New Roman" w:eastAsia="Times New Roman" w:hAnsi="Times New Roman" w:cs="Times New Roman"/>
          <w:i/>
          <w:iCs/>
          <w:color w:val="000000"/>
          <w:sz w:val="28"/>
          <w:szCs w:val="28"/>
          <w:lang w:val="vi" w:eastAsia="zh-CN"/>
          <w14:ligatures w14:val="none"/>
        </w:rPr>
        <w:t xml:space="preserve"> biểu phụ lục</w:t>
      </w:r>
      <w:r w:rsidRPr="00F57E60">
        <w:rPr>
          <w:rFonts w:ascii="Times New Roman" w:eastAsia="Times New Roman" w:hAnsi="Times New Roman" w:cs="Times New Roman"/>
          <w:i/>
          <w:iCs/>
          <w:color w:val="000000"/>
          <w:sz w:val="28"/>
          <w:szCs w:val="28"/>
          <w:lang w:val="vi" w:eastAsia="zh-CN"/>
          <w14:ligatures w14:val="none"/>
        </w:rPr>
        <w:t xml:space="preserve"> kèm theo)</w:t>
      </w:r>
      <w:r w:rsidR="008B0911" w:rsidRPr="00F57E60">
        <w:rPr>
          <w:rFonts w:ascii="Times New Roman" w:eastAsia="Times New Roman" w:hAnsi="Times New Roman" w:cs="Times New Roman"/>
          <w:i/>
          <w:iCs/>
          <w:color w:val="000000"/>
          <w:sz w:val="28"/>
          <w:szCs w:val="28"/>
          <w:lang w:val="vi" w:eastAsia="zh-CN"/>
          <w14:ligatures w14:val="none"/>
        </w:rPr>
        <w:t>.</w:t>
      </w:r>
    </w:p>
    <w:p w14:paraId="0356603A" w14:textId="77777777" w:rsidR="003A5DCC" w:rsidRPr="00F57E60" w:rsidRDefault="003A5DCC" w:rsidP="00F57E60">
      <w:pPr>
        <w:spacing w:after="80" w:line="240" w:lineRule="auto"/>
        <w:ind w:firstLine="567"/>
        <w:jc w:val="both"/>
        <w:rPr>
          <w:rFonts w:ascii="Times New Roman" w:eastAsia="Times New Roman" w:hAnsi="Times New Roman" w:cs="Times New Roman"/>
          <w:b/>
          <w:bCs/>
          <w:color w:val="000000"/>
          <w:sz w:val="28"/>
          <w:szCs w:val="28"/>
          <w:lang w:val="vi" w:eastAsia="zh-CN"/>
          <w14:ligatures w14:val="none"/>
        </w:rPr>
      </w:pPr>
      <w:r w:rsidRPr="00F57E60">
        <w:rPr>
          <w:rFonts w:ascii="Times New Roman" w:eastAsia="Times New Roman" w:hAnsi="Times New Roman" w:cs="Times New Roman"/>
          <w:b/>
          <w:bCs/>
          <w:color w:val="000000"/>
          <w:sz w:val="28"/>
          <w:szCs w:val="28"/>
          <w:lang w:val="vi" w:eastAsia="zh-CN"/>
          <w14:ligatures w14:val="none"/>
        </w:rPr>
        <w:t>III. TỒN TẠI, HẠN CHẾ</w:t>
      </w:r>
    </w:p>
    <w:p w14:paraId="23B633B0" w14:textId="77777777"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Công tác khoa học công nghệ, đổi mới sáng tạo và chuyển đổi số trên địa bàn vẫn còn gặp một số khó khăn, hạn chế nhất định, chủ yếu xuất phát từ điều kiện hạ tầng và các yếu tố khách quan ngoài khả năng tự chủ của cấp xã. Hạ tầng công nghệ thông tin chưa được đầu tư đồng bộ; nhiều trang thiết bị còn lạc hậu, xuống cấp; chất lượng đường truyền Internet chưa ổn định, ảnh hưởng đến quá trình vận hành và khai thác các hệ thống số. Bên cạnh đó, việc kết nối, chia sẻ và đồng bộ dữ liệu giữa các ngành, lĩnh vực đôi lúc chưa thông suốt, vẫn xảy ra lỗi liên thông trong quá trình tiếp nhận, giải quyết hồ sơ hành chính.</w:t>
      </w:r>
    </w:p>
    <w:p w14:paraId="1FE9BDA2" w14:textId="77777777"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Nguồn nhân lực phục vụ lĩnh vực khoa học công nghệ và chuyển đổi số còn thiếu và yếu; hiện chưa bố trí được cán bộ chuyên trách có trình độ chuyên môn về công nghệ thông tin để phụ trách lĩnh vực này. Đồng thời, một bộ phận người dân, đặc biệt là người cao tuổi, còn gặp nhiều khó khăn trong việc tiếp cận và sử dụng dịch vụ công trực tuyến, dẫn đến nhu cầu hỗ trợ trực tiếp tại bộ phận một cửa vẫn ở mức cao, gây áp lực đối với đội ngũ cán bộ, công chức.</w:t>
      </w:r>
    </w:p>
    <w:p w14:paraId="651CA965" w14:textId="77777777"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Nguồn kinh phí dành cho hoạt động khoa học công nghệ, đổi mới sáng tạo và chuyển đổi số còn hạn chế, chủ yếu tập trung cho việc duy trì các trang thiết bị thiết yếu, chưa đáp ứng yêu cầu triển khai các giải pháp công nghệ mới, hiện đại.</w:t>
      </w:r>
    </w:p>
    <w:p w14:paraId="179B74B7" w14:textId="77777777" w:rsidR="003A5DCC" w:rsidRPr="00F57E60" w:rsidRDefault="003A5DCC" w:rsidP="00F57E60">
      <w:pPr>
        <w:spacing w:after="80" w:line="240" w:lineRule="auto"/>
        <w:ind w:firstLine="567"/>
        <w:jc w:val="both"/>
        <w:rPr>
          <w:rFonts w:ascii="Times New Roman" w:eastAsia="Times New Roman" w:hAnsi="Times New Roman" w:cs="Times New Roman"/>
          <w:color w:val="000000"/>
          <w:sz w:val="28"/>
          <w:szCs w:val="28"/>
          <w:lang w:val="vi" w:eastAsia="zh-CN"/>
          <w14:ligatures w14:val="none"/>
        </w:rPr>
      </w:pPr>
      <w:r w:rsidRPr="00F57E60">
        <w:rPr>
          <w:rFonts w:ascii="Times New Roman" w:eastAsia="Times New Roman" w:hAnsi="Times New Roman" w:cs="Times New Roman"/>
          <w:color w:val="000000"/>
          <w:sz w:val="28"/>
          <w:szCs w:val="28"/>
          <w:lang w:val="vi" w:eastAsia="zh-CN"/>
          <w14:ligatures w14:val="none"/>
        </w:rPr>
        <w:t>Ngoài ra, một bộ phận người dân còn tâm lý e ngại, lo lắng về vấn đề bảo mật thông tin cá nhân khi tham gia các hoạt động trên môi trường số, dẫn đến mức độ tham gia và hiệu quả ứng dụng công nghệ số trong đời sống hằng ngày chưa cao.</w:t>
      </w:r>
    </w:p>
    <w:p w14:paraId="41D94EF9" w14:textId="4EA1F2A8" w:rsidR="003A5DCC" w:rsidRPr="00F57E60" w:rsidRDefault="003A5DCC" w:rsidP="00F57E60">
      <w:pPr>
        <w:spacing w:after="80" w:line="240" w:lineRule="auto"/>
        <w:ind w:firstLine="567"/>
        <w:jc w:val="both"/>
        <w:rPr>
          <w:rFonts w:ascii="Times New Roman" w:eastAsia="Times New Roman" w:hAnsi="Times New Roman" w:cs="Times New Roman"/>
          <w:b/>
          <w:bCs/>
          <w:color w:val="000000"/>
          <w:spacing w:val="-10"/>
          <w:sz w:val="28"/>
          <w:szCs w:val="28"/>
          <w:lang w:val="vi" w:eastAsia="zh-CN"/>
          <w14:ligatures w14:val="none"/>
        </w:rPr>
      </w:pPr>
      <w:r w:rsidRPr="00F57E60">
        <w:rPr>
          <w:rFonts w:ascii="Times New Roman" w:eastAsia="Times New Roman" w:hAnsi="Times New Roman" w:cs="Times New Roman"/>
          <w:b/>
          <w:bCs/>
          <w:color w:val="000000"/>
          <w:spacing w:val="-10"/>
          <w:sz w:val="28"/>
          <w:szCs w:val="28"/>
          <w:lang w:val="vi" w:eastAsia="zh-CN"/>
          <w14:ligatures w14:val="none"/>
        </w:rPr>
        <w:t>IV. NHIỆM VỤ</w:t>
      </w:r>
      <w:r w:rsidR="00056AD0" w:rsidRPr="00F57E60">
        <w:rPr>
          <w:rFonts w:ascii="Times New Roman" w:eastAsia="Times New Roman" w:hAnsi="Times New Roman" w:cs="Times New Roman"/>
          <w:b/>
          <w:bCs/>
          <w:color w:val="000000"/>
          <w:spacing w:val="-10"/>
          <w:sz w:val="28"/>
          <w:szCs w:val="28"/>
          <w:lang w:val="vi" w:eastAsia="zh-CN"/>
          <w14:ligatures w14:val="none"/>
        </w:rPr>
        <w:t xml:space="preserve"> VÀ</w:t>
      </w:r>
      <w:r w:rsidRPr="00F57E60">
        <w:rPr>
          <w:rFonts w:ascii="Times New Roman" w:eastAsia="Times New Roman" w:hAnsi="Times New Roman" w:cs="Times New Roman"/>
          <w:b/>
          <w:bCs/>
          <w:color w:val="000000"/>
          <w:spacing w:val="-10"/>
          <w:sz w:val="28"/>
          <w:szCs w:val="28"/>
          <w:lang w:val="vi" w:eastAsia="zh-CN"/>
          <w14:ligatures w14:val="none"/>
        </w:rPr>
        <w:t xml:space="preserve"> GIẢI PHÁP TRỌNG TÂM </w:t>
      </w:r>
      <w:r w:rsidR="00613866" w:rsidRPr="00F57E60">
        <w:rPr>
          <w:rFonts w:ascii="Times New Roman" w:eastAsia="Times New Roman" w:hAnsi="Times New Roman" w:cs="Times New Roman"/>
          <w:b/>
          <w:bCs/>
          <w:color w:val="000000"/>
          <w:spacing w:val="-10"/>
          <w:sz w:val="28"/>
          <w:szCs w:val="28"/>
          <w:lang w:val="vi" w:eastAsia="zh-CN"/>
          <w14:ligatures w14:val="none"/>
        </w:rPr>
        <w:t xml:space="preserve">CÁC THÁNG CUỐI            </w:t>
      </w:r>
      <w:r w:rsidRPr="00F57E60">
        <w:rPr>
          <w:rFonts w:ascii="Times New Roman" w:eastAsia="Times New Roman" w:hAnsi="Times New Roman" w:cs="Times New Roman"/>
          <w:b/>
          <w:bCs/>
          <w:color w:val="000000"/>
          <w:spacing w:val="-10"/>
          <w:sz w:val="28"/>
          <w:szCs w:val="28"/>
          <w:lang w:val="vi" w:eastAsia="zh-CN"/>
          <w14:ligatures w14:val="none"/>
        </w:rPr>
        <w:t>NĂM 2026</w:t>
      </w:r>
    </w:p>
    <w:p w14:paraId="3FD0972A" w14:textId="25A8087A" w:rsidR="003A5DCC" w:rsidRPr="00F57E60" w:rsidRDefault="003A5DCC" w:rsidP="00F57E60">
      <w:pPr>
        <w:spacing w:after="80" w:line="240" w:lineRule="auto"/>
        <w:ind w:firstLine="567"/>
        <w:jc w:val="both"/>
        <w:rPr>
          <w:rFonts w:ascii="Times New Roman" w:eastAsia="Times New Roman" w:hAnsi="Times New Roman" w:cs="Times New Roman"/>
          <w:color w:val="000000"/>
          <w:spacing w:val="-8"/>
          <w:sz w:val="28"/>
          <w:szCs w:val="28"/>
          <w:lang w:eastAsia="zh-CN"/>
          <w14:ligatures w14:val="none"/>
        </w:rPr>
      </w:pPr>
      <w:r w:rsidRPr="00F57E60">
        <w:rPr>
          <w:rFonts w:ascii="Times New Roman" w:eastAsia="Times New Roman" w:hAnsi="Times New Roman" w:cs="Times New Roman"/>
          <w:color w:val="000000"/>
          <w:spacing w:val="-8"/>
          <w:sz w:val="28"/>
          <w:szCs w:val="28"/>
          <w:lang w:val="vi" w:eastAsia="zh-CN"/>
          <w14:ligatures w14:val="none"/>
        </w:rPr>
        <w:t xml:space="preserve">Để tiếp tục phát huy kết quả đạt được, khắc phục các tồn tại, </w:t>
      </w:r>
      <w:r w:rsidR="006B5411" w:rsidRPr="00F57E60">
        <w:rPr>
          <w:rFonts w:ascii="Times New Roman" w:eastAsia="Times New Roman" w:hAnsi="Times New Roman" w:cs="Times New Roman"/>
          <w:color w:val="000000"/>
          <w:spacing w:val="-8"/>
          <w:sz w:val="28"/>
          <w:szCs w:val="28"/>
          <w:lang w:val="vi" w:eastAsia="zh-CN"/>
          <w14:ligatures w14:val="none"/>
        </w:rPr>
        <w:t>cấp ủy, chính quyền xã tiếp tục</w:t>
      </w:r>
      <w:r w:rsidRPr="00F57E60">
        <w:rPr>
          <w:rFonts w:ascii="Times New Roman" w:eastAsia="Times New Roman" w:hAnsi="Times New Roman" w:cs="Times New Roman"/>
          <w:color w:val="000000"/>
          <w:spacing w:val="-8"/>
          <w:sz w:val="28"/>
          <w:szCs w:val="28"/>
          <w:lang w:val="vi" w:eastAsia="zh-CN"/>
          <w14:ligatures w14:val="none"/>
        </w:rPr>
        <w:t xml:space="preserve"> tập trung lãnh đạo, chỉ đạo thực hiện tốt các nhiệm vụ trọng tâm </w:t>
      </w:r>
      <w:r w:rsidR="006B5411" w:rsidRPr="00F57E60">
        <w:rPr>
          <w:rFonts w:ascii="Times New Roman" w:eastAsia="Times New Roman" w:hAnsi="Times New Roman" w:cs="Times New Roman"/>
          <w:color w:val="000000"/>
          <w:spacing w:val="-8"/>
          <w:sz w:val="28"/>
          <w:szCs w:val="28"/>
          <w:lang w:val="vi" w:eastAsia="zh-CN"/>
          <w14:ligatures w14:val="none"/>
        </w:rPr>
        <w:t>cụ thể như sau</w:t>
      </w:r>
      <w:r w:rsidRPr="00F57E60">
        <w:rPr>
          <w:rFonts w:ascii="Times New Roman" w:eastAsia="Times New Roman" w:hAnsi="Times New Roman" w:cs="Times New Roman"/>
          <w:color w:val="000000"/>
          <w:spacing w:val="-8"/>
          <w:sz w:val="28"/>
          <w:szCs w:val="28"/>
          <w:lang w:val="vi" w:eastAsia="zh-CN"/>
          <w14:ligatures w14:val="none"/>
        </w:rPr>
        <w:t>:</w:t>
      </w:r>
    </w:p>
    <w:p w14:paraId="62FDD6CB" w14:textId="77777777" w:rsidR="00613866" w:rsidRPr="00F57E60" w:rsidRDefault="00613866" w:rsidP="00F57E60">
      <w:pPr>
        <w:widowControl w:val="0"/>
        <w:spacing w:after="80" w:line="240" w:lineRule="auto"/>
        <w:ind w:firstLine="567"/>
        <w:jc w:val="both"/>
        <w:rPr>
          <w:rFonts w:ascii="Times New Roman" w:hAnsi="Times New Roman" w:cs="Times New Roman"/>
          <w:b/>
          <w:iCs/>
          <w:color w:val="000000" w:themeColor="text1"/>
          <w:sz w:val="28"/>
          <w:szCs w:val="28"/>
          <w:lang w:val="vi-VN"/>
        </w:rPr>
      </w:pPr>
      <w:r w:rsidRPr="00F57E60">
        <w:rPr>
          <w:rFonts w:ascii="Times New Roman" w:hAnsi="Times New Roman" w:cs="Times New Roman"/>
          <w:b/>
          <w:iCs/>
          <w:color w:val="000000" w:themeColor="text1"/>
          <w:sz w:val="28"/>
          <w:szCs w:val="28"/>
          <w:lang w:val="vi-VN"/>
        </w:rPr>
        <w:t>1. Công tác chỉ đạo, điều hành</w:t>
      </w:r>
    </w:p>
    <w:p w14:paraId="3F261844" w14:textId="77777777" w:rsidR="00613866" w:rsidRPr="00F57E60" w:rsidRDefault="00613866" w:rsidP="00F57E60">
      <w:pPr>
        <w:widowControl w:val="0"/>
        <w:spacing w:after="80" w:line="240" w:lineRule="auto"/>
        <w:ind w:firstLine="567"/>
        <w:jc w:val="both"/>
        <w:rPr>
          <w:rFonts w:ascii="Times New Roman" w:hAnsi="Times New Roman" w:cs="Times New Roman"/>
          <w:bCs/>
          <w:iCs/>
          <w:color w:val="000000" w:themeColor="text1"/>
          <w:sz w:val="28"/>
          <w:szCs w:val="28"/>
          <w:lang w:val="vi-VN"/>
        </w:rPr>
      </w:pPr>
      <w:r w:rsidRPr="00F57E60">
        <w:rPr>
          <w:rFonts w:ascii="Times New Roman" w:hAnsi="Times New Roman" w:cs="Times New Roman"/>
          <w:iCs/>
          <w:color w:val="000000" w:themeColor="text1"/>
          <w:sz w:val="28"/>
          <w:szCs w:val="28"/>
          <w:lang w:val="vi-VN"/>
        </w:rPr>
        <w:t xml:space="preserve">- </w:t>
      </w:r>
      <w:r w:rsidRPr="00F57E60">
        <w:rPr>
          <w:rFonts w:ascii="Times New Roman" w:hAnsi="Times New Roman" w:cs="Times New Roman"/>
          <w:bCs/>
          <w:iCs/>
          <w:color w:val="000000" w:themeColor="text1"/>
          <w:sz w:val="28"/>
          <w:szCs w:val="28"/>
          <w:lang w:val="vi-VN"/>
        </w:rPr>
        <w:t xml:space="preserve">Tiếp tục quán triệt, triển khai thực hiện nghiêm túc, hiệu quả Nghị quyết số 57-NQ/TW của Bộ Chính trị, các văn bản chỉ đạo của Trung ương, của Tỉnh ủy, Huyện ủy về phát triển khoa học, công nghệ, đổi mới sáng tạo và chuyển đổi số. </w:t>
      </w:r>
      <w:r w:rsidRPr="00F57E60">
        <w:rPr>
          <w:rFonts w:ascii="Times New Roman" w:hAnsi="Times New Roman" w:cs="Times New Roman"/>
          <w:bCs/>
          <w:iCs/>
          <w:color w:val="000000" w:themeColor="text1"/>
          <w:sz w:val="28"/>
          <w:szCs w:val="28"/>
          <w:lang w:val="vi-VN"/>
        </w:rPr>
        <w:lastRenderedPageBreak/>
        <w:t>Nâng cao vai trò lãnh đạo của cấp ủy, trách nhiệm của người đứng đầu cơ quan, đơn vị trong tổ chức thực hiện các nhiệm vụ về chuyển đổi số, xem đây là nhiệm vụ chính trị trọng tâm, thường xuyên nhằm nâng cao hiệu lực, hiệu quả hoạt động của hệ thống chính trị và chất lượng phục vụ Nhân dân.</w:t>
      </w:r>
    </w:p>
    <w:p w14:paraId="337DBF79" w14:textId="77777777" w:rsidR="00613866" w:rsidRPr="00F57E60" w:rsidRDefault="00613866" w:rsidP="00F57E60">
      <w:pPr>
        <w:widowControl w:val="0"/>
        <w:spacing w:after="80" w:line="240" w:lineRule="auto"/>
        <w:ind w:firstLine="567"/>
        <w:jc w:val="both"/>
        <w:rPr>
          <w:rFonts w:ascii="Times New Roman" w:hAnsi="Times New Roman" w:cs="Times New Roman"/>
          <w:bCs/>
          <w:iCs/>
          <w:color w:val="000000" w:themeColor="text1"/>
          <w:sz w:val="28"/>
          <w:szCs w:val="28"/>
          <w:lang w:val="vi-VN"/>
        </w:rPr>
      </w:pPr>
      <w:r w:rsidRPr="00F57E60">
        <w:rPr>
          <w:rFonts w:ascii="Times New Roman" w:hAnsi="Times New Roman" w:cs="Times New Roman"/>
          <w:iCs/>
          <w:color w:val="000000" w:themeColor="text1"/>
          <w:sz w:val="28"/>
          <w:szCs w:val="28"/>
          <w:lang w:val="vi-VN"/>
        </w:rPr>
        <w:t xml:space="preserve">- </w:t>
      </w:r>
      <w:r w:rsidRPr="00F57E60">
        <w:rPr>
          <w:rFonts w:ascii="Times New Roman" w:hAnsi="Times New Roman" w:cs="Times New Roman"/>
          <w:bCs/>
          <w:iCs/>
          <w:color w:val="000000" w:themeColor="text1"/>
          <w:sz w:val="28"/>
          <w:szCs w:val="28"/>
          <w:lang w:val="vi-VN"/>
        </w:rPr>
        <w:t>Tiếp tục kiện toàn, nâng cao chất lượng hoạt động của Ban Chỉ đạo phát triển khoa học, công nghệ, đổi mới sáng tạo, chuyển đổi số và Đề án 06 của xã; phát huy vai trò của các tổ công nghệ số cộng đồng trong tuyên truyền, hướng dẫn và hỗ trợ người dân tiếp cận các nền tảng số. Đồng thời, tăng cường công tác kiểm tra, giám sát việc thực hiện Nghị quyết số 57-NQ/TW tại các chi bộ, cơ quan, đơn vị; kịp thời tháo gỡ khó khăn, vướng mắc, bảo đảm các nhiệm vụ được triển khai đồng bộ, hiệu quả và phù hợp với điều kiện thực tiễn của địa phương.</w:t>
      </w:r>
    </w:p>
    <w:p w14:paraId="7A274578" w14:textId="77777777" w:rsidR="00613866" w:rsidRPr="00F57E60" w:rsidRDefault="00613866" w:rsidP="00F57E60">
      <w:pPr>
        <w:widowControl w:val="0"/>
        <w:spacing w:after="80" w:line="240" w:lineRule="auto"/>
        <w:ind w:firstLine="567"/>
        <w:jc w:val="both"/>
        <w:rPr>
          <w:rFonts w:ascii="Times New Roman" w:hAnsi="Times New Roman" w:cs="Times New Roman"/>
          <w:color w:val="000000" w:themeColor="text1"/>
          <w:sz w:val="28"/>
          <w:szCs w:val="28"/>
          <w:lang w:val="vi-VN"/>
        </w:rPr>
      </w:pPr>
      <w:r w:rsidRPr="00F57E60">
        <w:rPr>
          <w:rFonts w:ascii="Times New Roman" w:hAnsi="Times New Roman" w:cs="Times New Roman"/>
          <w:iCs/>
          <w:color w:val="000000" w:themeColor="text1"/>
          <w:sz w:val="28"/>
          <w:szCs w:val="28"/>
          <w:lang w:val="vi-VN"/>
        </w:rPr>
        <w:t xml:space="preserve">- </w:t>
      </w:r>
      <w:r w:rsidRPr="00F57E60">
        <w:rPr>
          <w:rFonts w:ascii="Times New Roman" w:hAnsi="Times New Roman" w:cs="Times New Roman"/>
          <w:color w:val="000000" w:themeColor="text1"/>
          <w:sz w:val="28"/>
          <w:szCs w:val="28"/>
          <w:lang w:val="vi-VN"/>
        </w:rPr>
        <w:t xml:space="preserve">Tăng cường công tác chỉ đạo, điều hành chuyển đổi số, khoa học công nghệ và đổi mới sáng tạo. </w:t>
      </w:r>
    </w:p>
    <w:p w14:paraId="4FA0F57E" w14:textId="77777777" w:rsidR="00613866" w:rsidRPr="00F57E60" w:rsidRDefault="00613866" w:rsidP="00F57E60">
      <w:pPr>
        <w:widowControl w:val="0"/>
        <w:spacing w:after="80" w:line="240" w:lineRule="auto"/>
        <w:ind w:firstLine="567"/>
        <w:jc w:val="both"/>
        <w:rPr>
          <w:rFonts w:ascii="Times New Roman" w:hAnsi="Times New Roman" w:cs="Times New Roman"/>
          <w:color w:val="000000" w:themeColor="text1"/>
          <w:sz w:val="28"/>
          <w:szCs w:val="28"/>
          <w:lang w:val="vi-VN"/>
        </w:rPr>
      </w:pPr>
      <w:r w:rsidRPr="00F57E60">
        <w:rPr>
          <w:rFonts w:ascii="Times New Roman" w:hAnsi="Times New Roman" w:cs="Times New Roman"/>
          <w:iCs/>
          <w:color w:val="000000" w:themeColor="text1"/>
          <w:sz w:val="28"/>
          <w:szCs w:val="28"/>
          <w:lang w:val="vi-VN"/>
        </w:rPr>
        <w:t xml:space="preserve">- </w:t>
      </w:r>
      <w:r w:rsidRPr="00F57E60">
        <w:rPr>
          <w:rFonts w:ascii="Times New Roman" w:hAnsi="Times New Roman" w:cs="Times New Roman"/>
          <w:color w:val="000000" w:themeColor="text1"/>
          <w:sz w:val="28"/>
          <w:szCs w:val="28"/>
          <w:lang w:val="vi-VN"/>
        </w:rPr>
        <w:t>Tiếp tục nắm bắt tâm tư, nguyện vọng của nhân dân, các ý kiến tham gia góp ý xây dựng về công tác chuyển đổi số từ nhân dân thông qua các nền tảng như Zalo OA, Cổng Dịch vụ công, trang thông tin điện tử và các mạng xã hội của địa phương. Trên cơ sở đó, thiết lập quy trình tiếp nhận, phân loại và xử lý phản hồi theo thời gian thực, bảo đảm mọi ý kiến của người dân, doanh nghiệp được chuyển đến đúng bộ phận phụ trách và xử lý kịp thời, minh bạch, gắn với trách nhiệm cụ thể của từng đơn vị, cá nhân.</w:t>
      </w:r>
    </w:p>
    <w:p w14:paraId="6CF6C800" w14:textId="77777777" w:rsidR="00613866" w:rsidRPr="00F57E60" w:rsidRDefault="00613866" w:rsidP="00F57E60">
      <w:pPr>
        <w:widowControl w:val="0"/>
        <w:spacing w:after="80" w:line="240" w:lineRule="auto"/>
        <w:ind w:firstLine="567"/>
        <w:jc w:val="both"/>
        <w:rPr>
          <w:rFonts w:ascii="Times New Roman" w:hAnsi="Times New Roman" w:cs="Times New Roman"/>
          <w:color w:val="000000" w:themeColor="text1"/>
          <w:sz w:val="28"/>
          <w:szCs w:val="28"/>
          <w:lang w:val="vi-VN"/>
        </w:rPr>
      </w:pPr>
      <w:r w:rsidRPr="00F57E60">
        <w:rPr>
          <w:rFonts w:ascii="Times New Roman" w:hAnsi="Times New Roman" w:cs="Times New Roman"/>
          <w:iCs/>
          <w:color w:val="000000" w:themeColor="text1"/>
          <w:sz w:val="28"/>
          <w:szCs w:val="28"/>
          <w:lang w:val="vi-VN"/>
        </w:rPr>
        <w:t xml:space="preserve">- </w:t>
      </w:r>
      <w:r w:rsidRPr="00F57E60">
        <w:rPr>
          <w:rFonts w:ascii="Times New Roman" w:hAnsi="Times New Roman" w:cs="Times New Roman"/>
          <w:color w:val="000000" w:themeColor="text1"/>
          <w:sz w:val="28"/>
          <w:szCs w:val="28"/>
          <w:lang w:val="vi-VN"/>
        </w:rPr>
        <w:t>Triển khai hệ thống đo lường mức độ hài lòng đối với từng thủ tục hành chính và đối với từng cán bộ trực tiếp giải quyết hồ sơ; thực hiện công khai định kỳ hằng tháng trên các nền tảng số của xã nhằm nâng cao tính minh bạch và thúc đẩy trách nhiệm giải trình. Đồng thời, khuyến khích người dân, doanh nghiệp thực hiện đánh giá trực tuyến ngay sau khi sử dụng dịch vụ hành chính công để kịp thời ghi nhận phản hồi và cải thiện chất lượng phục vụ.</w:t>
      </w:r>
    </w:p>
    <w:p w14:paraId="5263910C" w14:textId="77777777" w:rsidR="00613866" w:rsidRPr="00F57E60" w:rsidRDefault="00613866" w:rsidP="00F57E60">
      <w:pPr>
        <w:widowControl w:val="0"/>
        <w:spacing w:after="80" w:line="240" w:lineRule="auto"/>
        <w:ind w:firstLine="567"/>
        <w:jc w:val="both"/>
        <w:rPr>
          <w:rFonts w:ascii="Times New Roman" w:hAnsi="Times New Roman" w:cs="Times New Roman"/>
          <w:color w:val="000000" w:themeColor="text1"/>
          <w:sz w:val="28"/>
          <w:szCs w:val="28"/>
          <w:lang w:val="vi-VN"/>
        </w:rPr>
      </w:pPr>
      <w:r w:rsidRPr="00F57E60">
        <w:rPr>
          <w:rFonts w:ascii="Times New Roman" w:hAnsi="Times New Roman" w:cs="Times New Roman"/>
          <w:iCs/>
          <w:color w:val="000000" w:themeColor="text1"/>
          <w:sz w:val="28"/>
          <w:szCs w:val="28"/>
          <w:lang w:val="vi-VN"/>
        </w:rPr>
        <w:t xml:space="preserve">- </w:t>
      </w:r>
      <w:r w:rsidRPr="00F57E60">
        <w:rPr>
          <w:rFonts w:ascii="Times New Roman" w:hAnsi="Times New Roman" w:cs="Times New Roman"/>
          <w:color w:val="000000" w:themeColor="text1"/>
          <w:sz w:val="28"/>
          <w:szCs w:val="28"/>
          <w:lang w:val="vi-VN"/>
        </w:rPr>
        <w:t>Tăng cường công tác kiểm tra, giám sát việc thực hiện Nghị quyết số 57-NQ/TW tại các chi, đảng bộ và các cơ quan, đơn vị liên quan, kịp thời phát hiện, chấn chỉnh những hạn chế, thiếu sót; bảo đảm việc tổ chức, thực hiện nghiêm túc, hiệu quả và đúng định hướng của Trung ương và Tỉnh ủy.</w:t>
      </w:r>
    </w:p>
    <w:p w14:paraId="50C06CAC" w14:textId="77777777" w:rsidR="00613866" w:rsidRPr="00F57E60" w:rsidRDefault="00613866" w:rsidP="00F57E60">
      <w:pPr>
        <w:widowControl w:val="0"/>
        <w:spacing w:after="80" w:line="240" w:lineRule="auto"/>
        <w:ind w:firstLine="567"/>
        <w:jc w:val="both"/>
        <w:rPr>
          <w:rFonts w:ascii="Times New Roman" w:hAnsi="Times New Roman" w:cs="Times New Roman"/>
          <w:b/>
          <w:iCs/>
          <w:color w:val="000000" w:themeColor="text1"/>
          <w:sz w:val="28"/>
          <w:szCs w:val="28"/>
          <w:lang w:val="vi-VN"/>
        </w:rPr>
      </w:pPr>
      <w:r w:rsidRPr="00F57E60">
        <w:rPr>
          <w:rFonts w:ascii="Times New Roman" w:hAnsi="Times New Roman" w:cs="Times New Roman"/>
          <w:b/>
          <w:iCs/>
          <w:color w:val="000000" w:themeColor="text1"/>
          <w:sz w:val="28"/>
          <w:szCs w:val="28"/>
          <w:lang w:val="vi-VN"/>
        </w:rPr>
        <w:t>2. Về hoàn thiện thể chế, quy định, quy trình</w:t>
      </w:r>
    </w:p>
    <w:p w14:paraId="0115F13C" w14:textId="77777777" w:rsidR="00613866" w:rsidRPr="00F57E60" w:rsidRDefault="00613866" w:rsidP="00F57E60">
      <w:pPr>
        <w:widowControl w:val="0"/>
        <w:spacing w:after="80" w:line="240" w:lineRule="auto"/>
        <w:ind w:firstLine="567"/>
        <w:jc w:val="both"/>
        <w:rPr>
          <w:rFonts w:ascii="Times New Roman" w:hAnsi="Times New Roman" w:cs="Times New Roman"/>
          <w:bCs/>
          <w:iCs/>
          <w:color w:val="000000" w:themeColor="text1"/>
          <w:sz w:val="28"/>
          <w:szCs w:val="28"/>
          <w:lang w:val="vi-VN"/>
        </w:rPr>
      </w:pPr>
      <w:r w:rsidRPr="00F57E60">
        <w:rPr>
          <w:rFonts w:ascii="Times New Roman" w:hAnsi="Times New Roman" w:cs="Times New Roman"/>
          <w:iCs/>
          <w:color w:val="000000" w:themeColor="text1"/>
          <w:sz w:val="28"/>
          <w:szCs w:val="28"/>
          <w:lang w:val="vi-VN"/>
        </w:rPr>
        <w:t xml:space="preserve">- </w:t>
      </w:r>
      <w:r w:rsidRPr="00F57E60">
        <w:rPr>
          <w:rFonts w:ascii="Times New Roman" w:hAnsi="Times New Roman" w:cs="Times New Roman"/>
          <w:bCs/>
          <w:iCs/>
          <w:color w:val="000000" w:themeColor="text1"/>
          <w:sz w:val="28"/>
          <w:szCs w:val="28"/>
          <w:lang w:val="vi-VN"/>
        </w:rPr>
        <w:t>Tiếp tục rà soát, hoàn thiện các quy định, quy trình liên quan đến chuyển đổi số bảo đảm đồng bộ với quy định cấp trên; chuẩn hóa quy trình giải quyết thủ tục hành chính và các nghiệp vụ trên môi trường số theo hướng tinh gọn, thống nhất; hoàn thiện quy chế quản lý, khai thác và chia sẻ dữ liệu, quy định sử dụng chữ ký số, hồ sơ và văn bản điện tử; quy định rõ trách nhiệm phân công, phân cấp trong quản trị hệ thống số; thiết lập cơ chế theo dõi, giám sát việc thực hiện quy trình số gắn với trách nhiệm người đứng đầu; đồng thời tăng cường tham vấn ý kiến cán bộ, doanh nghiệp và người dân để bảo đảm tính khả thi, phù hợp thực tiễn.</w:t>
      </w:r>
    </w:p>
    <w:p w14:paraId="41D429BE" w14:textId="77777777" w:rsidR="00613866" w:rsidRPr="00F57E60" w:rsidRDefault="00613866" w:rsidP="00F57E60">
      <w:pPr>
        <w:widowControl w:val="0"/>
        <w:spacing w:after="80" w:line="240" w:lineRule="auto"/>
        <w:ind w:firstLine="567"/>
        <w:jc w:val="both"/>
        <w:rPr>
          <w:rFonts w:ascii="Times New Roman" w:hAnsi="Times New Roman" w:cs="Times New Roman"/>
          <w:bCs/>
          <w:iCs/>
          <w:color w:val="000000" w:themeColor="text1"/>
          <w:sz w:val="28"/>
          <w:szCs w:val="28"/>
          <w:lang w:val="vi-VN"/>
        </w:rPr>
      </w:pPr>
      <w:r w:rsidRPr="00F57E60">
        <w:rPr>
          <w:rFonts w:ascii="Times New Roman" w:hAnsi="Times New Roman" w:cs="Times New Roman"/>
          <w:iCs/>
          <w:color w:val="000000" w:themeColor="text1"/>
          <w:sz w:val="28"/>
          <w:szCs w:val="28"/>
          <w:lang w:val="vi-VN"/>
        </w:rPr>
        <w:t xml:space="preserve">- </w:t>
      </w:r>
      <w:r w:rsidRPr="00F57E60">
        <w:rPr>
          <w:rFonts w:ascii="Times New Roman" w:hAnsi="Times New Roman" w:cs="Times New Roman"/>
          <w:bCs/>
          <w:iCs/>
          <w:color w:val="000000" w:themeColor="text1"/>
          <w:sz w:val="28"/>
          <w:szCs w:val="28"/>
          <w:lang w:val="vi-VN"/>
        </w:rPr>
        <w:t xml:space="preserve">Tiếp tục chuẩn hóa các quy trình giải quyết thủ tục hành chính trên môi trường điện tử, nâng cao hiệu quả khai thác và sử dụng dữ liệu số trong hoạt động quản lý, điều hành. Thực hiện tốt việc cập nhật, chia sẻ và khai thác dữ liệu phục vụ công tác lãnh đạo, chỉ đạo, điều hành, từng bước hình thành môi trường làm việc số trong các </w:t>
      </w:r>
      <w:r w:rsidRPr="00F57E60">
        <w:rPr>
          <w:rFonts w:ascii="Times New Roman" w:hAnsi="Times New Roman" w:cs="Times New Roman"/>
          <w:bCs/>
          <w:iCs/>
          <w:color w:val="000000" w:themeColor="text1"/>
          <w:sz w:val="28"/>
          <w:szCs w:val="28"/>
          <w:lang w:val="vi-VN"/>
        </w:rPr>
        <w:lastRenderedPageBreak/>
        <w:t>cơ quan Đảng, chính quyền, Mặt trận Tổ quốc và các tổ chức chính trị - xã hội trên địa bàn xã.</w:t>
      </w:r>
    </w:p>
    <w:p w14:paraId="0352388B" w14:textId="77777777" w:rsidR="00613866" w:rsidRPr="00F57E60" w:rsidRDefault="00613866" w:rsidP="00F57E60">
      <w:pPr>
        <w:widowControl w:val="0"/>
        <w:spacing w:after="80" w:line="240" w:lineRule="auto"/>
        <w:ind w:firstLine="567"/>
        <w:jc w:val="both"/>
        <w:rPr>
          <w:rFonts w:ascii="Times New Roman" w:hAnsi="Times New Roman" w:cs="Times New Roman"/>
          <w:b/>
          <w:iCs/>
          <w:color w:val="000000" w:themeColor="text1"/>
          <w:sz w:val="28"/>
          <w:szCs w:val="28"/>
          <w:lang w:val="vi-VN"/>
        </w:rPr>
      </w:pPr>
      <w:r w:rsidRPr="00F57E60">
        <w:rPr>
          <w:rFonts w:ascii="Times New Roman" w:hAnsi="Times New Roman" w:cs="Times New Roman"/>
          <w:b/>
          <w:iCs/>
          <w:color w:val="000000" w:themeColor="text1"/>
          <w:sz w:val="28"/>
          <w:szCs w:val="28"/>
          <w:lang w:val="vi-VN"/>
        </w:rPr>
        <w:t>3. Về bảo đảm nguồn nhân lực</w:t>
      </w:r>
    </w:p>
    <w:p w14:paraId="044FD543" w14:textId="77777777" w:rsidR="00613866" w:rsidRPr="00F57E60" w:rsidRDefault="00613866" w:rsidP="00F57E60">
      <w:pPr>
        <w:widowControl w:val="0"/>
        <w:spacing w:after="80" w:line="240" w:lineRule="auto"/>
        <w:ind w:firstLine="567"/>
        <w:jc w:val="both"/>
        <w:rPr>
          <w:rFonts w:ascii="Times New Roman" w:hAnsi="Times New Roman" w:cs="Times New Roman"/>
          <w:bCs/>
          <w:iCs/>
          <w:color w:val="000000" w:themeColor="text1"/>
          <w:sz w:val="28"/>
          <w:szCs w:val="28"/>
          <w:lang w:val="vi-VN"/>
        </w:rPr>
      </w:pPr>
      <w:r w:rsidRPr="00F57E60">
        <w:rPr>
          <w:rFonts w:ascii="Times New Roman" w:hAnsi="Times New Roman" w:cs="Times New Roman"/>
          <w:iCs/>
          <w:color w:val="000000" w:themeColor="text1"/>
          <w:sz w:val="28"/>
          <w:szCs w:val="28"/>
          <w:lang w:val="vi-VN"/>
        </w:rPr>
        <w:t xml:space="preserve">- </w:t>
      </w:r>
      <w:r w:rsidRPr="00F57E60">
        <w:rPr>
          <w:rFonts w:ascii="Times New Roman" w:hAnsi="Times New Roman" w:cs="Times New Roman"/>
          <w:bCs/>
          <w:iCs/>
          <w:color w:val="000000" w:themeColor="text1"/>
          <w:sz w:val="28"/>
          <w:szCs w:val="28"/>
          <w:lang w:val="vi-VN"/>
        </w:rPr>
        <w:t>Tập trung nâng cao chất lượng nguồn nhân lực phục vụ phát triển khoa học, công nghệ, đổi mới sáng tạo và chuyển đổi số. Quan tâm đào tạo, bồi dưỡng, tập huấn nâng cao kỹ năng số cho đội ngũ cán bộ, công chức, người hoạt động không chuyên trách và thành viên các tổ công nghệ số cộng đồng; chú trọng nâng cao năng lực ứng dụng công nghệ thông tin, khai thác dữ liệu số và sử dụng các công cụ trí tuệ nhân tạo phục vụ công tác chuyên môn.</w:t>
      </w:r>
    </w:p>
    <w:p w14:paraId="05B517A1" w14:textId="77777777" w:rsidR="00613866" w:rsidRPr="00F57E60" w:rsidRDefault="00613866" w:rsidP="00F57E60">
      <w:pPr>
        <w:widowControl w:val="0"/>
        <w:spacing w:after="80" w:line="240" w:lineRule="auto"/>
        <w:ind w:firstLine="567"/>
        <w:jc w:val="both"/>
        <w:rPr>
          <w:rFonts w:ascii="Times New Roman" w:hAnsi="Times New Roman" w:cs="Times New Roman"/>
          <w:bCs/>
          <w:iCs/>
          <w:color w:val="000000" w:themeColor="text1"/>
          <w:sz w:val="28"/>
          <w:szCs w:val="28"/>
          <w:lang w:val="vi-VN"/>
        </w:rPr>
      </w:pPr>
      <w:r w:rsidRPr="00F57E60">
        <w:rPr>
          <w:rFonts w:ascii="Times New Roman" w:hAnsi="Times New Roman" w:cs="Times New Roman"/>
          <w:iCs/>
          <w:color w:val="000000" w:themeColor="text1"/>
          <w:sz w:val="28"/>
          <w:szCs w:val="28"/>
          <w:lang w:val="vi-VN"/>
        </w:rPr>
        <w:t xml:space="preserve">- </w:t>
      </w:r>
      <w:r w:rsidRPr="00F57E60">
        <w:rPr>
          <w:rFonts w:ascii="Times New Roman" w:hAnsi="Times New Roman" w:cs="Times New Roman"/>
          <w:bCs/>
          <w:iCs/>
          <w:color w:val="000000" w:themeColor="text1"/>
          <w:sz w:val="28"/>
          <w:szCs w:val="28"/>
          <w:lang w:val="vi-VN"/>
        </w:rPr>
        <w:t>Khuyến khích cán bộ, công chức chủ động nghiên cứu, ứng dụng các nền tảng số, các giải pháp công nghệ mới trong thực hiện nhiệm vụ; đồng thời tăng cường phối hợp với các cơ quan chuyên môn cấp trên để được hướng dẫn, hỗ trợ kỹ thuật, góp phần nâng cao chất lượng và hiệu quả triển khai các nhiệm vụ chuyển đổi số trên địa bàn.</w:t>
      </w:r>
    </w:p>
    <w:p w14:paraId="0F582D03" w14:textId="77777777" w:rsidR="00613866" w:rsidRPr="00F57E60" w:rsidRDefault="00613866" w:rsidP="00F57E60">
      <w:pPr>
        <w:widowControl w:val="0"/>
        <w:spacing w:after="80" w:line="240" w:lineRule="auto"/>
        <w:ind w:firstLine="567"/>
        <w:jc w:val="both"/>
        <w:rPr>
          <w:rFonts w:ascii="Times New Roman" w:hAnsi="Times New Roman" w:cs="Times New Roman"/>
          <w:b/>
          <w:bCs/>
          <w:iCs/>
          <w:color w:val="000000" w:themeColor="text1"/>
          <w:sz w:val="28"/>
          <w:szCs w:val="28"/>
          <w:lang w:val="vi-VN"/>
        </w:rPr>
      </w:pPr>
      <w:r w:rsidRPr="00F57E60">
        <w:rPr>
          <w:rFonts w:ascii="Times New Roman" w:hAnsi="Times New Roman" w:cs="Times New Roman"/>
          <w:b/>
          <w:bCs/>
          <w:iCs/>
          <w:color w:val="000000" w:themeColor="text1"/>
          <w:sz w:val="28"/>
          <w:szCs w:val="28"/>
          <w:lang w:val="vi-VN"/>
        </w:rPr>
        <w:t>4. Về tài chính, kinh phí</w:t>
      </w:r>
    </w:p>
    <w:p w14:paraId="44C372C8" w14:textId="77777777" w:rsidR="00613866" w:rsidRPr="00F57E60" w:rsidRDefault="00613866" w:rsidP="00F57E60">
      <w:pPr>
        <w:widowControl w:val="0"/>
        <w:spacing w:after="80" w:line="240" w:lineRule="auto"/>
        <w:ind w:firstLine="567"/>
        <w:jc w:val="both"/>
        <w:rPr>
          <w:rFonts w:ascii="Times New Roman" w:hAnsi="Times New Roman" w:cs="Times New Roman"/>
          <w:color w:val="000000" w:themeColor="text1"/>
          <w:sz w:val="28"/>
          <w:szCs w:val="28"/>
          <w:lang w:val="vi-VN"/>
        </w:rPr>
      </w:pPr>
      <w:r w:rsidRPr="00F57E60">
        <w:rPr>
          <w:rFonts w:ascii="Times New Roman" w:hAnsi="Times New Roman" w:cs="Times New Roman"/>
          <w:color w:val="000000" w:themeColor="text1"/>
          <w:sz w:val="28"/>
          <w:szCs w:val="28"/>
          <w:lang w:val="vi-VN"/>
        </w:rPr>
        <w:t>Hiện nay các hoạt động của Ban Chỉ đạo phát triển khoa học, công nghệ, đổi mới sáng tạo, chuyển đổi số và Đề án 06 xã chưa có kinh phí hoạt động riêng.</w:t>
      </w:r>
    </w:p>
    <w:p w14:paraId="1917396D" w14:textId="77777777" w:rsidR="00613866" w:rsidRPr="00F57E60" w:rsidRDefault="00613866" w:rsidP="00F57E60">
      <w:pPr>
        <w:widowControl w:val="0"/>
        <w:spacing w:after="80" w:line="240" w:lineRule="auto"/>
        <w:ind w:firstLine="567"/>
        <w:jc w:val="both"/>
        <w:rPr>
          <w:rFonts w:ascii="Times New Roman" w:hAnsi="Times New Roman" w:cs="Times New Roman"/>
          <w:b/>
          <w:iCs/>
          <w:color w:val="000000" w:themeColor="text1"/>
          <w:sz w:val="28"/>
          <w:szCs w:val="28"/>
          <w:lang w:val="vi-VN"/>
        </w:rPr>
      </w:pPr>
      <w:r w:rsidRPr="00F57E60">
        <w:rPr>
          <w:rFonts w:ascii="Times New Roman" w:hAnsi="Times New Roman" w:cs="Times New Roman"/>
          <w:b/>
          <w:iCs/>
          <w:color w:val="000000" w:themeColor="text1"/>
          <w:sz w:val="28"/>
          <w:szCs w:val="28"/>
          <w:lang w:val="vi-VN"/>
        </w:rPr>
        <w:t>5. Về chuyển đổi số</w:t>
      </w:r>
    </w:p>
    <w:p w14:paraId="2B02CB1D" w14:textId="77777777" w:rsidR="00613866" w:rsidRPr="00F57E60" w:rsidRDefault="00613866" w:rsidP="00F57E60">
      <w:pPr>
        <w:widowControl w:val="0"/>
        <w:spacing w:after="80" w:line="240" w:lineRule="auto"/>
        <w:ind w:firstLine="567"/>
        <w:jc w:val="both"/>
        <w:rPr>
          <w:rFonts w:ascii="Times New Roman" w:hAnsi="Times New Roman" w:cs="Times New Roman"/>
          <w:color w:val="000000" w:themeColor="text1"/>
          <w:sz w:val="28"/>
          <w:szCs w:val="28"/>
          <w:lang w:val="vi-VN"/>
        </w:rPr>
      </w:pPr>
      <w:r w:rsidRPr="00F57E60">
        <w:rPr>
          <w:rFonts w:ascii="Times New Roman" w:hAnsi="Times New Roman" w:cs="Times New Roman"/>
          <w:iCs/>
          <w:color w:val="000000" w:themeColor="text1"/>
          <w:sz w:val="28"/>
          <w:szCs w:val="28"/>
          <w:lang w:val="vi-VN"/>
        </w:rPr>
        <w:t xml:space="preserve">- </w:t>
      </w:r>
      <w:r w:rsidRPr="00F57E60">
        <w:rPr>
          <w:rFonts w:ascii="Times New Roman" w:hAnsi="Times New Roman" w:cs="Times New Roman"/>
          <w:color w:val="000000" w:themeColor="text1"/>
          <w:sz w:val="28"/>
          <w:szCs w:val="28"/>
          <w:lang w:val="vi-VN"/>
        </w:rPr>
        <w:t>Tiếp tục đẩy mạnh chuyển đổi số toàn diện trên các lĩnh vực, gắn với cải cách hành chính, nâng cao chất lượng phục vụ người dân và doanh nghiệp. Tập trung nâng cao hiệu quả hoạt động của Trung tâm Phục vụ hành chính công; đẩy mạnh tiếp nhận, giải quyết hồ sơ trực tuyến; tăng cường số hóa hồ sơ, kết quả giải quyết thủ tục hành chính và khai thác hiệu quả dữ liệu số trong quá trình xử lý công việc.</w:t>
      </w:r>
    </w:p>
    <w:p w14:paraId="2536DA13" w14:textId="77777777" w:rsidR="00613866" w:rsidRPr="00F57E60" w:rsidRDefault="00613866" w:rsidP="00F57E60">
      <w:pPr>
        <w:widowControl w:val="0"/>
        <w:spacing w:after="80" w:line="240" w:lineRule="auto"/>
        <w:ind w:firstLine="567"/>
        <w:jc w:val="both"/>
        <w:rPr>
          <w:rFonts w:ascii="Times New Roman" w:hAnsi="Times New Roman" w:cs="Times New Roman"/>
          <w:color w:val="000000" w:themeColor="text1"/>
          <w:sz w:val="28"/>
          <w:szCs w:val="28"/>
          <w:lang w:val="vi-VN"/>
        </w:rPr>
      </w:pPr>
      <w:r w:rsidRPr="00F57E60">
        <w:rPr>
          <w:rFonts w:ascii="Times New Roman" w:hAnsi="Times New Roman" w:cs="Times New Roman"/>
          <w:iCs/>
          <w:color w:val="000000" w:themeColor="text1"/>
          <w:sz w:val="28"/>
          <w:szCs w:val="28"/>
          <w:lang w:val="vi-VN"/>
        </w:rPr>
        <w:t xml:space="preserve">- </w:t>
      </w:r>
      <w:r w:rsidRPr="00F57E60">
        <w:rPr>
          <w:rFonts w:ascii="Times New Roman" w:hAnsi="Times New Roman" w:cs="Times New Roman"/>
          <w:color w:val="000000" w:themeColor="text1"/>
          <w:sz w:val="28"/>
          <w:szCs w:val="28"/>
          <w:lang w:val="vi-VN"/>
        </w:rPr>
        <w:t>Tiếp tục triển khai hiệu quả các nền tảng số dùng chung của Trung ương và của tỉnh như Hệ thống quản lý văn bản và điều hành, Hệ thống điều hành tác nghiệp các cơ quan Đảng, Sổ tay đảng viên điện tử, chữ ký số và các phần mềm chuyên ngành. Đẩy mạnh thực hiện Đề án 06, hỗ trợ người dân sử dụng dịch vụ công trực tuyến, tài khoản định danh điện tử VNeID, thanh toán không dùng tiền mặt và các tiện ích số trong đời sống hằng ngày.</w:t>
      </w:r>
    </w:p>
    <w:p w14:paraId="4458C9C4" w14:textId="77777777" w:rsidR="00613866" w:rsidRPr="00F57E60" w:rsidRDefault="00613866" w:rsidP="00F57E60">
      <w:pPr>
        <w:widowControl w:val="0"/>
        <w:spacing w:after="80" w:line="240" w:lineRule="auto"/>
        <w:ind w:firstLine="567"/>
        <w:jc w:val="both"/>
        <w:rPr>
          <w:rFonts w:ascii="Times New Roman" w:hAnsi="Times New Roman" w:cs="Times New Roman"/>
          <w:color w:val="000000" w:themeColor="text1"/>
          <w:sz w:val="28"/>
          <w:szCs w:val="28"/>
          <w:lang w:val="vi-VN"/>
        </w:rPr>
      </w:pPr>
      <w:r w:rsidRPr="00F57E60">
        <w:rPr>
          <w:rFonts w:ascii="Times New Roman" w:hAnsi="Times New Roman" w:cs="Times New Roman"/>
          <w:iCs/>
          <w:color w:val="000000" w:themeColor="text1"/>
          <w:sz w:val="28"/>
          <w:szCs w:val="28"/>
          <w:lang w:val="vi-VN"/>
        </w:rPr>
        <w:t xml:space="preserve">- </w:t>
      </w:r>
      <w:r w:rsidRPr="00F57E60">
        <w:rPr>
          <w:rFonts w:ascii="Times New Roman" w:hAnsi="Times New Roman" w:cs="Times New Roman"/>
          <w:color w:val="000000" w:themeColor="text1"/>
          <w:sz w:val="28"/>
          <w:szCs w:val="28"/>
          <w:lang w:val="vi-VN"/>
        </w:rPr>
        <w:t>Duy trì và nâng cao chất lượng hoạt động của 20 Tổ công nghệ số cộng đồng; tiếp tục triển khai sâu rộng phong trào “Bình dân học vụ số”, các mô hình “Chi hội phụ nữ số”, “Chi hội Cựu chiến binh số”, góp phần nâng cao nhận thức và kỹ năng số cho cán bộ, đảng viên và Nhân dân. Tăng cường ứng dụng công nghệ số trong quảng bá sản phẩm OCOP, phát triển du lịch cộng đồng, tiêu thụ sản phẩm nông nghiệp đặc trưng của địa phương; thúc đẩy phát triển kinh tế số, xã hội số phù hợp với điều kiện thực tiễn của xã.</w:t>
      </w:r>
    </w:p>
    <w:p w14:paraId="1D414D41" w14:textId="77777777" w:rsidR="00613866" w:rsidRPr="00F57E60" w:rsidRDefault="00613866" w:rsidP="00F57E60">
      <w:pPr>
        <w:widowControl w:val="0"/>
        <w:spacing w:after="80" w:line="240" w:lineRule="auto"/>
        <w:ind w:firstLine="567"/>
        <w:jc w:val="both"/>
        <w:rPr>
          <w:rFonts w:ascii="Times New Roman" w:hAnsi="Times New Roman" w:cs="Times New Roman"/>
          <w:color w:val="000000" w:themeColor="text1"/>
          <w:sz w:val="28"/>
          <w:szCs w:val="28"/>
        </w:rPr>
      </w:pPr>
      <w:r w:rsidRPr="00F57E60">
        <w:rPr>
          <w:rFonts w:ascii="Times New Roman" w:hAnsi="Times New Roman" w:cs="Times New Roman"/>
          <w:iCs/>
          <w:color w:val="000000" w:themeColor="text1"/>
          <w:sz w:val="28"/>
          <w:szCs w:val="28"/>
          <w:lang w:val="vi-VN"/>
        </w:rPr>
        <w:t xml:space="preserve">- </w:t>
      </w:r>
      <w:r w:rsidRPr="00F57E60">
        <w:rPr>
          <w:rFonts w:ascii="Times New Roman" w:hAnsi="Times New Roman" w:cs="Times New Roman"/>
          <w:color w:val="000000" w:themeColor="text1"/>
          <w:sz w:val="28"/>
          <w:szCs w:val="28"/>
          <w:lang w:val="vi-VN"/>
        </w:rPr>
        <w:t>Song song với đó, tiếp tục thực hiện tốt công tác bảo đảm an toàn, an ninh mạng; thường xuyên kiểm tra, rà soát hệ thống công nghệ thông tin, nâng cao nhận thức, kỹ năng bảo đảm an toàn thông tin cho cán bộ, đảng viên và Nhân dân; không để xảy ra các vụ việc mất an toàn thông tin nghiêm trọng, góp phần bảo đảm môi trường số an toàn, lành mạnh phục vụ phát triển kinh tế - xã hội của địa phương.</w:t>
      </w:r>
    </w:p>
    <w:p w14:paraId="61F094EE" w14:textId="1B4E7370" w:rsidR="00160DDF" w:rsidRPr="00160DDF" w:rsidRDefault="00FB4E46" w:rsidP="00160DDF">
      <w:pPr>
        <w:spacing w:after="80" w:line="240" w:lineRule="auto"/>
        <w:ind w:firstLine="567"/>
        <w:jc w:val="both"/>
        <w:rPr>
          <w:rFonts w:ascii="Times New Roman" w:hAnsi="Times New Roman" w:cs="Times New Roman"/>
          <w:color w:val="000000" w:themeColor="text1"/>
          <w:sz w:val="28"/>
          <w:szCs w:val="28"/>
        </w:rPr>
      </w:pPr>
      <w:r w:rsidRPr="00F57E60">
        <w:rPr>
          <w:rFonts w:ascii="Times New Roman" w:hAnsi="Times New Roman" w:cs="Times New Roman"/>
          <w:color w:val="000000" w:themeColor="text1"/>
          <w:sz w:val="28"/>
          <w:szCs w:val="28"/>
        </w:rPr>
        <w:lastRenderedPageBreak/>
        <w:t>- Tích cực triển khai các Hành động 100 ngày xử lý các điểm nghẽn về chuyển đổi số trên địa bàn xã Lùng Phình.</w:t>
      </w:r>
      <w:r w:rsidR="00160DDF">
        <w:rPr>
          <w:rFonts w:ascii="Times New Roman" w:hAnsi="Times New Roman" w:cs="Times New Roman"/>
          <w:color w:val="000000" w:themeColor="text1"/>
          <w:sz w:val="28"/>
          <w:szCs w:val="28"/>
        </w:rPr>
        <w:t xml:space="preserve"> T</w:t>
      </w:r>
      <w:r w:rsidR="00160DDF" w:rsidRPr="00160DDF">
        <w:rPr>
          <w:rFonts w:ascii="Times New Roman" w:hAnsi="Times New Roman" w:cs="Times New Roman"/>
          <w:color w:val="000000" w:themeColor="text1"/>
          <w:sz w:val="28"/>
          <w:szCs w:val="28"/>
        </w:rPr>
        <w:t>hực hiện hiệu quả 4 thủ tục hành chính điện tử</w:t>
      </w:r>
      <w:r w:rsidR="00160DDF">
        <w:rPr>
          <w:rFonts w:ascii="Times New Roman" w:hAnsi="Times New Roman" w:cs="Times New Roman"/>
          <w:color w:val="000000" w:themeColor="text1"/>
          <w:sz w:val="28"/>
          <w:szCs w:val="28"/>
        </w:rPr>
        <w:t xml:space="preserve"> trên môi mạng.</w:t>
      </w:r>
    </w:p>
    <w:p w14:paraId="0A537322" w14:textId="70522733" w:rsidR="00FB4E46" w:rsidRPr="00F57E60" w:rsidRDefault="00FB4E46" w:rsidP="00F57E60">
      <w:pPr>
        <w:spacing w:after="80" w:line="240" w:lineRule="auto"/>
        <w:ind w:firstLine="567"/>
        <w:jc w:val="both"/>
        <w:rPr>
          <w:rFonts w:ascii="Times New Roman" w:hAnsi="Times New Roman" w:cs="Times New Roman"/>
          <w:color w:val="000000" w:themeColor="text1"/>
          <w:sz w:val="28"/>
          <w:szCs w:val="28"/>
        </w:rPr>
      </w:pPr>
      <w:r w:rsidRPr="00F57E60">
        <w:rPr>
          <w:rFonts w:ascii="Times New Roman" w:hAnsi="Times New Roman" w:cs="Times New Roman"/>
          <w:color w:val="000000" w:themeColor="text1"/>
          <w:sz w:val="28"/>
          <w:szCs w:val="28"/>
        </w:rPr>
        <w:t xml:space="preserve">- Đẩy mạnh </w:t>
      </w:r>
      <w:r w:rsidR="00F57E60" w:rsidRPr="00F57E60">
        <w:rPr>
          <w:rFonts w:ascii="Times New Roman" w:hAnsi="Times New Roman" w:cs="Times New Roman"/>
          <w:color w:val="000000" w:themeColor="text1"/>
          <w:sz w:val="28"/>
          <w:szCs w:val="28"/>
        </w:rPr>
        <w:t>chỉ đạo Công an xã hoàn thành mục tiêu “90% trở lên người dân có tài khoản định danh điện tử VNeID được kích hoạt mức độ 2” theo Kế hoạch số 34-KH/TU ngày 16/01/2026 của Ban Thường vụ Tỉnh ủy về phát triển khoa học, công nghệ, đổi mới sáng tạo và chuyển đổi số năm 2026.</w:t>
      </w:r>
    </w:p>
    <w:p w14:paraId="4F093107" w14:textId="568144FA" w:rsidR="00D64DDF" w:rsidRPr="00F57E60" w:rsidRDefault="00F50391" w:rsidP="00F57E60">
      <w:pPr>
        <w:spacing w:after="80" w:line="240" w:lineRule="auto"/>
        <w:ind w:firstLine="567"/>
        <w:jc w:val="both"/>
        <w:rPr>
          <w:rFonts w:ascii="Times New Roman" w:eastAsia="SimSun" w:hAnsi="Times New Roman" w:cs="Times New Roman"/>
          <w:spacing w:val="-2"/>
          <w:sz w:val="28"/>
          <w:szCs w:val="28"/>
          <w:lang w:val="nl-NL" w:eastAsia="zh-CN"/>
          <w14:ligatures w14:val="none"/>
        </w:rPr>
      </w:pPr>
      <w:r w:rsidRPr="00F57E60">
        <w:rPr>
          <w:rFonts w:ascii="Times New Roman" w:hAnsi="Times New Roman" w:cs="Times New Roman"/>
          <w:color w:val="000000"/>
          <w:spacing w:val="-2"/>
          <w:sz w:val="28"/>
          <w:szCs w:val="28"/>
          <w:lang w:val="vi"/>
        </w:rPr>
        <w:t xml:space="preserve">Trên đây là </w:t>
      </w:r>
      <w:r w:rsidR="00056AD0" w:rsidRPr="00F57E60">
        <w:rPr>
          <w:rFonts w:ascii="Times New Roman" w:hAnsi="Times New Roman" w:cs="Times New Roman"/>
          <w:color w:val="000000"/>
          <w:spacing w:val="-2"/>
          <w:sz w:val="28"/>
          <w:szCs w:val="28"/>
          <w:lang w:val="vi"/>
        </w:rPr>
        <w:t>B</w:t>
      </w:r>
      <w:r w:rsidRPr="00F57E60">
        <w:rPr>
          <w:rFonts w:ascii="Times New Roman" w:hAnsi="Times New Roman" w:cs="Times New Roman"/>
          <w:color w:val="000000"/>
          <w:spacing w:val="-2"/>
          <w:sz w:val="28"/>
          <w:szCs w:val="28"/>
          <w:lang w:val="vi"/>
        </w:rPr>
        <w:t xml:space="preserve">áo cáo của về kết quả triển </w:t>
      </w:r>
      <w:r w:rsidR="006E4C2E" w:rsidRPr="00F57E60">
        <w:rPr>
          <w:rFonts w:ascii="Times New Roman" w:eastAsia="SimSun" w:hAnsi="Times New Roman" w:cs="Times New Roman"/>
          <w:spacing w:val="-2"/>
          <w:sz w:val="28"/>
          <w:szCs w:val="28"/>
          <w:lang w:val="nl-NL" w:eastAsia="zh-CN"/>
          <w14:ligatures w14:val="none"/>
        </w:rPr>
        <w:t xml:space="preserve">kết quả triển khai thực hiện Nghị quyết số 57-NQ/TW, ngày 22/12/2024 của Bộ Chính trị về đột phá phát triển khoa học, công nghệ, đổi mới sáng tạo và chuyển đổi số </w:t>
      </w:r>
      <w:r w:rsidR="008836CD" w:rsidRPr="00F57E60">
        <w:rPr>
          <w:rFonts w:ascii="Times New Roman" w:eastAsia="SimSun" w:hAnsi="Times New Roman" w:cs="Times New Roman"/>
          <w:spacing w:val="-2"/>
          <w:sz w:val="28"/>
          <w:szCs w:val="28"/>
          <w:lang w:val="nl-NL" w:eastAsia="zh-CN"/>
          <w14:ligatures w14:val="none"/>
        </w:rPr>
        <w:t>tính đến tháng 8 năm 2026 của Đảng uỷ xã Lùng Phình</w:t>
      </w:r>
      <w:r w:rsidR="006E4C2E" w:rsidRPr="00F57E60">
        <w:rPr>
          <w:rFonts w:ascii="Times New Roman" w:eastAsia="SimSun" w:hAnsi="Times New Roman" w:cs="Times New Roman"/>
          <w:spacing w:val="-2"/>
          <w:sz w:val="28"/>
          <w:szCs w:val="28"/>
          <w:lang w:val="nl-NL" w:eastAsia="zh-CN"/>
          <w14:ligatures w14:val="none"/>
        </w:rPr>
        <w:t xml:space="preserve">./.  </w:t>
      </w:r>
    </w:p>
    <w:p w14:paraId="7088C726" w14:textId="77777777" w:rsidR="006A2497" w:rsidRPr="006A2497" w:rsidRDefault="006A2497" w:rsidP="00EF6CCE">
      <w:pPr>
        <w:spacing w:after="0" w:line="240" w:lineRule="auto"/>
        <w:ind w:firstLine="567"/>
        <w:jc w:val="both"/>
        <w:rPr>
          <w:rFonts w:ascii="Times New Roman" w:eastAsia="SimSun" w:hAnsi="Times New Roman" w:cs="Times New Roman"/>
          <w:spacing w:val="-2"/>
          <w:sz w:val="10"/>
          <w:szCs w:val="10"/>
          <w:lang w:val="nl-NL" w:eastAsia="zh-CN"/>
          <w14:ligatures w14:val="none"/>
        </w:rPr>
      </w:pPr>
    </w:p>
    <w:p w14:paraId="30C7123B" w14:textId="77777777" w:rsidR="00924F06" w:rsidRPr="00666526" w:rsidRDefault="00924F06" w:rsidP="00EF6CCE">
      <w:pPr>
        <w:spacing w:after="0" w:line="240" w:lineRule="auto"/>
        <w:ind w:firstLine="567"/>
        <w:jc w:val="both"/>
        <w:rPr>
          <w:rFonts w:ascii="Times New Roman" w:eastAsia="Times New Roman" w:hAnsi="Times New Roman" w:cs="Times New Roman"/>
          <w:i/>
          <w:iCs/>
          <w:color w:val="000000"/>
          <w:sz w:val="10"/>
          <w:szCs w:val="28"/>
          <w:lang w:val="vi" w:eastAsia="zh-CN"/>
          <w14:ligatures w14:val="none"/>
        </w:rPr>
      </w:pPr>
    </w:p>
    <w:tbl>
      <w:tblPr>
        <w:tblW w:w="0" w:type="auto"/>
        <w:tblLook w:val="01E0" w:firstRow="1" w:lastRow="1" w:firstColumn="1" w:lastColumn="1" w:noHBand="0" w:noVBand="0"/>
      </w:tblPr>
      <w:tblGrid>
        <w:gridCol w:w="4695"/>
        <w:gridCol w:w="4660"/>
      </w:tblGrid>
      <w:tr w:rsidR="008836CD" w:rsidRPr="00F50391" w14:paraId="7EB05ADB" w14:textId="77777777" w:rsidTr="008836CD">
        <w:tc>
          <w:tcPr>
            <w:tcW w:w="4695" w:type="dxa"/>
          </w:tcPr>
          <w:p w14:paraId="7E949AB1" w14:textId="77777777" w:rsidR="008836CD" w:rsidRPr="008836CD" w:rsidRDefault="008836CD" w:rsidP="008836CD">
            <w:pPr>
              <w:spacing w:after="0" w:line="240" w:lineRule="auto"/>
              <w:rPr>
                <w:rFonts w:ascii="Times New Roman" w:hAnsi="Times New Roman" w:cs="Times New Roman"/>
                <w:sz w:val="28"/>
                <w:szCs w:val="28"/>
                <w:lang w:val="vi"/>
              </w:rPr>
            </w:pPr>
            <w:r w:rsidRPr="008836CD">
              <w:rPr>
                <w:rFonts w:ascii="Times New Roman" w:hAnsi="Times New Roman" w:cs="Times New Roman"/>
                <w:sz w:val="28"/>
                <w:szCs w:val="28"/>
                <w:u w:val="single"/>
                <w:lang w:val="vi"/>
              </w:rPr>
              <w:t>Nơi nhận:</w:t>
            </w:r>
          </w:p>
          <w:p w14:paraId="25FF792E" w14:textId="77777777" w:rsidR="008836CD" w:rsidRPr="008836CD" w:rsidRDefault="008836CD" w:rsidP="008836CD">
            <w:pPr>
              <w:spacing w:after="0" w:line="240" w:lineRule="auto"/>
              <w:rPr>
                <w:rFonts w:ascii="Times New Roman" w:hAnsi="Times New Roman" w:cs="Times New Roman"/>
                <w:lang w:val="vi"/>
              </w:rPr>
            </w:pPr>
            <w:r w:rsidRPr="008836CD">
              <w:rPr>
                <w:rFonts w:ascii="Times New Roman" w:hAnsi="Times New Roman" w:cs="Times New Roman"/>
                <w:lang w:val="vi"/>
              </w:rPr>
              <w:t>- TTĐU, HĐND - UBND xã,</w:t>
            </w:r>
          </w:p>
          <w:p w14:paraId="54D89D5F" w14:textId="77777777" w:rsidR="008836CD" w:rsidRPr="008836CD" w:rsidRDefault="008836CD" w:rsidP="008836CD">
            <w:pPr>
              <w:spacing w:after="0" w:line="240" w:lineRule="auto"/>
              <w:rPr>
                <w:rFonts w:ascii="Times New Roman" w:hAnsi="Times New Roman" w:cs="Times New Roman"/>
                <w:lang w:val="vi"/>
              </w:rPr>
            </w:pPr>
            <w:r w:rsidRPr="008836CD">
              <w:rPr>
                <w:rFonts w:ascii="Times New Roman" w:hAnsi="Times New Roman" w:cs="Times New Roman"/>
                <w:lang w:val="vi"/>
              </w:rPr>
              <w:t>- Như kính gửi,</w:t>
            </w:r>
          </w:p>
          <w:p w14:paraId="151A202E" w14:textId="77777777" w:rsidR="008836CD" w:rsidRPr="008836CD" w:rsidRDefault="008836CD" w:rsidP="008836CD">
            <w:pPr>
              <w:spacing w:after="0" w:line="240" w:lineRule="auto"/>
              <w:rPr>
                <w:rFonts w:ascii="Times New Roman" w:hAnsi="Times New Roman" w:cs="Times New Roman"/>
                <w:lang w:val="vi"/>
              </w:rPr>
            </w:pPr>
            <w:r w:rsidRPr="008836CD">
              <w:rPr>
                <w:rFonts w:ascii="Times New Roman" w:hAnsi="Times New Roman" w:cs="Times New Roman"/>
                <w:lang w:val="vi"/>
              </w:rPr>
              <w:t>- Lưu VPĐU.</w:t>
            </w:r>
          </w:p>
          <w:p w14:paraId="159573C7" w14:textId="2938AEBF" w:rsidR="008836CD" w:rsidRPr="008836CD" w:rsidRDefault="008836CD" w:rsidP="008836CD">
            <w:pPr>
              <w:spacing w:after="0" w:line="240" w:lineRule="auto"/>
              <w:rPr>
                <w:rFonts w:ascii="Times New Roman" w:hAnsi="Times New Roman" w:cs="Times New Roman"/>
                <w:color w:val="000000" w:themeColor="text1"/>
                <w:sz w:val="28"/>
                <w:szCs w:val="28"/>
                <w:lang w:val="vi"/>
              </w:rPr>
            </w:pPr>
          </w:p>
        </w:tc>
        <w:tc>
          <w:tcPr>
            <w:tcW w:w="4660" w:type="dxa"/>
          </w:tcPr>
          <w:p w14:paraId="13A92957" w14:textId="77777777" w:rsidR="008836CD" w:rsidRPr="008836CD" w:rsidRDefault="008836CD" w:rsidP="008836CD">
            <w:pPr>
              <w:spacing w:after="0" w:line="240" w:lineRule="auto"/>
              <w:jc w:val="center"/>
              <w:rPr>
                <w:rFonts w:ascii="Times New Roman" w:hAnsi="Times New Roman" w:cs="Times New Roman"/>
                <w:sz w:val="28"/>
                <w:szCs w:val="28"/>
              </w:rPr>
            </w:pPr>
            <w:r w:rsidRPr="008836CD">
              <w:rPr>
                <w:rFonts w:ascii="Times New Roman" w:hAnsi="Times New Roman" w:cs="Times New Roman"/>
                <w:b/>
                <w:bCs/>
                <w:sz w:val="28"/>
                <w:szCs w:val="28"/>
              </w:rPr>
              <w:t>BÍ THƯ</w:t>
            </w:r>
          </w:p>
          <w:p w14:paraId="5BA39A96" w14:textId="77777777" w:rsidR="008836CD" w:rsidRPr="008836CD" w:rsidRDefault="008836CD" w:rsidP="008836CD">
            <w:pPr>
              <w:spacing w:after="0" w:line="240" w:lineRule="auto"/>
              <w:jc w:val="center"/>
              <w:rPr>
                <w:rFonts w:ascii="Times New Roman" w:hAnsi="Times New Roman" w:cs="Times New Roman"/>
                <w:b/>
                <w:bCs/>
                <w:sz w:val="28"/>
                <w:szCs w:val="28"/>
              </w:rPr>
            </w:pPr>
            <w:r w:rsidRPr="008836CD">
              <w:rPr>
                <w:rFonts w:ascii="Times New Roman" w:hAnsi="Times New Roman" w:cs="Times New Roman"/>
                <w:sz w:val="28"/>
                <w:szCs w:val="28"/>
              </w:rPr>
              <w:t>kiêm</w:t>
            </w:r>
          </w:p>
          <w:p w14:paraId="2E6E5E3C" w14:textId="77777777" w:rsidR="008836CD" w:rsidRPr="008836CD" w:rsidRDefault="008836CD" w:rsidP="008836CD">
            <w:pPr>
              <w:spacing w:after="0" w:line="240" w:lineRule="auto"/>
              <w:jc w:val="center"/>
              <w:rPr>
                <w:rFonts w:ascii="Times New Roman" w:hAnsi="Times New Roman" w:cs="Times New Roman"/>
                <w:b/>
                <w:bCs/>
                <w:sz w:val="28"/>
                <w:szCs w:val="28"/>
              </w:rPr>
            </w:pPr>
            <w:r w:rsidRPr="008836CD">
              <w:rPr>
                <w:rFonts w:ascii="Times New Roman" w:hAnsi="Times New Roman" w:cs="Times New Roman"/>
                <w:b/>
                <w:bCs/>
                <w:sz w:val="28"/>
                <w:szCs w:val="28"/>
              </w:rPr>
              <w:t xml:space="preserve">TRƯỞNG BAN CHỈ ĐẠO </w:t>
            </w:r>
          </w:p>
          <w:p w14:paraId="5B21F34B" w14:textId="77777777" w:rsidR="008836CD" w:rsidRPr="008836CD" w:rsidRDefault="008836CD" w:rsidP="008836CD">
            <w:pPr>
              <w:spacing w:after="0" w:line="240" w:lineRule="auto"/>
              <w:jc w:val="center"/>
              <w:rPr>
                <w:rFonts w:ascii="Times New Roman" w:hAnsi="Times New Roman" w:cs="Times New Roman"/>
                <w:b/>
                <w:bCs/>
                <w:sz w:val="28"/>
                <w:szCs w:val="28"/>
              </w:rPr>
            </w:pPr>
          </w:p>
          <w:p w14:paraId="407F79BC" w14:textId="77777777" w:rsidR="008836CD" w:rsidRPr="008836CD" w:rsidRDefault="008836CD" w:rsidP="008836CD">
            <w:pPr>
              <w:spacing w:after="0" w:line="240" w:lineRule="auto"/>
              <w:jc w:val="center"/>
              <w:rPr>
                <w:rFonts w:ascii="Times New Roman" w:hAnsi="Times New Roman" w:cs="Times New Roman"/>
                <w:b/>
                <w:bCs/>
                <w:sz w:val="28"/>
                <w:szCs w:val="28"/>
              </w:rPr>
            </w:pPr>
          </w:p>
          <w:p w14:paraId="756DF3F1" w14:textId="77777777" w:rsidR="008836CD" w:rsidRPr="008836CD" w:rsidRDefault="008836CD" w:rsidP="008836CD">
            <w:pPr>
              <w:spacing w:after="0" w:line="240" w:lineRule="auto"/>
              <w:jc w:val="center"/>
              <w:rPr>
                <w:rFonts w:ascii="Times New Roman" w:hAnsi="Times New Roman" w:cs="Times New Roman"/>
                <w:b/>
                <w:bCs/>
                <w:sz w:val="28"/>
                <w:szCs w:val="28"/>
              </w:rPr>
            </w:pPr>
          </w:p>
          <w:p w14:paraId="16344BCE" w14:textId="77777777" w:rsidR="008836CD" w:rsidRPr="008836CD" w:rsidRDefault="008836CD" w:rsidP="008836CD">
            <w:pPr>
              <w:spacing w:after="0" w:line="240" w:lineRule="auto"/>
              <w:jc w:val="center"/>
              <w:rPr>
                <w:rFonts w:ascii="Times New Roman" w:hAnsi="Times New Roman" w:cs="Times New Roman"/>
                <w:b/>
                <w:bCs/>
                <w:sz w:val="28"/>
                <w:szCs w:val="28"/>
              </w:rPr>
            </w:pPr>
          </w:p>
          <w:p w14:paraId="6F4CDCFF" w14:textId="77777777" w:rsidR="008836CD" w:rsidRPr="008836CD" w:rsidRDefault="008836CD" w:rsidP="008836CD">
            <w:pPr>
              <w:spacing w:after="0" w:line="240" w:lineRule="auto"/>
              <w:jc w:val="center"/>
              <w:rPr>
                <w:rFonts w:ascii="Times New Roman" w:hAnsi="Times New Roman" w:cs="Times New Roman"/>
                <w:b/>
                <w:bCs/>
                <w:sz w:val="28"/>
                <w:szCs w:val="28"/>
              </w:rPr>
            </w:pPr>
          </w:p>
          <w:p w14:paraId="72C7278F" w14:textId="77777777" w:rsidR="008836CD" w:rsidRPr="008836CD" w:rsidRDefault="008836CD" w:rsidP="008836CD">
            <w:pPr>
              <w:spacing w:after="0" w:line="240" w:lineRule="auto"/>
              <w:jc w:val="center"/>
              <w:rPr>
                <w:rFonts w:ascii="Times New Roman" w:hAnsi="Times New Roman" w:cs="Times New Roman"/>
                <w:b/>
                <w:bCs/>
                <w:sz w:val="28"/>
                <w:szCs w:val="28"/>
              </w:rPr>
            </w:pPr>
            <w:r w:rsidRPr="008836CD">
              <w:rPr>
                <w:rFonts w:ascii="Times New Roman" w:hAnsi="Times New Roman" w:cs="Times New Roman"/>
                <w:b/>
                <w:bCs/>
                <w:sz w:val="28"/>
                <w:szCs w:val="28"/>
              </w:rPr>
              <w:t xml:space="preserve">Trần Hoàng Tuân </w:t>
            </w:r>
          </w:p>
          <w:p w14:paraId="1003D934" w14:textId="5D457BC7" w:rsidR="008836CD" w:rsidRPr="008836CD" w:rsidRDefault="008836CD" w:rsidP="008836CD">
            <w:pPr>
              <w:spacing w:after="0" w:line="240" w:lineRule="auto"/>
              <w:jc w:val="center"/>
              <w:rPr>
                <w:rFonts w:ascii="Times New Roman" w:hAnsi="Times New Roman" w:cs="Times New Roman"/>
                <w:b/>
                <w:color w:val="000000" w:themeColor="text1"/>
                <w:sz w:val="28"/>
                <w:szCs w:val="28"/>
              </w:rPr>
            </w:pPr>
            <w:r w:rsidRPr="008836CD">
              <w:rPr>
                <w:rFonts w:ascii="Times New Roman" w:hAnsi="Times New Roman" w:cs="Times New Roman"/>
                <w:b/>
                <w:bCs/>
                <w:sz w:val="28"/>
                <w:szCs w:val="28"/>
              </w:rPr>
              <w:t xml:space="preserve"> </w:t>
            </w:r>
          </w:p>
        </w:tc>
      </w:tr>
    </w:tbl>
    <w:p w14:paraId="619EE6FC" w14:textId="77777777" w:rsidR="001652DE" w:rsidRDefault="001652DE" w:rsidP="000F2B83">
      <w:pPr>
        <w:spacing w:after="0"/>
        <w:jc w:val="center"/>
        <w:outlineLvl w:val="0"/>
        <w:rPr>
          <w:rFonts w:ascii="Times New Roman" w:hAnsi="Times New Roman" w:cs="Times New Roman"/>
          <w:b/>
          <w:bCs/>
          <w:kern w:val="36"/>
          <w:sz w:val="28"/>
          <w:szCs w:val="28"/>
        </w:rPr>
      </w:pPr>
    </w:p>
    <w:p w14:paraId="7510CAD0" w14:textId="77777777" w:rsidR="00FB4E46" w:rsidRDefault="00FB4E46">
      <w:pPr>
        <w:spacing w:after="0" w:line="240" w:lineRule="auto"/>
        <w:rPr>
          <w:rFonts w:ascii="Times New Roman" w:hAnsi="Times New Roman" w:cs="Times New Roman"/>
          <w:b/>
          <w:bCs/>
          <w:kern w:val="36"/>
          <w:sz w:val="28"/>
          <w:szCs w:val="28"/>
        </w:rPr>
      </w:pPr>
      <w:r>
        <w:rPr>
          <w:rFonts w:ascii="Times New Roman" w:hAnsi="Times New Roman" w:cs="Times New Roman"/>
          <w:b/>
          <w:bCs/>
          <w:kern w:val="36"/>
          <w:sz w:val="28"/>
          <w:szCs w:val="28"/>
        </w:rPr>
        <w:br w:type="page"/>
      </w:r>
    </w:p>
    <w:p w14:paraId="2F86608A" w14:textId="0E1FCD39" w:rsidR="000F2B83" w:rsidRPr="009244C6" w:rsidRDefault="000F2B83" w:rsidP="000F2B83">
      <w:pPr>
        <w:spacing w:after="0"/>
        <w:jc w:val="center"/>
        <w:outlineLvl w:val="0"/>
        <w:rPr>
          <w:rFonts w:ascii="Times New Roman" w:hAnsi="Times New Roman" w:cs="Times New Roman"/>
          <w:b/>
          <w:bCs/>
          <w:kern w:val="36"/>
          <w:sz w:val="28"/>
          <w:szCs w:val="28"/>
        </w:rPr>
      </w:pPr>
      <w:r w:rsidRPr="009244C6">
        <w:rPr>
          <w:rFonts w:ascii="Times New Roman" w:hAnsi="Times New Roman" w:cs="Times New Roman"/>
          <w:b/>
          <w:bCs/>
          <w:kern w:val="36"/>
          <w:sz w:val="28"/>
          <w:szCs w:val="28"/>
        </w:rPr>
        <w:lastRenderedPageBreak/>
        <w:t>PHỤ LỤC SỐ 01</w:t>
      </w:r>
    </w:p>
    <w:p w14:paraId="5132590F" w14:textId="70BEBBFC" w:rsidR="000F2B83" w:rsidRPr="000F2B83" w:rsidRDefault="000F2B83" w:rsidP="000F2B83">
      <w:pPr>
        <w:spacing w:after="0"/>
        <w:jc w:val="center"/>
        <w:rPr>
          <w:rFonts w:ascii="Times New Roman" w:hAnsi="Times New Roman" w:cs="Times New Roman"/>
        </w:rPr>
      </w:pPr>
      <w:r w:rsidRPr="009244C6">
        <w:rPr>
          <w:rFonts w:ascii="Times New Roman" w:hAnsi="Times New Roman" w:cs="Times New Roman"/>
          <w:b/>
          <w:bCs/>
          <w:sz w:val="28"/>
          <w:szCs w:val="28"/>
        </w:rPr>
        <w:t xml:space="preserve">SỐ LIỆU CHUYỂN ĐỔI SỐ </w:t>
      </w:r>
      <w:r w:rsidR="005E0832">
        <w:rPr>
          <w:rFonts w:ascii="Times New Roman" w:hAnsi="Times New Roman" w:cs="Times New Roman"/>
          <w:b/>
          <w:bCs/>
          <w:sz w:val="28"/>
          <w:szCs w:val="28"/>
        </w:rPr>
        <w:t xml:space="preserve">(TÍNH ĐẾN THÁNG 8 </w:t>
      </w:r>
      <w:r w:rsidRPr="009244C6">
        <w:rPr>
          <w:rFonts w:ascii="Times New Roman" w:hAnsi="Times New Roman" w:cs="Times New Roman"/>
          <w:b/>
          <w:bCs/>
          <w:sz w:val="28"/>
          <w:szCs w:val="28"/>
        </w:rPr>
        <w:t>NĂM 2026</w:t>
      </w:r>
      <w:r w:rsidR="005E0832">
        <w:rPr>
          <w:rFonts w:ascii="Times New Roman" w:hAnsi="Times New Roman" w:cs="Times New Roman"/>
          <w:b/>
          <w:bCs/>
          <w:sz w:val="28"/>
          <w:szCs w:val="28"/>
        </w:rPr>
        <w:t>)</w:t>
      </w:r>
      <w:r w:rsidRPr="009244C6">
        <w:rPr>
          <w:rFonts w:ascii="Times New Roman" w:hAnsi="Times New Roman" w:cs="Times New Roman"/>
          <w:sz w:val="28"/>
          <w:szCs w:val="28"/>
        </w:rPr>
        <w:br/>
      </w:r>
      <w:r w:rsidRPr="000F2B83">
        <w:rPr>
          <w:rFonts w:ascii="Times New Roman" w:hAnsi="Times New Roman" w:cs="Times New Roman"/>
          <w:i/>
          <w:iCs/>
        </w:rPr>
        <w:t>(Kèm theo Báo cáo số</w:t>
      </w:r>
      <w:r w:rsidR="00EE4184">
        <w:rPr>
          <w:rFonts w:ascii="Times New Roman" w:hAnsi="Times New Roman" w:cs="Times New Roman"/>
          <w:i/>
          <w:iCs/>
        </w:rPr>
        <w:t>:</w:t>
      </w:r>
      <w:r w:rsidRPr="000F2B83">
        <w:rPr>
          <w:rFonts w:ascii="Times New Roman" w:hAnsi="Times New Roman" w:cs="Times New Roman"/>
          <w:i/>
          <w:iCs/>
        </w:rPr>
        <w:t xml:space="preserve">        </w:t>
      </w:r>
      <w:r w:rsidR="00F4527D">
        <w:rPr>
          <w:rFonts w:ascii="Times New Roman" w:hAnsi="Times New Roman" w:cs="Times New Roman"/>
          <w:i/>
          <w:iCs/>
        </w:rPr>
        <w:t>-BC/BCĐ</w:t>
      </w:r>
      <w:r w:rsidRPr="000F2B83">
        <w:rPr>
          <w:rFonts w:ascii="Times New Roman" w:hAnsi="Times New Roman" w:cs="Times New Roman"/>
          <w:i/>
          <w:iCs/>
        </w:rPr>
        <w:t xml:space="preserve"> ngày </w:t>
      </w:r>
      <w:r w:rsidR="009244C6">
        <w:rPr>
          <w:rFonts w:ascii="Times New Roman" w:hAnsi="Times New Roman" w:cs="Times New Roman"/>
          <w:i/>
          <w:iCs/>
        </w:rPr>
        <w:t xml:space="preserve">  </w:t>
      </w:r>
      <w:r w:rsidRPr="000F2B83">
        <w:rPr>
          <w:rFonts w:ascii="Times New Roman" w:hAnsi="Times New Roman" w:cs="Times New Roman"/>
          <w:i/>
          <w:iCs/>
        </w:rPr>
        <w:t xml:space="preserve">  /</w:t>
      </w:r>
      <w:r w:rsidR="006165C4">
        <w:rPr>
          <w:rFonts w:ascii="Times New Roman" w:hAnsi="Times New Roman" w:cs="Times New Roman"/>
          <w:i/>
          <w:iCs/>
        </w:rPr>
        <w:t xml:space="preserve">   </w:t>
      </w:r>
      <w:r w:rsidRPr="000F2B83">
        <w:rPr>
          <w:rFonts w:ascii="Times New Roman" w:hAnsi="Times New Roman" w:cs="Times New Roman"/>
          <w:i/>
          <w:iCs/>
        </w:rPr>
        <w:t>/2026 của UBND xã Lùng Phình)</w:t>
      </w:r>
    </w:p>
    <w:p w14:paraId="2E12D174" w14:textId="77777777" w:rsidR="00924F06" w:rsidRPr="00924F06" w:rsidRDefault="00924F06" w:rsidP="000F2B83">
      <w:pPr>
        <w:rPr>
          <w:b/>
          <w:bCs/>
          <w:sz w:val="8"/>
        </w:rPr>
      </w:pPr>
    </w:p>
    <w:p w14:paraId="138F86DE" w14:textId="5DDACDB7" w:rsidR="000F2B83" w:rsidRPr="009244C6" w:rsidRDefault="000F2B83" w:rsidP="000F2B83">
      <w:pPr>
        <w:rPr>
          <w:rFonts w:ascii="Times New Roman" w:hAnsi="Times New Roman" w:cs="Times New Roman"/>
          <w:b/>
          <w:bCs/>
          <w:sz w:val="28"/>
          <w:szCs w:val="28"/>
        </w:rPr>
      </w:pPr>
      <w:r w:rsidRPr="009244C6">
        <w:rPr>
          <w:rFonts w:ascii="Times New Roman" w:hAnsi="Times New Roman" w:cs="Times New Roman"/>
          <w:b/>
          <w:bCs/>
          <w:sz w:val="28"/>
          <w:szCs w:val="28"/>
        </w:rPr>
        <w:t>1. Hạ tầng số</w:t>
      </w:r>
    </w:p>
    <w:tbl>
      <w:tblPr>
        <w:tblW w:w="10059" w:type="dxa"/>
        <w:tblCellSpacing w:w="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3683"/>
        <w:gridCol w:w="1842"/>
        <w:gridCol w:w="1983"/>
        <w:gridCol w:w="1842"/>
      </w:tblGrid>
      <w:tr w:rsidR="000F2B83" w:rsidRPr="000F2B83" w14:paraId="15792023" w14:textId="77777777" w:rsidTr="00924F06">
        <w:trPr>
          <w:tblHeader/>
          <w:tblCellSpacing w:w="15" w:type="dxa"/>
        </w:trPr>
        <w:tc>
          <w:tcPr>
            <w:tcW w:w="664" w:type="dxa"/>
            <w:vAlign w:val="center"/>
            <w:hideMark/>
          </w:tcPr>
          <w:p w14:paraId="0435B424" w14:textId="77777777" w:rsidR="000F2B83" w:rsidRPr="000F2B83" w:rsidRDefault="000F2B83" w:rsidP="009244C6">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STT</w:t>
            </w:r>
          </w:p>
        </w:tc>
        <w:tc>
          <w:tcPr>
            <w:tcW w:w="3653" w:type="dxa"/>
            <w:vAlign w:val="center"/>
            <w:hideMark/>
          </w:tcPr>
          <w:p w14:paraId="1B4C731E" w14:textId="77777777" w:rsidR="000F2B83" w:rsidRPr="000F2B83" w:rsidRDefault="000F2B83" w:rsidP="009244C6">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Nội dung</w:t>
            </w:r>
          </w:p>
        </w:tc>
        <w:tc>
          <w:tcPr>
            <w:tcW w:w="1812" w:type="dxa"/>
            <w:vAlign w:val="center"/>
            <w:hideMark/>
          </w:tcPr>
          <w:p w14:paraId="5EE8F58D" w14:textId="77777777" w:rsidR="000F2B83" w:rsidRPr="000F2B83" w:rsidRDefault="000F2B83" w:rsidP="009244C6">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Đơn vị tính</w:t>
            </w:r>
          </w:p>
        </w:tc>
        <w:tc>
          <w:tcPr>
            <w:tcW w:w="1953" w:type="dxa"/>
            <w:vAlign w:val="center"/>
            <w:hideMark/>
          </w:tcPr>
          <w:p w14:paraId="2A211025" w14:textId="77777777" w:rsidR="000F2B83" w:rsidRPr="000F2B83" w:rsidRDefault="000F2B83" w:rsidP="009244C6">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Kết quả</w:t>
            </w:r>
          </w:p>
        </w:tc>
        <w:tc>
          <w:tcPr>
            <w:tcW w:w="1797" w:type="dxa"/>
            <w:vAlign w:val="center"/>
            <w:hideMark/>
          </w:tcPr>
          <w:p w14:paraId="517520D3" w14:textId="77777777" w:rsidR="000F2B83" w:rsidRPr="000F2B83" w:rsidRDefault="000F2B83" w:rsidP="009244C6">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Ghi chú</w:t>
            </w:r>
          </w:p>
        </w:tc>
      </w:tr>
      <w:tr w:rsidR="000F2B83" w:rsidRPr="000F2B83" w14:paraId="54475C4E" w14:textId="77777777" w:rsidTr="00924F06">
        <w:trPr>
          <w:tblCellSpacing w:w="15" w:type="dxa"/>
        </w:trPr>
        <w:tc>
          <w:tcPr>
            <w:tcW w:w="664" w:type="dxa"/>
            <w:vAlign w:val="center"/>
            <w:hideMark/>
          </w:tcPr>
          <w:p w14:paraId="62D29E41"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1</w:t>
            </w:r>
          </w:p>
        </w:tc>
        <w:tc>
          <w:tcPr>
            <w:tcW w:w="3653" w:type="dxa"/>
            <w:vAlign w:val="center"/>
            <w:hideMark/>
          </w:tcPr>
          <w:p w14:paraId="450DFEA7" w14:textId="77777777" w:rsidR="000F2B83" w:rsidRPr="000F2B83" w:rsidRDefault="000F2B83" w:rsidP="009244C6">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Tổng số thôn</w:t>
            </w:r>
          </w:p>
        </w:tc>
        <w:tc>
          <w:tcPr>
            <w:tcW w:w="1812" w:type="dxa"/>
            <w:vAlign w:val="center"/>
            <w:hideMark/>
          </w:tcPr>
          <w:p w14:paraId="44EF1ABE"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Thôn</w:t>
            </w:r>
          </w:p>
        </w:tc>
        <w:tc>
          <w:tcPr>
            <w:tcW w:w="1953" w:type="dxa"/>
            <w:vAlign w:val="center"/>
            <w:hideMark/>
          </w:tcPr>
          <w:p w14:paraId="23E1CF34" w14:textId="2E1F6119" w:rsidR="000F2B83" w:rsidRPr="000F2B83" w:rsidRDefault="006A2497" w:rsidP="009244C6">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797" w:type="dxa"/>
            <w:vAlign w:val="center"/>
            <w:hideMark/>
          </w:tcPr>
          <w:p w14:paraId="28D6D21D" w14:textId="77777777" w:rsidR="000F2B83" w:rsidRPr="000F2B83" w:rsidRDefault="000F2B83" w:rsidP="009244C6">
            <w:pPr>
              <w:spacing w:before="60" w:after="60" w:line="240" w:lineRule="auto"/>
              <w:jc w:val="center"/>
              <w:rPr>
                <w:rFonts w:ascii="Times New Roman" w:hAnsi="Times New Roman" w:cs="Times New Roman"/>
                <w:sz w:val="28"/>
                <w:szCs w:val="28"/>
              </w:rPr>
            </w:pPr>
          </w:p>
        </w:tc>
      </w:tr>
      <w:tr w:rsidR="000F2B83" w:rsidRPr="000F2B83" w14:paraId="530AEB83" w14:textId="77777777" w:rsidTr="00924F06">
        <w:trPr>
          <w:tblCellSpacing w:w="15" w:type="dxa"/>
        </w:trPr>
        <w:tc>
          <w:tcPr>
            <w:tcW w:w="664" w:type="dxa"/>
            <w:vAlign w:val="center"/>
            <w:hideMark/>
          </w:tcPr>
          <w:p w14:paraId="50ACF7E6"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2</w:t>
            </w:r>
          </w:p>
        </w:tc>
        <w:tc>
          <w:tcPr>
            <w:tcW w:w="3653" w:type="dxa"/>
            <w:vAlign w:val="center"/>
            <w:hideMark/>
          </w:tcPr>
          <w:p w14:paraId="16AF0B0C" w14:textId="77777777" w:rsidR="000F2B83" w:rsidRPr="000F2B83" w:rsidRDefault="000F2B83" w:rsidP="009244C6">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Thôn có sóng di động</w:t>
            </w:r>
          </w:p>
        </w:tc>
        <w:tc>
          <w:tcPr>
            <w:tcW w:w="1812" w:type="dxa"/>
            <w:vAlign w:val="center"/>
            <w:hideMark/>
          </w:tcPr>
          <w:p w14:paraId="544792B1"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Thôn</w:t>
            </w:r>
          </w:p>
        </w:tc>
        <w:tc>
          <w:tcPr>
            <w:tcW w:w="1953" w:type="dxa"/>
            <w:vAlign w:val="center"/>
            <w:hideMark/>
          </w:tcPr>
          <w:p w14:paraId="58D36724" w14:textId="4139050A" w:rsidR="000F2B83" w:rsidRPr="000F2B83" w:rsidRDefault="006A2497" w:rsidP="009244C6">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797" w:type="dxa"/>
            <w:vAlign w:val="center"/>
            <w:hideMark/>
          </w:tcPr>
          <w:p w14:paraId="4128BDEC" w14:textId="1E998D6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 xml:space="preserve">Đạt </w:t>
            </w:r>
            <w:r w:rsidR="006A2497">
              <w:rPr>
                <w:rFonts w:ascii="Times New Roman" w:hAnsi="Times New Roman" w:cs="Times New Roman"/>
                <w:sz w:val="28"/>
                <w:szCs w:val="28"/>
              </w:rPr>
              <w:t>100</w:t>
            </w:r>
            <w:r w:rsidRPr="000F2B83">
              <w:rPr>
                <w:rFonts w:ascii="Times New Roman" w:hAnsi="Times New Roman" w:cs="Times New Roman"/>
                <w:sz w:val="28"/>
                <w:szCs w:val="28"/>
              </w:rPr>
              <w:t>%</w:t>
            </w:r>
          </w:p>
        </w:tc>
      </w:tr>
      <w:tr w:rsidR="000F2B83" w:rsidRPr="000F2B83" w14:paraId="208EFD27" w14:textId="77777777" w:rsidTr="00924F06">
        <w:trPr>
          <w:tblCellSpacing w:w="15" w:type="dxa"/>
        </w:trPr>
        <w:tc>
          <w:tcPr>
            <w:tcW w:w="664" w:type="dxa"/>
            <w:vAlign w:val="center"/>
            <w:hideMark/>
          </w:tcPr>
          <w:p w14:paraId="64F9E631"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3</w:t>
            </w:r>
          </w:p>
        </w:tc>
        <w:tc>
          <w:tcPr>
            <w:tcW w:w="3653" w:type="dxa"/>
            <w:vAlign w:val="center"/>
            <w:hideMark/>
          </w:tcPr>
          <w:p w14:paraId="6200CB54" w14:textId="77777777" w:rsidR="000F2B83" w:rsidRPr="000F2B83" w:rsidRDefault="000F2B83" w:rsidP="009244C6">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Thôn vùng lõm viễn thông</w:t>
            </w:r>
          </w:p>
        </w:tc>
        <w:tc>
          <w:tcPr>
            <w:tcW w:w="1812" w:type="dxa"/>
            <w:vAlign w:val="center"/>
            <w:hideMark/>
          </w:tcPr>
          <w:p w14:paraId="53853413"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Thôn</w:t>
            </w:r>
          </w:p>
        </w:tc>
        <w:tc>
          <w:tcPr>
            <w:tcW w:w="1953" w:type="dxa"/>
            <w:vAlign w:val="center"/>
            <w:hideMark/>
          </w:tcPr>
          <w:p w14:paraId="382B9F95"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08</w:t>
            </w:r>
          </w:p>
        </w:tc>
        <w:tc>
          <w:tcPr>
            <w:tcW w:w="1797" w:type="dxa"/>
            <w:vAlign w:val="center"/>
            <w:hideMark/>
          </w:tcPr>
          <w:p w14:paraId="7C95F96E"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Chưa ổn định</w:t>
            </w:r>
          </w:p>
        </w:tc>
      </w:tr>
      <w:tr w:rsidR="000F2B83" w:rsidRPr="000F2B83" w14:paraId="75EB10F7" w14:textId="77777777" w:rsidTr="00924F06">
        <w:trPr>
          <w:tblCellSpacing w:w="15" w:type="dxa"/>
        </w:trPr>
        <w:tc>
          <w:tcPr>
            <w:tcW w:w="664" w:type="dxa"/>
            <w:vAlign w:val="center"/>
            <w:hideMark/>
          </w:tcPr>
          <w:p w14:paraId="28929550"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4</w:t>
            </w:r>
          </w:p>
        </w:tc>
        <w:tc>
          <w:tcPr>
            <w:tcW w:w="3653" w:type="dxa"/>
            <w:vAlign w:val="center"/>
            <w:hideMark/>
          </w:tcPr>
          <w:p w14:paraId="1A76F73B" w14:textId="77777777" w:rsidR="000F2B83" w:rsidRPr="000F2B83" w:rsidRDefault="000F2B83" w:rsidP="009244C6">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Thôn có Internet băng rộng</w:t>
            </w:r>
          </w:p>
        </w:tc>
        <w:tc>
          <w:tcPr>
            <w:tcW w:w="1812" w:type="dxa"/>
            <w:vAlign w:val="center"/>
            <w:hideMark/>
          </w:tcPr>
          <w:p w14:paraId="60F74BC1"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Thôn</w:t>
            </w:r>
          </w:p>
        </w:tc>
        <w:tc>
          <w:tcPr>
            <w:tcW w:w="1953" w:type="dxa"/>
            <w:vAlign w:val="center"/>
            <w:hideMark/>
          </w:tcPr>
          <w:p w14:paraId="0A22033C" w14:textId="576329D4" w:rsidR="000F2B83" w:rsidRPr="000F2B83" w:rsidRDefault="006A2497" w:rsidP="009244C6">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797" w:type="dxa"/>
            <w:vAlign w:val="center"/>
            <w:hideMark/>
          </w:tcPr>
          <w:p w14:paraId="55E2B949"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100%</w:t>
            </w:r>
          </w:p>
        </w:tc>
      </w:tr>
      <w:tr w:rsidR="000F2B83" w:rsidRPr="000F2B83" w14:paraId="1CB9F3E6" w14:textId="77777777" w:rsidTr="00924F06">
        <w:trPr>
          <w:tblCellSpacing w:w="15" w:type="dxa"/>
        </w:trPr>
        <w:tc>
          <w:tcPr>
            <w:tcW w:w="664" w:type="dxa"/>
            <w:vAlign w:val="center"/>
            <w:hideMark/>
          </w:tcPr>
          <w:p w14:paraId="55F6BFB3"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5</w:t>
            </w:r>
          </w:p>
        </w:tc>
        <w:tc>
          <w:tcPr>
            <w:tcW w:w="3653" w:type="dxa"/>
            <w:vAlign w:val="center"/>
            <w:hideMark/>
          </w:tcPr>
          <w:p w14:paraId="76252C7C" w14:textId="77777777" w:rsidR="000F2B83" w:rsidRPr="000F2B83" w:rsidRDefault="000F2B83" w:rsidP="009244C6">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Cơ quan có kết nối Internet</w:t>
            </w:r>
          </w:p>
        </w:tc>
        <w:tc>
          <w:tcPr>
            <w:tcW w:w="1812" w:type="dxa"/>
            <w:vAlign w:val="center"/>
            <w:hideMark/>
          </w:tcPr>
          <w:p w14:paraId="0B2897EC"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w:t>
            </w:r>
          </w:p>
        </w:tc>
        <w:tc>
          <w:tcPr>
            <w:tcW w:w="1953" w:type="dxa"/>
            <w:vAlign w:val="center"/>
            <w:hideMark/>
          </w:tcPr>
          <w:p w14:paraId="2F58EA6A"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100%</w:t>
            </w:r>
          </w:p>
        </w:tc>
        <w:tc>
          <w:tcPr>
            <w:tcW w:w="1797" w:type="dxa"/>
            <w:vAlign w:val="center"/>
            <w:hideMark/>
          </w:tcPr>
          <w:p w14:paraId="0125A866" w14:textId="77777777" w:rsidR="000F2B83" w:rsidRPr="000F2B83" w:rsidRDefault="000F2B83" w:rsidP="009244C6">
            <w:pPr>
              <w:spacing w:before="60" w:after="60" w:line="240" w:lineRule="auto"/>
              <w:jc w:val="center"/>
              <w:rPr>
                <w:rFonts w:ascii="Times New Roman" w:hAnsi="Times New Roman" w:cs="Times New Roman"/>
                <w:sz w:val="28"/>
                <w:szCs w:val="28"/>
              </w:rPr>
            </w:pPr>
          </w:p>
        </w:tc>
      </w:tr>
    </w:tbl>
    <w:p w14:paraId="24CE83CB" w14:textId="77777777" w:rsidR="000F2B83" w:rsidRPr="009244C6" w:rsidRDefault="000F2B83" w:rsidP="009244C6">
      <w:pPr>
        <w:spacing w:before="120" w:after="120"/>
        <w:outlineLvl w:val="1"/>
        <w:rPr>
          <w:rFonts w:ascii="Times New Roman" w:hAnsi="Times New Roman" w:cs="Times New Roman"/>
          <w:b/>
          <w:bCs/>
          <w:sz w:val="28"/>
          <w:szCs w:val="28"/>
        </w:rPr>
      </w:pPr>
      <w:r w:rsidRPr="009244C6">
        <w:rPr>
          <w:rFonts w:ascii="Times New Roman" w:hAnsi="Times New Roman" w:cs="Times New Roman"/>
          <w:b/>
          <w:bCs/>
          <w:sz w:val="28"/>
          <w:szCs w:val="28"/>
        </w:rPr>
        <w:t>2. Chính quyền số</w:t>
      </w:r>
    </w:p>
    <w:tbl>
      <w:tblPr>
        <w:tblW w:w="10059" w:type="dxa"/>
        <w:tblCellSpacing w:w="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3683"/>
        <w:gridCol w:w="1842"/>
        <w:gridCol w:w="1983"/>
        <w:gridCol w:w="1842"/>
      </w:tblGrid>
      <w:tr w:rsidR="000F2B83" w:rsidRPr="000F2B83" w14:paraId="1FBB4C9C" w14:textId="77777777" w:rsidTr="00924F06">
        <w:trPr>
          <w:tblHeader/>
          <w:tblCellSpacing w:w="15" w:type="dxa"/>
        </w:trPr>
        <w:tc>
          <w:tcPr>
            <w:tcW w:w="664" w:type="dxa"/>
            <w:vAlign w:val="center"/>
            <w:hideMark/>
          </w:tcPr>
          <w:p w14:paraId="21A2BB6E" w14:textId="77777777" w:rsidR="000F2B83" w:rsidRPr="000F2B83" w:rsidRDefault="000F2B83" w:rsidP="009244C6">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STT</w:t>
            </w:r>
          </w:p>
        </w:tc>
        <w:tc>
          <w:tcPr>
            <w:tcW w:w="3653" w:type="dxa"/>
            <w:vAlign w:val="center"/>
            <w:hideMark/>
          </w:tcPr>
          <w:p w14:paraId="7AFD4163" w14:textId="77777777" w:rsidR="000F2B83" w:rsidRPr="000F2B83" w:rsidRDefault="000F2B83" w:rsidP="009244C6">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Nội dung</w:t>
            </w:r>
          </w:p>
        </w:tc>
        <w:tc>
          <w:tcPr>
            <w:tcW w:w="1812" w:type="dxa"/>
            <w:vAlign w:val="center"/>
            <w:hideMark/>
          </w:tcPr>
          <w:p w14:paraId="60C27407" w14:textId="77777777" w:rsidR="000F2B83" w:rsidRPr="000F2B83" w:rsidRDefault="000F2B83" w:rsidP="009244C6">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Đơn vị</w:t>
            </w:r>
          </w:p>
        </w:tc>
        <w:tc>
          <w:tcPr>
            <w:tcW w:w="1953" w:type="dxa"/>
            <w:vAlign w:val="center"/>
            <w:hideMark/>
          </w:tcPr>
          <w:p w14:paraId="1EEA18EC" w14:textId="77777777" w:rsidR="000F2B83" w:rsidRPr="000F2B83" w:rsidRDefault="000F2B83" w:rsidP="009244C6">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Kết quả</w:t>
            </w:r>
          </w:p>
        </w:tc>
        <w:tc>
          <w:tcPr>
            <w:tcW w:w="1797" w:type="dxa"/>
            <w:vAlign w:val="center"/>
            <w:hideMark/>
          </w:tcPr>
          <w:p w14:paraId="15CACA30" w14:textId="77777777" w:rsidR="000F2B83" w:rsidRPr="000F2B83" w:rsidRDefault="000F2B83" w:rsidP="009244C6">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Tỷ lệ</w:t>
            </w:r>
          </w:p>
        </w:tc>
      </w:tr>
      <w:tr w:rsidR="000F2B83" w:rsidRPr="000F2B83" w14:paraId="4BC2710A" w14:textId="77777777" w:rsidTr="00924F06">
        <w:trPr>
          <w:tblCellSpacing w:w="15" w:type="dxa"/>
        </w:trPr>
        <w:tc>
          <w:tcPr>
            <w:tcW w:w="664" w:type="dxa"/>
            <w:vAlign w:val="center"/>
            <w:hideMark/>
          </w:tcPr>
          <w:p w14:paraId="6F76C6D9"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1</w:t>
            </w:r>
          </w:p>
        </w:tc>
        <w:tc>
          <w:tcPr>
            <w:tcW w:w="3653" w:type="dxa"/>
            <w:vAlign w:val="center"/>
            <w:hideMark/>
          </w:tcPr>
          <w:p w14:paraId="3AB76C4B" w14:textId="77777777" w:rsidR="000F2B83" w:rsidRPr="000F2B83" w:rsidRDefault="000F2B83" w:rsidP="009244C6">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Cơ quan sử dụng chữ ký số</w:t>
            </w:r>
          </w:p>
        </w:tc>
        <w:tc>
          <w:tcPr>
            <w:tcW w:w="1812" w:type="dxa"/>
            <w:vAlign w:val="center"/>
            <w:hideMark/>
          </w:tcPr>
          <w:p w14:paraId="29C23DA8"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w:t>
            </w:r>
          </w:p>
        </w:tc>
        <w:tc>
          <w:tcPr>
            <w:tcW w:w="1953" w:type="dxa"/>
            <w:vAlign w:val="center"/>
            <w:hideMark/>
          </w:tcPr>
          <w:p w14:paraId="1BC429A7"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100%</w:t>
            </w:r>
          </w:p>
        </w:tc>
        <w:tc>
          <w:tcPr>
            <w:tcW w:w="1797" w:type="dxa"/>
            <w:vAlign w:val="center"/>
            <w:hideMark/>
          </w:tcPr>
          <w:p w14:paraId="4F7EBA6B"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100%</w:t>
            </w:r>
          </w:p>
        </w:tc>
      </w:tr>
      <w:tr w:rsidR="000F2B83" w:rsidRPr="000F2B83" w14:paraId="2C398687" w14:textId="77777777" w:rsidTr="00924F06">
        <w:trPr>
          <w:tblCellSpacing w:w="15" w:type="dxa"/>
        </w:trPr>
        <w:tc>
          <w:tcPr>
            <w:tcW w:w="664" w:type="dxa"/>
            <w:vAlign w:val="center"/>
            <w:hideMark/>
          </w:tcPr>
          <w:p w14:paraId="7D77621F"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2</w:t>
            </w:r>
          </w:p>
        </w:tc>
        <w:tc>
          <w:tcPr>
            <w:tcW w:w="3653" w:type="dxa"/>
            <w:vAlign w:val="center"/>
            <w:hideMark/>
          </w:tcPr>
          <w:p w14:paraId="67FC4921" w14:textId="77777777" w:rsidR="000F2B83" w:rsidRPr="000F2B83" w:rsidRDefault="000F2B83" w:rsidP="009244C6">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Cơ quan sử dụng phần mềm quản lý văn bản</w:t>
            </w:r>
          </w:p>
        </w:tc>
        <w:tc>
          <w:tcPr>
            <w:tcW w:w="1812" w:type="dxa"/>
            <w:vAlign w:val="center"/>
            <w:hideMark/>
          </w:tcPr>
          <w:p w14:paraId="548E5938"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w:t>
            </w:r>
          </w:p>
        </w:tc>
        <w:tc>
          <w:tcPr>
            <w:tcW w:w="1953" w:type="dxa"/>
            <w:vAlign w:val="center"/>
            <w:hideMark/>
          </w:tcPr>
          <w:p w14:paraId="74019833"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100%</w:t>
            </w:r>
          </w:p>
        </w:tc>
        <w:tc>
          <w:tcPr>
            <w:tcW w:w="1797" w:type="dxa"/>
            <w:vAlign w:val="center"/>
            <w:hideMark/>
          </w:tcPr>
          <w:p w14:paraId="7C38DB14"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100%</w:t>
            </w:r>
          </w:p>
        </w:tc>
      </w:tr>
      <w:tr w:rsidR="000F2B83" w:rsidRPr="000F2B83" w14:paraId="375A2493" w14:textId="77777777" w:rsidTr="00924F06">
        <w:trPr>
          <w:tblCellSpacing w:w="15" w:type="dxa"/>
        </w:trPr>
        <w:tc>
          <w:tcPr>
            <w:tcW w:w="664" w:type="dxa"/>
            <w:vAlign w:val="center"/>
            <w:hideMark/>
          </w:tcPr>
          <w:p w14:paraId="35EAB10D"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3</w:t>
            </w:r>
          </w:p>
        </w:tc>
        <w:tc>
          <w:tcPr>
            <w:tcW w:w="3653" w:type="dxa"/>
            <w:vAlign w:val="center"/>
            <w:hideMark/>
          </w:tcPr>
          <w:p w14:paraId="0797088F" w14:textId="77777777" w:rsidR="000F2B83" w:rsidRPr="000F2B83" w:rsidRDefault="000F2B83" w:rsidP="009244C6">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Tin, bài trên Cổng TTĐT</w:t>
            </w:r>
          </w:p>
        </w:tc>
        <w:tc>
          <w:tcPr>
            <w:tcW w:w="1812" w:type="dxa"/>
            <w:vAlign w:val="center"/>
            <w:hideMark/>
          </w:tcPr>
          <w:p w14:paraId="482FF857"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Tin/bài</w:t>
            </w:r>
          </w:p>
        </w:tc>
        <w:tc>
          <w:tcPr>
            <w:tcW w:w="1953" w:type="dxa"/>
            <w:vAlign w:val="center"/>
            <w:hideMark/>
          </w:tcPr>
          <w:p w14:paraId="735709C1" w14:textId="475E3486" w:rsidR="000F2B83" w:rsidRPr="000F2B83" w:rsidRDefault="006165C4" w:rsidP="009244C6">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w:t>
            </w:r>
            <w:r w:rsidR="006A2497">
              <w:rPr>
                <w:rFonts w:ascii="Times New Roman" w:hAnsi="Times New Roman" w:cs="Times New Roman"/>
                <w:sz w:val="28"/>
                <w:szCs w:val="28"/>
              </w:rPr>
              <w:t>6</w:t>
            </w:r>
            <w:r w:rsidR="006161C8">
              <w:rPr>
                <w:rFonts w:ascii="Times New Roman" w:hAnsi="Times New Roman" w:cs="Times New Roman"/>
                <w:sz w:val="28"/>
                <w:szCs w:val="28"/>
              </w:rPr>
              <w:t>7</w:t>
            </w:r>
          </w:p>
        </w:tc>
        <w:tc>
          <w:tcPr>
            <w:tcW w:w="1797" w:type="dxa"/>
            <w:vAlign w:val="center"/>
            <w:hideMark/>
          </w:tcPr>
          <w:p w14:paraId="6D1E1D62" w14:textId="77777777" w:rsidR="000F2B83" w:rsidRPr="000F2B83" w:rsidRDefault="000F2B83" w:rsidP="009244C6">
            <w:pPr>
              <w:spacing w:before="60" w:after="60" w:line="240" w:lineRule="auto"/>
              <w:jc w:val="center"/>
              <w:rPr>
                <w:rFonts w:ascii="Times New Roman" w:hAnsi="Times New Roman" w:cs="Times New Roman"/>
                <w:sz w:val="28"/>
                <w:szCs w:val="28"/>
              </w:rPr>
            </w:pPr>
          </w:p>
        </w:tc>
      </w:tr>
      <w:tr w:rsidR="000F2B83" w:rsidRPr="000F2B83" w14:paraId="070B59EF" w14:textId="77777777" w:rsidTr="00924F06">
        <w:trPr>
          <w:tblCellSpacing w:w="15" w:type="dxa"/>
        </w:trPr>
        <w:tc>
          <w:tcPr>
            <w:tcW w:w="664" w:type="dxa"/>
            <w:vAlign w:val="center"/>
            <w:hideMark/>
          </w:tcPr>
          <w:p w14:paraId="1839EB81"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4</w:t>
            </w:r>
          </w:p>
        </w:tc>
        <w:tc>
          <w:tcPr>
            <w:tcW w:w="3653" w:type="dxa"/>
            <w:vAlign w:val="center"/>
            <w:hideMark/>
          </w:tcPr>
          <w:p w14:paraId="010C6E03" w14:textId="77777777" w:rsidR="000F2B83" w:rsidRPr="000F2B83" w:rsidRDefault="000F2B83" w:rsidP="009244C6">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Hồ sơ đảng viên cập nhật số</w:t>
            </w:r>
          </w:p>
        </w:tc>
        <w:tc>
          <w:tcPr>
            <w:tcW w:w="1812" w:type="dxa"/>
            <w:vAlign w:val="center"/>
            <w:hideMark/>
          </w:tcPr>
          <w:p w14:paraId="54E51AC4"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Hồ sơ</w:t>
            </w:r>
          </w:p>
        </w:tc>
        <w:tc>
          <w:tcPr>
            <w:tcW w:w="1953" w:type="dxa"/>
            <w:vAlign w:val="center"/>
            <w:hideMark/>
          </w:tcPr>
          <w:p w14:paraId="7440BB73" w14:textId="76F53008" w:rsidR="000F2B83" w:rsidRPr="000F2B83" w:rsidRDefault="006A2497" w:rsidP="009244C6">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558/738</w:t>
            </w:r>
          </w:p>
        </w:tc>
        <w:tc>
          <w:tcPr>
            <w:tcW w:w="1797" w:type="dxa"/>
            <w:vAlign w:val="center"/>
            <w:hideMark/>
          </w:tcPr>
          <w:p w14:paraId="726425CF" w14:textId="5A53F751" w:rsidR="000F2B83" w:rsidRPr="000F2B83" w:rsidRDefault="006A2497" w:rsidP="009244C6">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75,61</w:t>
            </w:r>
            <w:r w:rsidR="000F2B83" w:rsidRPr="000F2B83">
              <w:rPr>
                <w:rFonts w:ascii="Times New Roman" w:hAnsi="Times New Roman" w:cs="Times New Roman"/>
                <w:sz w:val="28"/>
                <w:szCs w:val="28"/>
              </w:rPr>
              <w:t>%</w:t>
            </w:r>
          </w:p>
        </w:tc>
      </w:tr>
    </w:tbl>
    <w:p w14:paraId="5985D04F" w14:textId="77777777" w:rsidR="000F2B83" w:rsidRPr="000F2B83" w:rsidRDefault="000F2B83" w:rsidP="009244C6">
      <w:pPr>
        <w:spacing w:before="120" w:after="120" w:line="240" w:lineRule="auto"/>
        <w:outlineLvl w:val="1"/>
        <w:rPr>
          <w:rFonts w:ascii="Times New Roman" w:hAnsi="Times New Roman" w:cs="Times New Roman"/>
          <w:b/>
          <w:bCs/>
          <w:sz w:val="28"/>
          <w:szCs w:val="28"/>
        </w:rPr>
      </w:pPr>
      <w:r w:rsidRPr="000F2B83">
        <w:rPr>
          <w:rFonts w:ascii="Times New Roman" w:hAnsi="Times New Roman" w:cs="Times New Roman"/>
          <w:b/>
          <w:bCs/>
          <w:sz w:val="28"/>
          <w:szCs w:val="28"/>
        </w:rPr>
        <w:t>3. Dịch vụ công trực tuyến</w:t>
      </w:r>
    </w:p>
    <w:tbl>
      <w:tblPr>
        <w:tblW w:w="10059" w:type="dxa"/>
        <w:tblCellSpacing w:w="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4959"/>
        <w:gridCol w:w="4391"/>
      </w:tblGrid>
      <w:tr w:rsidR="000F2B83" w:rsidRPr="000F2B83" w14:paraId="7DC69D26" w14:textId="77777777" w:rsidTr="00924F06">
        <w:trPr>
          <w:tblHeader/>
          <w:tblCellSpacing w:w="15" w:type="dxa"/>
        </w:trPr>
        <w:tc>
          <w:tcPr>
            <w:tcW w:w="664" w:type="dxa"/>
            <w:vAlign w:val="center"/>
            <w:hideMark/>
          </w:tcPr>
          <w:p w14:paraId="7D954029" w14:textId="77777777" w:rsidR="000F2B83" w:rsidRPr="000F2B83" w:rsidRDefault="000F2B83" w:rsidP="009244C6">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STT</w:t>
            </w:r>
          </w:p>
        </w:tc>
        <w:tc>
          <w:tcPr>
            <w:tcW w:w="4929" w:type="dxa"/>
            <w:vAlign w:val="center"/>
            <w:hideMark/>
          </w:tcPr>
          <w:p w14:paraId="61CB6073" w14:textId="77777777" w:rsidR="000F2B83" w:rsidRPr="000F2B83" w:rsidRDefault="000F2B83" w:rsidP="009244C6">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Nội dung</w:t>
            </w:r>
          </w:p>
        </w:tc>
        <w:tc>
          <w:tcPr>
            <w:tcW w:w="4346" w:type="dxa"/>
            <w:vAlign w:val="center"/>
            <w:hideMark/>
          </w:tcPr>
          <w:p w14:paraId="524009D9" w14:textId="77777777" w:rsidR="000F2B83" w:rsidRPr="000F2B83" w:rsidRDefault="000F2B83" w:rsidP="009244C6">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Số lượng</w:t>
            </w:r>
          </w:p>
        </w:tc>
      </w:tr>
      <w:tr w:rsidR="006165C4" w:rsidRPr="000F2B83" w14:paraId="54775AE8" w14:textId="77777777" w:rsidTr="00924F06">
        <w:trPr>
          <w:tblCellSpacing w:w="15" w:type="dxa"/>
        </w:trPr>
        <w:tc>
          <w:tcPr>
            <w:tcW w:w="664" w:type="dxa"/>
            <w:vAlign w:val="center"/>
            <w:hideMark/>
          </w:tcPr>
          <w:p w14:paraId="4787BA68" w14:textId="77777777" w:rsidR="006165C4" w:rsidRPr="000F2B83" w:rsidRDefault="006165C4" w:rsidP="006165C4">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1</w:t>
            </w:r>
          </w:p>
        </w:tc>
        <w:tc>
          <w:tcPr>
            <w:tcW w:w="4929" w:type="dxa"/>
            <w:vAlign w:val="center"/>
            <w:hideMark/>
          </w:tcPr>
          <w:p w14:paraId="3D070E82" w14:textId="77777777" w:rsidR="006165C4" w:rsidRPr="000F2B83" w:rsidRDefault="006165C4" w:rsidP="006165C4">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Tổng hồ sơ tiếp nhận</w:t>
            </w:r>
          </w:p>
        </w:tc>
        <w:tc>
          <w:tcPr>
            <w:tcW w:w="4346" w:type="dxa"/>
            <w:vAlign w:val="center"/>
            <w:hideMark/>
          </w:tcPr>
          <w:p w14:paraId="52C46C30" w14:textId="151265E4" w:rsidR="006165C4" w:rsidRPr="000F2B83" w:rsidRDefault="006165C4" w:rsidP="006165C4">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1752 (Kỳ trước chuyển sang 27)</w:t>
            </w:r>
          </w:p>
        </w:tc>
      </w:tr>
      <w:tr w:rsidR="006165C4" w:rsidRPr="000F2B83" w14:paraId="105F9259" w14:textId="77777777" w:rsidTr="00924F06">
        <w:trPr>
          <w:tblCellSpacing w:w="15" w:type="dxa"/>
        </w:trPr>
        <w:tc>
          <w:tcPr>
            <w:tcW w:w="664" w:type="dxa"/>
            <w:vAlign w:val="center"/>
            <w:hideMark/>
          </w:tcPr>
          <w:p w14:paraId="01E75E96" w14:textId="77777777" w:rsidR="006165C4" w:rsidRPr="000F2B83" w:rsidRDefault="006165C4" w:rsidP="006165C4">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2</w:t>
            </w:r>
          </w:p>
        </w:tc>
        <w:tc>
          <w:tcPr>
            <w:tcW w:w="4929" w:type="dxa"/>
            <w:vAlign w:val="center"/>
            <w:hideMark/>
          </w:tcPr>
          <w:p w14:paraId="24244DFA" w14:textId="77777777" w:rsidR="006165C4" w:rsidRPr="000F2B83" w:rsidRDefault="006165C4" w:rsidP="006165C4">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Hồ sơ trực tuyến</w:t>
            </w:r>
          </w:p>
        </w:tc>
        <w:tc>
          <w:tcPr>
            <w:tcW w:w="4346" w:type="dxa"/>
            <w:vAlign w:val="center"/>
            <w:hideMark/>
          </w:tcPr>
          <w:p w14:paraId="1FD02D1E" w14:textId="6BADCE27" w:rsidR="006165C4" w:rsidRPr="000F2B83" w:rsidRDefault="006165C4" w:rsidP="006165C4">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1463(Trực tiếp 262)</w:t>
            </w:r>
          </w:p>
        </w:tc>
      </w:tr>
      <w:tr w:rsidR="006165C4" w:rsidRPr="000F2B83" w14:paraId="73D6F563" w14:textId="77777777" w:rsidTr="00924F06">
        <w:trPr>
          <w:tblCellSpacing w:w="15" w:type="dxa"/>
        </w:trPr>
        <w:tc>
          <w:tcPr>
            <w:tcW w:w="664" w:type="dxa"/>
            <w:vAlign w:val="center"/>
            <w:hideMark/>
          </w:tcPr>
          <w:p w14:paraId="3D7E0785" w14:textId="77777777" w:rsidR="006165C4" w:rsidRPr="000F2B83" w:rsidRDefault="006165C4" w:rsidP="006165C4">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3</w:t>
            </w:r>
          </w:p>
        </w:tc>
        <w:tc>
          <w:tcPr>
            <w:tcW w:w="4929" w:type="dxa"/>
            <w:vAlign w:val="center"/>
            <w:hideMark/>
          </w:tcPr>
          <w:p w14:paraId="26F35315" w14:textId="77777777" w:rsidR="006165C4" w:rsidRPr="000F2B83" w:rsidRDefault="006165C4" w:rsidP="006165C4">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Hồ sơ đã giải quyết</w:t>
            </w:r>
          </w:p>
        </w:tc>
        <w:tc>
          <w:tcPr>
            <w:tcW w:w="4346" w:type="dxa"/>
            <w:vAlign w:val="center"/>
            <w:hideMark/>
          </w:tcPr>
          <w:p w14:paraId="5FC71755" w14:textId="478572D1" w:rsidR="006165C4" w:rsidRPr="000F2B83" w:rsidRDefault="006165C4" w:rsidP="006165C4">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1678</w:t>
            </w:r>
          </w:p>
        </w:tc>
      </w:tr>
      <w:tr w:rsidR="006165C4" w:rsidRPr="000F2B83" w14:paraId="342050E4" w14:textId="77777777" w:rsidTr="00924F06">
        <w:trPr>
          <w:tblCellSpacing w:w="15" w:type="dxa"/>
        </w:trPr>
        <w:tc>
          <w:tcPr>
            <w:tcW w:w="664" w:type="dxa"/>
            <w:vAlign w:val="center"/>
            <w:hideMark/>
          </w:tcPr>
          <w:p w14:paraId="1890CB2E" w14:textId="77777777" w:rsidR="006165C4" w:rsidRPr="000F2B83" w:rsidRDefault="006165C4" w:rsidP="006165C4">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4</w:t>
            </w:r>
          </w:p>
        </w:tc>
        <w:tc>
          <w:tcPr>
            <w:tcW w:w="4929" w:type="dxa"/>
            <w:vAlign w:val="center"/>
            <w:hideMark/>
          </w:tcPr>
          <w:p w14:paraId="05CF7310" w14:textId="77777777" w:rsidR="006165C4" w:rsidRPr="000F2B83" w:rsidRDefault="006165C4" w:rsidP="006165C4">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Trước hạn</w:t>
            </w:r>
          </w:p>
        </w:tc>
        <w:tc>
          <w:tcPr>
            <w:tcW w:w="4346" w:type="dxa"/>
            <w:vAlign w:val="center"/>
            <w:hideMark/>
          </w:tcPr>
          <w:p w14:paraId="027DEE01" w14:textId="429F7C5A" w:rsidR="006165C4" w:rsidRPr="000F2B83" w:rsidRDefault="006165C4" w:rsidP="006165C4">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1592</w:t>
            </w:r>
          </w:p>
        </w:tc>
      </w:tr>
      <w:tr w:rsidR="006165C4" w:rsidRPr="000F2B83" w14:paraId="5871C1D3" w14:textId="77777777" w:rsidTr="00924F06">
        <w:trPr>
          <w:tblCellSpacing w:w="15" w:type="dxa"/>
        </w:trPr>
        <w:tc>
          <w:tcPr>
            <w:tcW w:w="664" w:type="dxa"/>
            <w:vAlign w:val="center"/>
            <w:hideMark/>
          </w:tcPr>
          <w:p w14:paraId="56CBFAF8" w14:textId="77777777" w:rsidR="006165C4" w:rsidRPr="000F2B83" w:rsidRDefault="006165C4" w:rsidP="006165C4">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5</w:t>
            </w:r>
          </w:p>
        </w:tc>
        <w:tc>
          <w:tcPr>
            <w:tcW w:w="4929" w:type="dxa"/>
            <w:vAlign w:val="center"/>
            <w:hideMark/>
          </w:tcPr>
          <w:p w14:paraId="6A67D927" w14:textId="77777777" w:rsidR="006165C4" w:rsidRPr="000F2B83" w:rsidRDefault="006165C4" w:rsidP="006165C4">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Quá hạn</w:t>
            </w:r>
          </w:p>
        </w:tc>
        <w:tc>
          <w:tcPr>
            <w:tcW w:w="4346" w:type="dxa"/>
            <w:vAlign w:val="center"/>
            <w:hideMark/>
          </w:tcPr>
          <w:p w14:paraId="2D029DF0" w14:textId="6C71E800" w:rsidR="006165C4" w:rsidRPr="000F2B83" w:rsidRDefault="006165C4" w:rsidP="006165C4">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86</w:t>
            </w:r>
          </w:p>
        </w:tc>
      </w:tr>
      <w:tr w:rsidR="006165C4" w:rsidRPr="000F2B83" w14:paraId="3370633B" w14:textId="77777777" w:rsidTr="00924F06">
        <w:trPr>
          <w:tblCellSpacing w:w="15" w:type="dxa"/>
        </w:trPr>
        <w:tc>
          <w:tcPr>
            <w:tcW w:w="664" w:type="dxa"/>
            <w:vAlign w:val="center"/>
            <w:hideMark/>
          </w:tcPr>
          <w:p w14:paraId="1F2599FD" w14:textId="77777777" w:rsidR="006165C4" w:rsidRPr="000F2B83" w:rsidRDefault="006165C4" w:rsidP="006165C4">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6</w:t>
            </w:r>
          </w:p>
        </w:tc>
        <w:tc>
          <w:tcPr>
            <w:tcW w:w="4929" w:type="dxa"/>
            <w:vAlign w:val="center"/>
            <w:hideMark/>
          </w:tcPr>
          <w:p w14:paraId="00914CB1" w14:textId="77777777" w:rsidR="006165C4" w:rsidRPr="000F2B83" w:rsidRDefault="006165C4" w:rsidP="006165C4">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Đang giải quyết</w:t>
            </w:r>
          </w:p>
        </w:tc>
        <w:tc>
          <w:tcPr>
            <w:tcW w:w="4346" w:type="dxa"/>
            <w:vAlign w:val="center"/>
            <w:hideMark/>
          </w:tcPr>
          <w:p w14:paraId="6137C43E" w14:textId="32EC3FFC" w:rsidR="006165C4" w:rsidRPr="000F2B83" w:rsidRDefault="006165C4" w:rsidP="006165C4">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74</w:t>
            </w:r>
          </w:p>
        </w:tc>
      </w:tr>
    </w:tbl>
    <w:p w14:paraId="4FF19FAD" w14:textId="77777777" w:rsidR="009244C6" w:rsidRDefault="009244C6" w:rsidP="000F2B83">
      <w:pPr>
        <w:outlineLvl w:val="2"/>
        <w:rPr>
          <w:rFonts w:ascii="Times New Roman" w:hAnsi="Times New Roman" w:cs="Times New Roman"/>
          <w:b/>
          <w:bCs/>
          <w:sz w:val="28"/>
          <w:szCs w:val="28"/>
        </w:rPr>
      </w:pPr>
    </w:p>
    <w:p w14:paraId="7FEE0B4C" w14:textId="77777777" w:rsidR="009244C6" w:rsidRDefault="009244C6" w:rsidP="000F2B83">
      <w:pPr>
        <w:outlineLvl w:val="2"/>
        <w:rPr>
          <w:rFonts w:ascii="Times New Roman" w:hAnsi="Times New Roman" w:cs="Times New Roman"/>
          <w:b/>
          <w:bCs/>
          <w:sz w:val="28"/>
          <w:szCs w:val="28"/>
        </w:rPr>
      </w:pPr>
    </w:p>
    <w:p w14:paraId="6608F8B7" w14:textId="77777777" w:rsidR="009244C6" w:rsidRDefault="009244C6" w:rsidP="000F2B83">
      <w:pPr>
        <w:outlineLvl w:val="2"/>
        <w:rPr>
          <w:rFonts w:ascii="Times New Roman" w:hAnsi="Times New Roman" w:cs="Times New Roman"/>
          <w:b/>
          <w:bCs/>
          <w:sz w:val="28"/>
          <w:szCs w:val="28"/>
        </w:rPr>
      </w:pPr>
    </w:p>
    <w:p w14:paraId="799B922A" w14:textId="6A34698E" w:rsidR="000F2B83" w:rsidRDefault="000F2B83" w:rsidP="009244C6">
      <w:pPr>
        <w:spacing w:before="120" w:after="120" w:line="240" w:lineRule="auto"/>
        <w:outlineLvl w:val="2"/>
        <w:rPr>
          <w:rFonts w:ascii="Times New Roman" w:hAnsi="Times New Roman" w:cs="Times New Roman"/>
          <w:b/>
          <w:bCs/>
          <w:sz w:val="28"/>
          <w:szCs w:val="28"/>
        </w:rPr>
      </w:pPr>
      <w:r w:rsidRPr="000F2B83">
        <w:rPr>
          <w:rFonts w:ascii="Times New Roman" w:hAnsi="Times New Roman" w:cs="Times New Roman"/>
          <w:b/>
          <w:bCs/>
          <w:sz w:val="28"/>
          <w:szCs w:val="28"/>
        </w:rPr>
        <w:lastRenderedPageBreak/>
        <w:t>Chi tiết theo lĩnh vực</w:t>
      </w:r>
    </w:p>
    <w:tbl>
      <w:tblPr>
        <w:tblW w:w="9924" w:type="dxa"/>
        <w:tblCellSpacing w:w="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10"/>
        <w:gridCol w:w="2552"/>
        <w:gridCol w:w="2552"/>
        <w:gridCol w:w="2410"/>
      </w:tblGrid>
      <w:tr w:rsidR="006165C4" w:rsidRPr="000F2B83" w14:paraId="1C1CCB61" w14:textId="77777777" w:rsidTr="006165C4">
        <w:trPr>
          <w:tblHeader/>
          <w:tblCellSpacing w:w="15" w:type="dxa"/>
        </w:trPr>
        <w:tc>
          <w:tcPr>
            <w:tcW w:w="2365" w:type="dxa"/>
            <w:vAlign w:val="center"/>
            <w:hideMark/>
          </w:tcPr>
          <w:p w14:paraId="69BC5D88" w14:textId="77777777" w:rsidR="006165C4" w:rsidRPr="000F2B83" w:rsidRDefault="006165C4" w:rsidP="006165C4">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Lĩnh vực</w:t>
            </w:r>
          </w:p>
        </w:tc>
        <w:tc>
          <w:tcPr>
            <w:tcW w:w="2522" w:type="dxa"/>
            <w:vAlign w:val="center"/>
          </w:tcPr>
          <w:p w14:paraId="55A0B9EB" w14:textId="7370EAC3" w:rsidR="006165C4" w:rsidRPr="000F2B83" w:rsidRDefault="006165C4" w:rsidP="006165C4">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Tiếp nhận</w:t>
            </w:r>
          </w:p>
        </w:tc>
        <w:tc>
          <w:tcPr>
            <w:tcW w:w="2522" w:type="dxa"/>
            <w:vAlign w:val="center"/>
          </w:tcPr>
          <w:p w14:paraId="12093D12" w14:textId="4DEB271C" w:rsidR="006165C4" w:rsidRPr="000F2B83" w:rsidRDefault="006165C4" w:rsidP="006165C4">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Giải quyết</w:t>
            </w:r>
          </w:p>
        </w:tc>
        <w:tc>
          <w:tcPr>
            <w:tcW w:w="2365" w:type="dxa"/>
            <w:vAlign w:val="center"/>
            <w:hideMark/>
          </w:tcPr>
          <w:p w14:paraId="54AD6C33" w14:textId="77777777" w:rsidR="006165C4" w:rsidRPr="000F2B83" w:rsidRDefault="006165C4" w:rsidP="006165C4">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Ghi chú</w:t>
            </w:r>
          </w:p>
        </w:tc>
      </w:tr>
      <w:tr w:rsidR="006165C4" w:rsidRPr="000F2B83" w14:paraId="3962D9CA" w14:textId="77777777" w:rsidTr="006165C4">
        <w:trPr>
          <w:tblCellSpacing w:w="15" w:type="dxa"/>
        </w:trPr>
        <w:tc>
          <w:tcPr>
            <w:tcW w:w="2365" w:type="dxa"/>
            <w:vAlign w:val="center"/>
            <w:hideMark/>
          </w:tcPr>
          <w:p w14:paraId="17B2FC77" w14:textId="77777777" w:rsidR="006165C4" w:rsidRPr="000F2B83" w:rsidRDefault="006165C4" w:rsidP="006165C4">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Bảo trợ xã hội</w:t>
            </w:r>
          </w:p>
        </w:tc>
        <w:tc>
          <w:tcPr>
            <w:tcW w:w="2522" w:type="dxa"/>
            <w:vAlign w:val="center"/>
          </w:tcPr>
          <w:p w14:paraId="3AAE149D" w14:textId="51484925" w:rsidR="006165C4" w:rsidRDefault="006165C4" w:rsidP="006165C4">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112</w:t>
            </w:r>
          </w:p>
        </w:tc>
        <w:tc>
          <w:tcPr>
            <w:tcW w:w="2522" w:type="dxa"/>
            <w:vAlign w:val="center"/>
          </w:tcPr>
          <w:p w14:paraId="435991EB" w14:textId="5D2AE077" w:rsidR="006165C4" w:rsidRDefault="006165C4" w:rsidP="006165C4">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2365" w:type="dxa"/>
            <w:vAlign w:val="center"/>
          </w:tcPr>
          <w:p w14:paraId="4E234034" w14:textId="77777777" w:rsidR="006165C4" w:rsidRPr="000F2B83" w:rsidRDefault="006165C4" w:rsidP="006165C4">
            <w:pPr>
              <w:spacing w:before="60" w:after="60" w:line="240" w:lineRule="auto"/>
              <w:jc w:val="center"/>
              <w:rPr>
                <w:rFonts w:ascii="Times New Roman" w:hAnsi="Times New Roman" w:cs="Times New Roman"/>
                <w:sz w:val="28"/>
                <w:szCs w:val="28"/>
              </w:rPr>
            </w:pPr>
          </w:p>
        </w:tc>
      </w:tr>
      <w:tr w:rsidR="006165C4" w:rsidRPr="000F2B83" w14:paraId="45AAE1C9" w14:textId="77777777" w:rsidTr="006165C4">
        <w:trPr>
          <w:tblCellSpacing w:w="15" w:type="dxa"/>
        </w:trPr>
        <w:tc>
          <w:tcPr>
            <w:tcW w:w="2365" w:type="dxa"/>
            <w:vAlign w:val="center"/>
            <w:hideMark/>
          </w:tcPr>
          <w:p w14:paraId="2049FE7D" w14:textId="77777777" w:rsidR="006165C4" w:rsidRPr="000F2B83" w:rsidRDefault="006165C4" w:rsidP="006165C4">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Chứng thực</w:t>
            </w:r>
            <w:r>
              <w:rPr>
                <w:rFonts w:ascii="Times New Roman" w:hAnsi="Times New Roman" w:cs="Times New Roman"/>
                <w:sz w:val="28"/>
                <w:szCs w:val="28"/>
              </w:rPr>
              <w:t>, hộ tịch</w:t>
            </w:r>
          </w:p>
        </w:tc>
        <w:tc>
          <w:tcPr>
            <w:tcW w:w="2522" w:type="dxa"/>
            <w:vAlign w:val="center"/>
          </w:tcPr>
          <w:p w14:paraId="4D79BA69" w14:textId="50F20EC5" w:rsidR="006165C4" w:rsidRDefault="006165C4" w:rsidP="006165C4">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1568</w:t>
            </w:r>
          </w:p>
        </w:tc>
        <w:tc>
          <w:tcPr>
            <w:tcW w:w="2522" w:type="dxa"/>
            <w:vAlign w:val="center"/>
          </w:tcPr>
          <w:p w14:paraId="51F130AD" w14:textId="712D77BA" w:rsidR="006165C4" w:rsidRDefault="006165C4" w:rsidP="006165C4">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1526</w:t>
            </w:r>
          </w:p>
        </w:tc>
        <w:tc>
          <w:tcPr>
            <w:tcW w:w="2365" w:type="dxa"/>
            <w:vAlign w:val="center"/>
          </w:tcPr>
          <w:p w14:paraId="793D747D" w14:textId="77777777" w:rsidR="006165C4" w:rsidRPr="000F2B83" w:rsidRDefault="006165C4" w:rsidP="006165C4">
            <w:pPr>
              <w:spacing w:before="60" w:after="60" w:line="240" w:lineRule="auto"/>
              <w:jc w:val="center"/>
              <w:rPr>
                <w:rFonts w:ascii="Times New Roman" w:hAnsi="Times New Roman" w:cs="Times New Roman"/>
                <w:sz w:val="28"/>
                <w:szCs w:val="28"/>
              </w:rPr>
            </w:pPr>
          </w:p>
        </w:tc>
      </w:tr>
      <w:tr w:rsidR="006165C4" w:rsidRPr="000F2B83" w14:paraId="660FD9A3" w14:textId="77777777" w:rsidTr="006165C4">
        <w:trPr>
          <w:tblCellSpacing w:w="15" w:type="dxa"/>
        </w:trPr>
        <w:tc>
          <w:tcPr>
            <w:tcW w:w="2365" w:type="dxa"/>
            <w:vAlign w:val="center"/>
            <w:hideMark/>
          </w:tcPr>
          <w:p w14:paraId="47A4B7F5" w14:textId="77777777" w:rsidR="006165C4" w:rsidRPr="000F2B83" w:rsidRDefault="006165C4" w:rsidP="006165C4">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Đất đai</w:t>
            </w:r>
          </w:p>
        </w:tc>
        <w:tc>
          <w:tcPr>
            <w:tcW w:w="2522" w:type="dxa"/>
            <w:vAlign w:val="center"/>
          </w:tcPr>
          <w:p w14:paraId="6F9DF90C" w14:textId="78570471" w:rsidR="006165C4" w:rsidRDefault="006165C4" w:rsidP="006165C4">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61</w:t>
            </w:r>
          </w:p>
        </w:tc>
        <w:tc>
          <w:tcPr>
            <w:tcW w:w="2522" w:type="dxa"/>
            <w:vAlign w:val="center"/>
          </w:tcPr>
          <w:p w14:paraId="1A683B0C" w14:textId="3D525637" w:rsidR="006165C4" w:rsidRDefault="006165C4" w:rsidP="006165C4">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39</w:t>
            </w:r>
          </w:p>
        </w:tc>
        <w:tc>
          <w:tcPr>
            <w:tcW w:w="2365" w:type="dxa"/>
            <w:vAlign w:val="center"/>
          </w:tcPr>
          <w:p w14:paraId="7B256E92" w14:textId="77777777" w:rsidR="006165C4" w:rsidRPr="000F2B83" w:rsidRDefault="006165C4" w:rsidP="006165C4">
            <w:pPr>
              <w:spacing w:before="60" w:after="60" w:line="240" w:lineRule="auto"/>
              <w:jc w:val="center"/>
              <w:rPr>
                <w:rFonts w:ascii="Times New Roman" w:hAnsi="Times New Roman" w:cs="Times New Roman"/>
                <w:sz w:val="28"/>
                <w:szCs w:val="28"/>
              </w:rPr>
            </w:pPr>
          </w:p>
        </w:tc>
      </w:tr>
      <w:tr w:rsidR="006165C4" w:rsidRPr="000F2B83" w14:paraId="78B5971F" w14:textId="77777777" w:rsidTr="006165C4">
        <w:trPr>
          <w:tblCellSpacing w:w="15" w:type="dxa"/>
        </w:trPr>
        <w:tc>
          <w:tcPr>
            <w:tcW w:w="2365" w:type="dxa"/>
            <w:vAlign w:val="center"/>
          </w:tcPr>
          <w:p w14:paraId="2AD04C00" w14:textId="4BCCEF61" w:rsidR="006165C4" w:rsidRPr="000F2B83" w:rsidRDefault="006165C4" w:rsidP="006165C4">
            <w:pPr>
              <w:spacing w:before="60" w:after="60" w:line="240" w:lineRule="auto"/>
              <w:rPr>
                <w:rFonts w:ascii="Times New Roman" w:hAnsi="Times New Roman" w:cs="Times New Roman"/>
                <w:sz w:val="28"/>
                <w:szCs w:val="28"/>
              </w:rPr>
            </w:pPr>
            <w:r>
              <w:rPr>
                <w:rFonts w:ascii="Times New Roman" w:hAnsi="Times New Roman" w:cs="Times New Roman"/>
                <w:sz w:val="28"/>
                <w:szCs w:val="28"/>
              </w:rPr>
              <w:t>Thành lập và hoạt động Doanh nghiệp</w:t>
            </w:r>
          </w:p>
        </w:tc>
        <w:tc>
          <w:tcPr>
            <w:tcW w:w="2522" w:type="dxa"/>
            <w:vAlign w:val="center"/>
          </w:tcPr>
          <w:p w14:paraId="14006E93" w14:textId="69736B55" w:rsidR="006165C4" w:rsidRDefault="006165C4" w:rsidP="006165C4">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2522" w:type="dxa"/>
            <w:vAlign w:val="center"/>
          </w:tcPr>
          <w:p w14:paraId="6F9EB752" w14:textId="0BE98B73" w:rsidR="006165C4" w:rsidRDefault="006165C4" w:rsidP="006165C4">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2365" w:type="dxa"/>
            <w:vAlign w:val="center"/>
          </w:tcPr>
          <w:p w14:paraId="6F8C696E" w14:textId="77777777" w:rsidR="006165C4" w:rsidRPr="000F2B83" w:rsidRDefault="006165C4" w:rsidP="006165C4">
            <w:pPr>
              <w:spacing w:before="60" w:after="60" w:line="240" w:lineRule="auto"/>
              <w:jc w:val="center"/>
              <w:rPr>
                <w:rFonts w:ascii="Times New Roman" w:hAnsi="Times New Roman" w:cs="Times New Roman"/>
                <w:sz w:val="28"/>
                <w:szCs w:val="28"/>
              </w:rPr>
            </w:pPr>
          </w:p>
        </w:tc>
      </w:tr>
    </w:tbl>
    <w:p w14:paraId="091E681A" w14:textId="77777777" w:rsidR="000F2B83" w:rsidRPr="000F2B83" w:rsidRDefault="000F2B83" w:rsidP="009244C6">
      <w:pPr>
        <w:spacing w:before="120" w:after="120" w:line="240" w:lineRule="auto"/>
        <w:outlineLvl w:val="1"/>
        <w:rPr>
          <w:rFonts w:ascii="Times New Roman" w:hAnsi="Times New Roman" w:cs="Times New Roman"/>
          <w:b/>
          <w:bCs/>
          <w:sz w:val="28"/>
          <w:szCs w:val="28"/>
        </w:rPr>
      </w:pPr>
      <w:r w:rsidRPr="000F2B83">
        <w:rPr>
          <w:rFonts w:ascii="Times New Roman" w:hAnsi="Times New Roman" w:cs="Times New Roman"/>
          <w:b/>
          <w:bCs/>
          <w:sz w:val="28"/>
          <w:szCs w:val="28"/>
        </w:rPr>
        <w:t>4. Kinh tế số - xã hội số</w:t>
      </w:r>
    </w:p>
    <w:tbl>
      <w:tblPr>
        <w:tblW w:w="10065" w:type="dxa"/>
        <w:tblCellSpacing w:w="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5387"/>
        <w:gridCol w:w="3969"/>
      </w:tblGrid>
      <w:tr w:rsidR="000F2B83" w:rsidRPr="000F2B83" w14:paraId="6E328CAB" w14:textId="77777777" w:rsidTr="00924F06">
        <w:trPr>
          <w:tblHeader/>
          <w:tblCellSpacing w:w="15" w:type="dxa"/>
        </w:trPr>
        <w:tc>
          <w:tcPr>
            <w:tcW w:w="664" w:type="dxa"/>
            <w:vAlign w:val="center"/>
            <w:hideMark/>
          </w:tcPr>
          <w:p w14:paraId="6E8C6B7C" w14:textId="77777777" w:rsidR="000F2B83" w:rsidRPr="000F2B83" w:rsidRDefault="000F2B83" w:rsidP="009244C6">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STT</w:t>
            </w:r>
          </w:p>
        </w:tc>
        <w:tc>
          <w:tcPr>
            <w:tcW w:w="5357" w:type="dxa"/>
            <w:vAlign w:val="center"/>
            <w:hideMark/>
          </w:tcPr>
          <w:p w14:paraId="1C045D2C" w14:textId="77777777" w:rsidR="000F2B83" w:rsidRPr="000F2B83" w:rsidRDefault="000F2B83" w:rsidP="009244C6">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Nội dung</w:t>
            </w:r>
          </w:p>
        </w:tc>
        <w:tc>
          <w:tcPr>
            <w:tcW w:w="3924" w:type="dxa"/>
            <w:vAlign w:val="center"/>
            <w:hideMark/>
          </w:tcPr>
          <w:p w14:paraId="6E7734D4" w14:textId="77777777" w:rsidR="000F2B83" w:rsidRPr="000F2B83" w:rsidRDefault="000F2B83" w:rsidP="009244C6">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Kết quả</w:t>
            </w:r>
          </w:p>
        </w:tc>
      </w:tr>
      <w:tr w:rsidR="000F2B83" w:rsidRPr="000F2B83" w14:paraId="14448047" w14:textId="77777777" w:rsidTr="00924F06">
        <w:trPr>
          <w:tblCellSpacing w:w="15" w:type="dxa"/>
        </w:trPr>
        <w:tc>
          <w:tcPr>
            <w:tcW w:w="664" w:type="dxa"/>
            <w:vAlign w:val="center"/>
            <w:hideMark/>
          </w:tcPr>
          <w:p w14:paraId="244B6C71"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1</w:t>
            </w:r>
          </w:p>
        </w:tc>
        <w:tc>
          <w:tcPr>
            <w:tcW w:w="5357" w:type="dxa"/>
            <w:vAlign w:val="center"/>
            <w:hideMark/>
          </w:tcPr>
          <w:p w14:paraId="7C8BE950" w14:textId="77777777" w:rsidR="000F2B83" w:rsidRPr="000F2B83" w:rsidRDefault="000F2B83" w:rsidP="009244C6">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Tổ công nghệ số cộng đồng</w:t>
            </w:r>
          </w:p>
        </w:tc>
        <w:tc>
          <w:tcPr>
            <w:tcW w:w="3924" w:type="dxa"/>
            <w:vAlign w:val="center"/>
            <w:hideMark/>
          </w:tcPr>
          <w:p w14:paraId="1E82A018" w14:textId="0A8BFE2A" w:rsidR="000F2B83" w:rsidRPr="000F2B83" w:rsidRDefault="00566F99" w:rsidP="009244C6">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12</w:t>
            </w:r>
            <w:r w:rsidR="000F2B83" w:rsidRPr="000F2B83">
              <w:rPr>
                <w:rFonts w:ascii="Times New Roman" w:hAnsi="Times New Roman" w:cs="Times New Roman"/>
                <w:sz w:val="28"/>
                <w:szCs w:val="28"/>
              </w:rPr>
              <w:t xml:space="preserve"> tổ</w:t>
            </w:r>
          </w:p>
        </w:tc>
      </w:tr>
      <w:tr w:rsidR="000F2B83" w:rsidRPr="000F2B83" w14:paraId="735A3868" w14:textId="77777777" w:rsidTr="00924F06">
        <w:trPr>
          <w:tblCellSpacing w:w="15" w:type="dxa"/>
        </w:trPr>
        <w:tc>
          <w:tcPr>
            <w:tcW w:w="664" w:type="dxa"/>
            <w:vAlign w:val="center"/>
            <w:hideMark/>
          </w:tcPr>
          <w:p w14:paraId="22F9E92E"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2</w:t>
            </w:r>
          </w:p>
        </w:tc>
        <w:tc>
          <w:tcPr>
            <w:tcW w:w="5357" w:type="dxa"/>
            <w:vAlign w:val="center"/>
            <w:hideMark/>
          </w:tcPr>
          <w:p w14:paraId="687344D4" w14:textId="77777777" w:rsidR="000F2B83" w:rsidRPr="000F2B83" w:rsidRDefault="000F2B83" w:rsidP="009244C6">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Thành viên</w:t>
            </w:r>
          </w:p>
        </w:tc>
        <w:tc>
          <w:tcPr>
            <w:tcW w:w="3924" w:type="dxa"/>
            <w:vAlign w:val="center"/>
            <w:hideMark/>
          </w:tcPr>
          <w:p w14:paraId="29245EEB" w14:textId="0E763EB4" w:rsidR="000F2B83" w:rsidRPr="000F2B83" w:rsidRDefault="00566F99" w:rsidP="009244C6">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48</w:t>
            </w:r>
            <w:r w:rsidR="000665C9">
              <w:rPr>
                <w:rFonts w:ascii="Times New Roman" w:hAnsi="Times New Roman" w:cs="Times New Roman"/>
                <w:sz w:val="28"/>
                <w:szCs w:val="28"/>
              </w:rPr>
              <w:t xml:space="preserve"> </w:t>
            </w:r>
            <w:r w:rsidR="000F2B83" w:rsidRPr="000F2B83">
              <w:rPr>
                <w:rFonts w:ascii="Times New Roman" w:hAnsi="Times New Roman" w:cs="Times New Roman"/>
                <w:sz w:val="28"/>
                <w:szCs w:val="28"/>
              </w:rPr>
              <w:t>người</w:t>
            </w:r>
          </w:p>
        </w:tc>
      </w:tr>
      <w:tr w:rsidR="000F2B83" w:rsidRPr="000F2B83" w14:paraId="718C6577" w14:textId="77777777" w:rsidTr="00924F06">
        <w:trPr>
          <w:tblCellSpacing w:w="15" w:type="dxa"/>
        </w:trPr>
        <w:tc>
          <w:tcPr>
            <w:tcW w:w="664" w:type="dxa"/>
            <w:vAlign w:val="center"/>
            <w:hideMark/>
          </w:tcPr>
          <w:p w14:paraId="6732E238"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3</w:t>
            </w:r>
          </w:p>
        </w:tc>
        <w:tc>
          <w:tcPr>
            <w:tcW w:w="5357" w:type="dxa"/>
            <w:vAlign w:val="center"/>
            <w:hideMark/>
          </w:tcPr>
          <w:p w14:paraId="261D62AD" w14:textId="77777777" w:rsidR="000F2B83" w:rsidRPr="000F2B83" w:rsidRDefault="000F2B83" w:rsidP="009244C6">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Hồ sơ sức khỏe điện tử</w:t>
            </w:r>
          </w:p>
        </w:tc>
        <w:tc>
          <w:tcPr>
            <w:tcW w:w="3924" w:type="dxa"/>
            <w:vAlign w:val="center"/>
            <w:hideMark/>
          </w:tcPr>
          <w:p w14:paraId="505F42A4"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96,5%</w:t>
            </w:r>
          </w:p>
        </w:tc>
      </w:tr>
      <w:tr w:rsidR="000F2B83" w:rsidRPr="000F2B83" w14:paraId="501AEA75" w14:textId="77777777" w:rsidTr="00924F06">
        <w:trPr>
          <w:tblCellSpacing w:w="15" w:type="dxa"/>
        </w:trPr>
        <w:tc>
          <w:tcPr>
            <w:tcW w:w="664" w:type="dxa"/>
            <w:vAlign w:val="center"/>
            <w:hideMark/>
          </w:tcPr>
          <w:p w14:paraId="321D88E8"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4</w:t>
            </w:r>
          </w:p>
        </w:tc>
        <w:tc>
          <w:tcPr>
            <w:tcW w:w="5357" w:type="dxa"/>
            <w:vAlign w:val="center"/>
            <w:hideMark/>
          </w:tcPr>
          <w:p w14:paraId="3219FDBB" w14:textId="77777777" w:rsidR="000F2B83" w:rsidRPr="000F2B83" w:rsidRDefault="000F2B83" w:rsidP="009244C6">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Trường học dùng hồ sơ điện tử</w:t>
            </w:r>
          </w:p>
        </w:tc>
        <w:tc>
          <w:tcPr>
            <w:tcW w:w="3924" w:type="dxa"/>
            <w:vAlign w:val="center"/>
            <w:hideMark/>
          </w:tcPr>
          <w:p w14:paraId="2A27B36B"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100%</w:t>
            </w:r>
          </w:p>
        </w:tc>
      </w:tr>
      <w:tr w:rsidR="000F2B83" w:rsidRPr="000F2B83" w14:paraId="3E5DBFF9" w14:textId="77777777" w:rsidTr="00924F06">
        <w:trPr>
          <w:tblCellSpacing w:w="15" w:type="dxa"/>
        </w:trPr>
        <w:tc>
          <w:tcPr>
            <w:tcW w:w="664" w:type="dxa"/>
            <w:vAlign w:val="center"/>
            <w:hideMark/>
          </w:tcPr>
          <w:p w14:paraId="33A17B7F"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5</w:t>
            </w:r>
          </w:p>
        </w:tc>
        <w:tc>
          <w:tcPr>
            <w:tcW w:w="5357" w:type="dxa"/>
            <w:vAlign w:val="center"/>
            <w:hideMark/>
          </w:tcPr>
          <w:p w14:paraId="550B8DAE" w14:textId="77777777" w:rsidR="000F2B83" w:rsidRPr="000F2B83" w:rsidRDefault="000F2B83" w:rsidP="009244C6">
            <w:pPr>
              <w:spacing w:before="60" w:after="60" w:line="240" w:lineRule="auto"/>
              <w:rPr>
                <w:rFonts w:ascii="Times New Roman" w:hAnsi="Times New Roman" w:cs="Times New Roman"/>
                <w:sz w:val="28"/>
                <w:szCs w:val="28"/>
              </w:rPr>
            </w:pPr>
            <w:r w:rsidRPr="000F2B83">
              <w:rPr>
                <w:rFonts w:ascii="Times New Roman" w:hAnsi="Times New Roman" w:cs="Times New Roman"/>
                <w:sz w:val="28"/>
                <w:szCs w:val="28"/>
              </w:rPr>
              <w:t>Sản phẩm OCOP lên sàn</w:t>
            </w:r>
          </w:p>
        </w:tc>
        <w:tc>
          <w:tcPr>
            <w:tcW w:w="3924" w:type="dxa"/>
            <w:vAlign w:val="center"/>
            <w:hideMark/>
          </w:tcPr>
          <w:p w14:paraId="37471E2F" w14:textId="392DC68E" w:rsidR="000F2B83" w:rsidRPr="000F2B83" w:rsidRDefault="00566F99" w:rsidP="009244C6">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0</w:t>
            </w:r>
            <w:r w:rsidR="000F2B83" w:rsidRPr="000F2B83">
              <w:rPr>
                <w:rFonts w:ascii="Times New Roman" w:hAnsi="Times New Roman" w:cs="Times New Roman"/>
                <w:sz w:val="28"/>
                <w:szCs w:val="28"/>
              </w:rPr>
              <w:t>3/</w:t>
            </w:r>
            <w:r>
              <w:rPr>
                <w:rFonts w:ascii="Times New Roman" w:hAnsi="Times New Roman" w:cs="Times New Roman"/>
                <w:sz w:val="28"/>
                <w:szCs w:val="28"/>
              </w:rPr>
              <w:t>0</w:t>
            </w:r>
            <w:r w:rsidR="000F2B83" w:rsidRPr="000F2B83">
              <w:rPr>
                <w:rFonts w:ascii="Times New Roman" w:hAnsi="Times New Roman" w:cs="Times New Roman"/>
                <w:sz w:val="28"/>
                <w:szCs w:val="28"/>
              </w:rPr>
              <w:t>3 (100%)</w:t>
            </w:r>
          </w:p>
        </w:tc>
      </w:tr>
    </w:tbl>
    <w:p w14:paraId="2D9A9790" w14:textId="77777777" w:rsidR="000F2B83" w:rsidRPr="000F2B83" w:rsidRDefault="000F2B83" w:rsidP="009244C6">
      <w:pPr>
        <w:spacing w:before="120" w:after="120" w:line="240" w:lineRule="auto"/>
        <w:outlineLvl w:val="1"/>
        <w:rPr>
          <w:rFonts w:ascii="Times New Roman" w:hAnsi="Times New Roman" w:cs="Times New Roman"/>
          <w:b/>
          <w:bCs/>
          <w:sz w:val="28"/>
          <w:szCs w:val="28"/>
        </w:rPr>
      </w:pPr>
      <w:r w:rsidRPr="000F2B83">
        <w:rPr>
          <w:rFonts w:ascii="Times New Roman" w:hAnsi="Times New Roman" w:cs="Times New Roman"/>
          <w:b/>
          <w:bCs/>
          <w:sz w:val="28"/>
          <w:szCs w:val="28"/>
        </w:rPr>
        <w:t>5. An toàn thông tin</w:t>
      </w:r>
    </w:p>
    <w:tbl>
      <w:tblPr>
        <w:tblW w:w="10065" w:type="dxa"/>
        <w:tblCellSpacing w:w="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5387"/>
        <w:gridCol w:w="3969"/>
      </w:tblGrid>
      <w:tr w:rsidR="000F2B83" w:rsidRPr="000F2B83" w14:paraId="05EE7F4D" w14:textId="77777777" w:rsidTr="00924F06">
        <w:trPr>
          <w:tblHeader/>
          <w:tblCellSpacing w:w="15" w:type="dxa"/>
        </w:trPr>
        <w:tc>
          <w:tcPr>
            <w:tcW w:w="664" w:type="dxa"/>
            <w:vAlign w:val="center"/>
            <w:hideMark/>
          </w:tcPr>
          <w:p w14:paraId="1EB53C91" w14:textId="77777777" w:rsidR="000F2B83" w:rsidRPr="000F2B83" w:rsidRDefault="000F2B83" w:rsidP="009244C6">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STT</w:t>
            </w:r>
          </w:p>
        </w:tc>
        <w:tc>
          <w:tcPr>
            <w:tcW w:w="5357" w:type="dxa"/>
            <w:vAlign w:val="center"/>
            <w:hideMark/>
          </w:tcPr>
          <w:p w14:paraId="29E14491" w14:textId="77777777" w:rsidR="000F2B83" w:rsidRPr="000F2B83" w:rsidRDefault="000F2B83" w:rsidP="009244C6">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Nội dung</w:t>
            </w:r>
          </w:p>
        </w:tc>
        <w:tc>
          <w:tcPr>
            <w:tcW w:w="3924" w:type="dxa"/>
            <w:vAlign w:val="center"/>
            <w:hideMark/>
          </w:tcPr>
          <w:p w14:paraId="421049DD" w14:textId="77777777" w:rsidR="000F2B83" w:rsidRPr="000F2B83" w:rsidRDefault="000F2B83" w:rsidP="009244C6">
            <w:pPr>
              <w:spacing w:before="60" w:after="60" w:line="240" w:lineRule="auto"/>
              <w:jc w:val="center"/>
              <w:rPr>
                <w:rFonts w:ascii="Times New Roman" w:hAnsi="Times New Roman" w:cs="Times New Roman"/>
                <w:b/>
                <w:bCs/>
                <w:sz w:val="28"/>
                <w:szCs w:val="28"/>
              </w:rPr>
            </w:pPr>
            <w:r w:rsidRPr="000F2B83">
              <w:rPr>
                <w:rFonts w:ascii="Times New Roman" w:hAnsi="Times New Roman" w:cs="Times New Roman"/>
                <w:b/>
                <w:bCs/>
                <w:sz w:val="28"/>
                <w:szCs w:val="28"/>
              </w:rPr>
              <w:t>Kết quả</w:t>
            </w:r>
          </w:p>
        </w:tc>
      </w:tr>
      <w:tr w:rsidR="000F2B83" w:rsidRPr="000F2B83" w14:paraId="6098BB86" w14:textId="77777777" w:rsidTr="00924F06">
        <w:trPr>
          <w:tblCellSpacing w:w="15" w:type="dxa"/>
        </w:trPr>
        <w:tc>
          <w:tcPr>
            <w:tcW w:w="664" w:type="dxa"/>
            <w:vAlign w:val="center"/>
            <w:hideMark/>
          </w:tcPr>
          <w:p w14:paraId="2996628C"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1</w:t>
            </w:r>
          </w:p>
        </w:tc>
        <w:tc>
          <w:tcPr>
            <w:tcW w:w="5357" w:type="dxa"/>
            <w:vAlign w:val="center"/>
            <w:hideMark/>
          </w:tcPr>
          <w:p w14:paraId="094F69D5"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Máy tính cài phần mềm bảo mật</w:t>
            </w:r>
          </w:p>
        </w:tc>
        <w:tc>
          <w:tcPr>
            <w:tcW w:w="3924" w:type="dxa"/>
            <w:vAlign w:val="center"/>
            <w:hideMark/>
          </w:tcPr>
          <w:p w14:paraId="469BC31B"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100%</w:t>
            </w:r>
          </w:p>
        </w:tc>
      </w:tr>
      <w:tr w:rsidR="000F2B83" w:rsidRPr="000F2B83" w14:paraId="05407DC4" w14:textId="77777777" w:rsidTr="00924F06">
        <w:trPr>
          <w:tblCellSpacing w:w="15" w:type="dxa"/>
        </w:trPr>
        <w:tc>
          <w:tcPr>
            <w:tcW w:w="664" w:type="dxa"/>
            <w:vAlign w:val="center"/>
            <w:hideMark/>
          </w:tcPr>
          <w:p w14:paraId="5E5EDFEA"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2</w:t>
            </w:r>
          </w:p>
        </w:tc>
        <w:tc>
          <w:tcPr>
            <w:tcW w:w="5357" w:type="dxa"/>
            <w:vAlign w:val="center"/>
            <w:hideMark/>
          </w:tcPr>
          <w:p w14:paraId="78C104D9"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Rà soát dữ liệu</w:t>
            </w:r>
          </w:p>
        </w:tc>
        <w:tc>
          <w:tcPr>
            <w:tcW w:w="3924" w:type="dxa"/>
            <w:vAlign w:val="center"/>
            <w:hideMark/>
          </w:tcPr>
          <w:p w14:paraId="1FE3E7CE"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Thực hiện thường xuyên</w:t>
            </w:r>
          </w:p>
        </w:tc>
      </w:tr>
      <w:tr w:rsidR="000F2B83" w:rsidRPr="000F2B83" w14:paraId="562AD939" w14:textId="77777777" w:rsidTr="00924F06">
        <w:trPr>
          <w:tblCellSpacing w:w="15" w:type="dxa"/>
        </w:trPr>
        <w:tc>
          <w:tcPr>
            <w:tcW w:w="664" w:type="dxa"/>
            <w:vAlign w:val="center"/>
            <w:hideMark/>
          </w:tcPr>
          <w:p w14:paraId="162576F6"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3</w:t>
            </w:r>
          </w:p>
        </w:tc>
        <w:tc>
          <w:tcPr>
            <w:tcW w:w="5357" w:type="dxa"/>
            <w:vAlign w:val="center"/>
            <w:hideMark/>
          </w:tcPr>
          <w:p w14:paraId="36517C08"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Tập huấn an toàn thông tin</w:t>
            </w:r>
          </w:p>
        </w:tc>
        <w:tc>
          <w:tcPr>
            <w:tcW w:w="3924" w:type="dxa"/>
            <w:vAlign w:val="center"/>
            <w:hideMark/>
          </w:tcPr>
          <w:p w14:paraId="6F100F60" w14:textId="77777777" w:rsidR="000F2B83" w:rsidRPr="000F2B83" w:rsidRDefault="000F2B83" w:rsidP="009244C6">
            <w:pPr>
              <w:spacing w:before="60" w:after="60" w:line="240" w:lineRule="auto"/>
              <w:jc w:val="center"/>
              <w:rPr>
                <w:rFonts w:ascii="Times New Roman" w:hAnsi="Times New Roman" w:cs="Times New Roman"/>
                <w:sz w:val="28"/>
                <w:szCs w:val="28"/>
              </w:rPr>
            </w:pPr>
            <w:r w:rsidRPr="000F2B83">
              <w:rPr>
                <w:rFonts w:ascii="Times New Roman" w:hAnsi="Times New Roman" w:cs="Times New Roman"/>
                <w:sz w:val="28"/>
                <w:szCs w:val="28"/>
              </w:rPr>
              <w:t>Đã triển khai</w:t>
            </w:r>
          </w:p>
        </w:tc>
      </w:tr>
    </w:tbl>
    <w:p w14:paraId="5AE3A01A" w14:textId="77777777" w:rsidR="000F2B83" w:rsidRPr="000F2B83" w:rsidRDefault="000F2B83" w:rsidP="000F2B83">
      <w:pPr>
        <w:outlineLvl w:val="0"/>
        <w:rPr>
          <w:rFonts w:ascii="Times New Roman" w:hAnsi="Times New Roman" w:cs="Times New Roman"/>
          <w:b/>
          <w:bCs/>
          <w:kern w:val="36"/>
          <w:sz w:val="28"/>
          <w:szCs w:val="28"/>
        </w:rPr>
      </w:pPr>
    </w:p>
    <w:p w14:paraId="6981EBB8" w14:textId="77777777" w:rsidR="000F2B83" w:rsidRPr="000F2B83" w:rsidRDefault="000F2B83" w:rsidP="000F2B83">
      <w:pPr>
        <w:outlineLvl w:val="0"/>
        <w:rPr>
          <w:rFonts w:ascii="Times New Roman" w:hAnsi="Times New Roman" w:cs="Times New Roman"/>
          <w:b/>
          <w:bCs/>
          <w:kern w:val="36"/>
          <w:sz w:val="28"/>
          <w:szCs w:val="28"/>
        </w:rPr>
      </w:pPr>
    </w:p>
    <w:p w14:paraId="056F9086" w14:textId="77777777" w:rsidR="000F2B83" w:rsidRDefault="000F2B83" w:rsidP="000F2B83">
      <w:pPr>
        <w:outlineLvl w:val="0"/>
        <w:rPr>
          <w:b/>
          <w:bCs/>
          <w:kern w:val="36"/>
        </w:rPr>
      </w:pPr>
    </w:p>
    <w:p w14:paraId="24081C0E" w14:textId="77777777" w:rsidR="000F2B83" w:rsidRDefault="000F2B83" w:rsidP="000F2B83">
      <w:pPr>
        <w:outlineLvl w:val="0"/>
        <w:rPr>
          <w:b/>
          <w:bCs/>
          <w:kern w:val="36"/>
        </w:rPr>
      </w:pPr>
    </w:p>
    <w:p w14:paraId="4F6397EA" w14:textId="3AC7C10D" w:rsidR="000F2B83" w:rsidRPr="00056AD0" w:rsidRDefault="000F2B83" w:rsidP="00056AD0">
      <w:pPr>
        <w:pStyle w:val="Vnbnnidung0"/>
        <w:tabs>
          <w:tab w:val="left" w:pos="1052"/>
        </w:tabs>
        <w:spacing w:before="60" w:after="120" w:line="288" w:lineRule="auto"/>
        <w:ind w:firstLine="0"/>
        <w:jc w:val="both"/>
        <w:rPr>
          <w:rFonts w:eastAsia="Times New Roman"/>
          <w:b/>
          <w:bCs/>
          <w:spacing w:val="-2"/>
          <w:lang w:val="en-GB"/>
        </w:rPr>
      </w:pPr>
    </w:p>
    <w:sectPr w:rsidR="000F2B83" w:rsidRPr="00056AD0" w:rsidSect="001D5E9C">
      <w:headerReference w:type="default" r:id="rId9"/>
      <w:type w:val="continuous"/>
      <w:pgSz w:w="11907" w:h="16840" w:code="9"/>
      <w:pgMar w:top="1134" w:right="851" w:bottom="1134" w:left="1701" w:header="709" w:footer="709" w:gutter="0"/>
      <w:cols w:space="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B52E6" w14:textId="77777777" w:rsidR="00423DB0" w:rsidRDefault="00423DB0">
      <w:pPr>
        <w:spacing w:line="240" w:lineRule="auto"/>
      </w:pPr>
      <w:r>
        <w:separator/>
      </w:r>
    </w:p>
  </w:endnote>
  <w:endnote w:type="continuationSeparator" w:id="0">
    <w:p w14:paraId="11FD6A47" w14:textId="77777777" w:rsidR="00423DB0" w:rsidRDefault="00423D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4E55D" w14:textId="77777777" w:rsidR="00423DB0" w:rsidRDefault="00423DB0">
      <w:pPr>
        <w:spacing w:after="0"/>
      </w:pPr>
      <w:r>
        <w:separator/>
      </w:r>
    </w:p>
  </w:footnote>
  <w:footnote w:type="continuationSeparator" w:id="0">
    <w:p w14:paraId="47D4FB06" w14:textId="77777777" w:rsidR="00423DB0" w:rsidRDefault="00423DB0">
      <w:pPr>
        <w:spacing w:after="0"/>
      </w:pPr>
      <w:r>
        <w:continuationSeparator/>
      </w:r>
    </w:p>
  </w:footnote>
  <w:footnote w:id="1">
    <w:p w14:paraId="1F6704B7" w14:textId="4F7F8D23" w:rsidR="003A5DCC" w:rsidRPr="00EF6CCE" w:rsidRDefault="003A5DCC" w:rsidP="003A5DCC">
      <w:pPr>
        <w:pStyle w:val="FootnoteText"/>
        <w:ind w:firstLine="720"/>
        <w:jc w:val="both"/>
        <w:rPr>
          <w:rFonts w:ascii="Times New Roman" w:hAnsi="Times New Roman" w:cs="Times New Roman"/>
          <w:sz w:val="20"/>
          <w:szCs w:val="20"/>
        </w:rPr>
      </w:pPr>
      <w:r w:rsidRPr="00EF6CCE">
        <w:rPr>
          <w:rStyle w:val="FootnoteReference"/>
          <w:rFonts w:ascii="Times New Roman" w:hAnsi="Times New Roman" w:cs="Times New Roman"/>
          <w:sz w:val="20"/>
          <w:szCs w:val="20"/>
        </w:rPr>
        <w:footnoteRef/>
      </w:r>
      <w:r w:rsidRPr="00EF6CCE">
        <w:rPr>
          <w:rFonts w:ascii="Times New Roman" w:hAnsi="Times New Roman" w:cs="Times New Roman"/>
          <w:sz w:val="20"/>
          <w:szCs w:val="20"/>
        </w:rPr>
        <w:t xml:space="preserve"> Các hội, đoàn thể của xã đã tích cực</w:t>
      </w:r>
      <w:r w:rsidR="005F03B5">
        <w:rPr>
          <w:rFonts w:ascii="Times New Roman" w:hAnsi="Times New Roman" w:cs="Times New Roman"/>
          <w:sz w:val="20"/>
          <w:szCs w:val="20"/>
        </w:rPr>
        <w:t xml:space="preserve"> tiếp tục</w:t>
      </w:r>
      <w:r w:rsidRPr="00EF6CCE">
        <w:rPr>
          <w:rFonts w:ascii="Times New Roman" w:hAnsi="Times New Roman" w:cs="Times New Roman"/>
          <w:sz w:val="20"/>
          <w:szCs w:val="20"/>
        </w:rPr>
        <w:t xml:space="preserve"> triển khai chuyển đổi số gắn với phát triển kinh tế. Hội Nông dân đẩy mạnh hướng dẫn hội viên tiếp cận nền tảng số, thanh toán không dùng tiền mặt và quảng bá sản phẩm nông nghiệp trên môi trường mạng. Đoàn Thanh niên phát huy vai trò xung kích, ứng dụng khoa học kỹ thuật vào sản xuất, duy trì mô hình phát triển kinh tế và tham gia ý tưởng sáng tạo. Hội Cựu chiến binh vận động hội viên áp dụng tiến bộ kỹ thuật, duy trì mô hình kinh tế và xây dựng chi hội số. Hội Liên hiệp Phụ nữ thành lập mô hình “Chi hội phụ nữ số”, tích cực hướng dẫn sử dụng dịch vụ số, góp phần nâng cao hiệu quả sản xuất và tiêu thụ sản phẩm địa phương.</w:t>
      </w:r>
    </w:p>
    <w:p w14:paraId="4E2C92E8" w14:textId="77777777" w:rsidR="003A5DCC" w:rsidRPr="00EF6CCE" w:rsidRDefault="003A5DCC" w:rsidP="003A5DCC">
      <w:pPr>
        <w:pStyle w:val="FootnoteText"/>
        <w:rPr>
          <w:rFonts w:ascii="Times New Roman" w:hAnsi="Times New Roman" w:cs="Times New Roman"/>
          <w:sz w:val="20"/>
          <w:szCs w:val="20"/>
        </w:rPr>
      </w:pPr>
    </w:p>
  </w:footnote>
  <w:footnote w:id="2">
    <w:p w14:paraId="1F0CB17D" w14:textId="77777777" w:rsidR="003A5DCC" w:rsidRPr="000F2B83" w:rsidRDefault="003A5DCC" w:rsidP="0055736D">
      <w:pPr>
        <w:pStyle w:val="FootnoteText"/>
        <w:jc w:val="both"/>
        <w:rPr>
          <w:rFonts w:ascii="Times New Roman" w:hAnsi="Times New Roman" w:cs="Times New Roman"/>
          <w:sz w:val="20"/>
          <w:szCs w:val="20"/>
        </w:rPr>
      </w:pPr>
      <w:r w:rsidRPr="000F2B83">
        <w:rPr>
          <w:rStyle w:val="FootnoteReference"/>
          <w:rFonts w:ascii="Times New Roman" w:hAnsi="Times New Roman" w:cs="Times New Roman"/>
          <w:sz w:val="20"/>
          <w:szCs w:val="20"/>
        </w:rPr>
        <w:footnoteRef/>
      </w:r>
      <w:r w:rsidRPr="000F2B83">
        <w:rPr>
          <w:rFonts w:ascii="Times New Roman" w:hAnsi="Times New Roman" w:cs="Times New Roman"/>
          <w:sz w:val="20"/>
          <w:szCs w:val="20"/>
        </w:rPr>
        <w:t xml:space="preserve"> Trường Mầm non Lùng Phình: 273/273 đạt 100%.  Trường Mầm non số 2 Lùng Thẩn: 147/159 đạt 92,45%.  Trường Mầm non Tả Văn Chư: 200/244 đạt 81,96%.  Trường Mầm non số 1 Lùng Thẩn: 34/64 đạt 53,12%. Trường PTDTBT THCS số 1 Lùng Thẩn: 92/177 đạt 51,97%.  Trường PTDTBT Tiểu học Lùng Phình: 196/403 đạt 48,6%.  Trường Tiểu học số 1 Lùng Thẩn: 124/335 đạt 37%.  Trường PTDTBT Tiểu học và THCS Lùng Thẩn: 156/486 đạt 32,1%.  Trường PTDTBT Tiểu học và THCS Tả Văn Chư: 130/611 đạt 21,27%.</w:t>
      </w:r>
    </w:p>
    <w:p w14:paraId="4501CEC5" w14:textId="77777777" w:rsidR="003A5DCC" w:rsidRPr="001F3CE1" w:rsidRDefault="003A5DCC" w:rsidP="003A5DCC">
      <w:pPr>
        <w:pStyle w:val="FootnoteText"/>
        <w:ind w:firstLine="7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980983"/>
      <w:docPartObj>
        <w:docPartGallery w:val="Page Numbers (Top of Page)"/>
        <w:docPartUnique/>
      </w:docPartObj>
    </w:sdtPr>
    <w:sdtEndPr>
      <w:rPr>
        <w:rFonts w:ascii="Times New Roman" w:hAnsi="Times New Roman" w:cs="Times New Roman"/>
        <w:noProof/>
      </w:rPr>
    </w:sdtEndPr>
    <w:sdtContent>
      <w:p w14:paraId="6BB7297E" w14:textId="11F68002" w:rsidR="000F2B83" w:rsidRPr="002929E3" w:rsidRDefault="000F2B83" w:rsidP="0055736D">
        <w:pPr>
          <w:pStyle w:val="Header"/>
          <w:jc w:val="center"/>
          <w:rPr>
            <w:rFonts w:ascii="Times New Roman" w:hAnsi="Times New Roman" w:cs="Times New Roman"/>
          </w:rPr>
        </w:pPr>
        <w:r w:rsidRPr="002929E3">
          <w:rPr>
            <w:rFonts w:ascii="Times New Roman" w:hAnsi="Times New Roman" w:cs="Times New Roman"/>
          </w:rPr>
          <w:fldChar w:fldCharType="begin"/>
        </w:r>
        <w:r w:rsidRPr="002929E3">
          <w:rPr>
            <w:rFonts w:ascii="Times New Roman" w:hAnsi="Times New Roman" w:cs="Times New Roman"/>
          </w:rPr>
          <w:instrText xml:space="preserve"> PAGE   \* MERGEFORMAT </w:instrText>
        </w:r>
        <w:r w:rsidRPr="002929E3">
          <w:rPr>
            <w:rFonts w:ascii="Times New Roman" w:hAnsi="Times New Roman" w:cs="Times New Roman"/>
          </w:rPr>
          <w:fldChar w:fldCharType="separate"/>
        </w:r>
        <w:r w:rsidR="006161C8" w:rsidRPr="002929E3">
          <w:rPr>
            <w:rFonts w:ascii="Times New Roman" w:hAnsi="Times New Roman" w:cs="Times New Roman"/>
            <w:noProof/>
          </w:rPr>
          <w:t>12</w:t>
        </w:r>
        <w:r w:rsidRPr="002929E3">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FD7780"/>
    <w:multiLevelType w:val="singleLevel"/>
    <w:tmpl w:val="92FD7780"/>
    <w:lvl w:ilvl="0">
      <w:start w:val="1"/>
      <w:numFmt w:val="decimal"/>
      <w:suff w:val="space"/>
      <w:lvlText w:val="%1."/>
      <w:lvlJc w:val="left"/>
    </w:lvl>
  </w:abstractNum>
  <w:abstractNum w:abstractNumId="1" w15:restartNumberingAfterBreak="0">
    <w:nsid w:val="064E01A1"/>
    <w:multiLevelType w:val="multilevel"/>
    <w:tmpl w:val="064E01A1"/>
    <w:lvl w:ilvl="0">
      <w:start w:val="1"/>
      <w:numFmt w:val="decimal"/>
      <w:lvlText w:val="%1"/>
      <w:lvlJc w:val="right"/>
      <w:pPr>
        <w:ind w:left="92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28031E"/>
    <w:multiLevelType w:val="multilevel"/>
    <w:tmpl w:val="9B92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670962"/>
    <w:multiLevelType w:val="hybridMultilevel"/>
    <w:tmpl w:val="8E7E2256"/>
    <w:lvl w:ilvl="0" w:tplc="1B5E2BF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2476F52"/>
    <w:multiLevelType w:val="multilevel"/>
    <w:tmpl w:val="D17A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4C0D6D"/>
    <w:multiLevelType w:val="multilevel"/>
    <w:tmpl w:val="70A60E4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B50A49"/>
    <w:multiLevelType w:val="hybridMultilevel"/>
    <w:tmpl w:val="803E560A"/>
    <w:lvl w:ilvl="0" w:tplc="7DD27B9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7613948"/>
    <w:multiLevelType w:val="multilevel"/>
    <w:tmpl w:val="67613948"/>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468859029">
    <w:abstractNumId w:val="0"/>
  </w:num>
  <w:num w:numId="2" w16cid:durableId="1444769080">
    <w:abstractNumId w:val="7"/>
  </w:num>
  <w:num w:numId="3" w16cid:durableId="1646742122">
    <w:abstractNumId w:val="1"/>
  </w:num>
  <w:num w:numId="4" w16cid:durableId="681510206">
    <w:abstractNumId w:val="5"/>
  </w:num>
  <w:num w:numId="5" w16cid:durableId="443964792">
    <w:abstractNumId w:val="3"/>
  </w:num>
  <w:num w:numId="6" w16cid:durableId="666829765">
    <w:abstractNumId w:val="6"/>
  </w:num>
  <w:num w:numId="7" w16cid:durableId="882405825">
    <w:abstractNumId w:val="2"/>
  </w:num>
  <w:num w:numId="8" w16cid:durableId="183137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EB8"/>
    <w:rsid w:val="000004A3"/>
    <w:rsid w:val="00001226"/>
    <w:rsid w:val="00007678"/>
    <w:rsid w:val="00015218"/>
    <w:rsid w:val="00015E0E"/>
    <w:rsid w:val="00025AF6"/>
    <w:rsid w:val="0003649C"/>
    <w:rsid w:val="000416D5"/>
    <w:rsid w:val="000509F6"/>
    <w:rsid w:val="000545BB"/>
    <w:rsid w:val="000552A4"/>
    <w:rsid w:val="00056AD0"/>
    <w:rsid w:val="0006030E"/>
    <w:rsid w:val="00062FD8"/>
    <w:rsid w:val="00064AE8"/>
    <w:rsid w:val="0006575D"/>
    <w:rsid w:val="000665C9"/>
    <w:rsid w:val="000718CA"/>
    <w:rsid w:val="00077AB0"/>
    <w:rsid w:val="000824FE"/>
    <w:rsid w:val="000835A2"/>
    <w:rsid w:val="00085048"/>
    <w:rsid w:val="00086EBD"/>
    <w:rsid w:val="00087A0B"/>
    <w:rsid w:val="000A446D"/>
    <w:rsid w:val="000A4471"/>
    <w:rsid w:val="000B37FA"/>
    <w:rsid w:val="000B381C"/>
    <w:rsid w:val="000B5E88"/>
    <w:rsid w:val="000B7097"/>
    <w:rsid w:val="000B7A5C"/>
    <w:rsid w:val="000D21BB"/>
    <w:rsid w:val="000E14E0"/>
    <w:rsid w:val="000F2B83"/>
    <w:rsid w:val="000F647C"/>
    <w:rsid w:val="0010252F"/>
    <w:rsid w:val="001163CE"/>
    <w:rsid w:val="00117E37"/>
    <w:rsid w:val="00123E87"/>
    <w:rsid w:val="0012526C"/>
    <w:rsid w:val="001451F6"/>
    <w:rsid w:val="00151139"/>
    <w:rsid w:val="00160DDF"/>
    <w:rsid w:val="00162417"/>
    <w:rsid w:val="001652DE"/>
    <w:rsid w:val="001700AD"/>
    <w:rsid w:val="00170B42"/>
    <w:rsid w:val="00182414"/>
    <w:rsid w:val="00183058"/>
    <w:rsid w:val="001A1306"/>
    <w:rsid w:val="001C05E8"/>
    <w:rsid w:val="001C1FFD"/>
    <w:rsid w:val="001D5E9C"/>
    <w:rsid w:val="001D6B02"/>
    <w:rsid w:val="001E2E3B"/>
    <w:rsid w:val="001F6A73"/>
    <w:rsid w:val="00200903"/>
    <w:rsid w:val="00200E60"/>
    <w:rsid w:val="00226247"/>
    <w:rsid w:val="00232DF4"/>
    <w:rsid w:val="00240150"/>
    <w:rsid w:val="00242973"/>
    <w:rsid w:val="00242D8E"/>
    <w:rsid w:val="00243E6B"/>
    <w:rsid w:val="00247709"/>
    <w:rsid w:val="002929E3"/>
    <w:rsid w:val="002A4029"/>
    <w:rsid w:val="002A6E4D"/>
    <w:rsid w:val="002A7E57"/>
    <w:rsid w:val="002B14A5"/>
    <w:rsid w:val="002B5A04"/>
    <w:rsid w:val="002C2BED"/>
    <w:rsid w:val="002C3730"/>
    <w:rsid w:val="002C3A84"/>
    <w:rsid w:val="002D51B5"/>
    <w:rsid w:val="002D5A90"/>
    <w:rsid w:val="002E0C46"/>
    <w:rsid w:val="002E1F5C"/>
    <w:rsid w:val="002E2125"/>
    <w:rsid w:val="002E4F4F"/>
    <w:rsid w:val="002E52B4"/>
    <w:rsid w:val="002E6842"/>
    <w:rsid w:val="002F089B"/>
    <w:rsid w:val="002F26A6"/>
    <w:rsid w:val="002F69FB"/>
    <w:rsid w:val="003010A7"/>
    <w:rsid w:val="00304BF2"/>
    <w:rsid w:val="00311F00"/>
    <w:rsid w:val="0031378C"/>
    <w:rsid w:val="00324B56"/>
    <w:rsid w:val="00327470"/>
    <w:rsid w:val="003400CD"/>
    <w:rsid w:val="0034285D"/>
    <w:rsid w:val="003508F9"/>
    <w:rsid w:val="0035367D"/>
    <w:rsid w:val="0036190A"/>
    <w:rsid w:val="00373A55"/>
    <w:rsid w:val="003745E0"/>
    <w:rsid w:val="003765BE"/>
    <w:rsid w:val="003817DA"/>
    <w:rsid w:val="003910AE"/>
    <w:rsid w:val="00397DB5"/>
    <w:rsid w:val="003A3261"/>
    <w:rsid w:val="003A5DCC"/>
    <w:rsid w:val="003B68A0"/>
    <w:rsid w:val="003C3C96"/>
    <w:rsid w:val="003E5850"/>
    <w:rsid w:val="00402BAE"/>
    <w:rsid w:val="00402FE8"/>
    <w:rsid w:val="004076C1"/>
    <w:rsid w:val="00423DB0"/>
    <w:rsid w:val="00426657"/>
    <w:rsid w:val="00427D57"/>
    <w:rsid w:val="00441D0A"/>
    <w:rsid w:val="0044604E"/>
    <w:rsid w:val="00455FDE"/>
    <w:rsid w:val="00461422"/>
    <w:rsid w:val="00474910"/>
    <w:rsid w:val="004821AD"/>
    <w:rsid w:val="00486938"/>
    <w:rsid w:val="00487EDC"/>
    <w:rsid w:val="0049163B"/>
    <w:rsid w:val="00497A5E"/>
    <w:rsid w:val="00497CA4"/>
    <w:rsid w:val="004A2936"/>
    <w:rsid w:val="004B64E0"/>
    <w:rsid w:val="004D48D0"/>
    <w:rsid w:val="004F1950"/>
    <w:rsid w:val="004F73CA"/>
    <w:rsid w:val="00505223"/>
    <w:rsid w:val="00515884"/>
    <w:rsid w:val="005204CF"/>
    <w:rsid w:val="005255E2"/>
    <w:rsid w:val="00540083"/>
    <w:rsid w:val="00542839"/>
    <w:rsid w:val="00551B44"/>
    <w:rsid w:val="005547DC"/>
    <w:rsid w:val="0055736D"/>
    <w:rsid w:val="00560D02"/>
    <w:rsid w:val="0056447E"/>
    <w:rsid w:val="005658F9"/>
    <w:rsid w:val="00566F99"/>
    <w:rsid w:val="00576776"/>
    <w:rsid w:val="00577D45"/>
    <w:rsid w:val="005C4D66"/>
    <w:rsid w:val="005D3829"/>
    <w:rsid w:val="005D5CE9"/>
    <w:rsid w:val="005D6342"/>
    <w:rsid w:val="005E0832"/>
    <w:rsid w:val="005E3080"/>
    <w:rsid w:val="005E3BF6"/>
    <w:rsid w:val="005E7E96"/>
    <w:rsid w:val="005F03B5"/>
    <w:rsid w:val="005F22E1"/>
    <w:rsid w:val="0060467C"/>
    <w:rsid w:val="006052C5"/>
    <w:rsid w:val="006072B4"/>
    <w:rsid w:val="0061346C"/>
    <w:rsid w:val="00613866"/>
    <w:rsid w:val="006161C8"/>
    <w:rsid w:val="006165C4"/>
    <w:rsid w:val="00630743"/>
    <w:rsid w:val="00631D2F"/>
    <w:rsid w:val="006338E6"/>
    <w:rsid w:val="0064153C"/>
    <w:rsid w:val="006476BC"/>
    <w:rsid w:val="00653D15"/>
    <w:rsid w:val="0065614C"/>
    <w:rsid w:val="0066117C"/>
    <w:rsid w:val="00666526"/>
    <w:rsid w:val="00670C7B"/>
    <w:rsid w:val="00674D72"/>
    <w:rsid w:val="00682E37"/>
    <w:rsid w:val="006855F1"/>
    <w:rsid w:val="0069457E"/>
    <w:rsid w:val="006A2497"/>
    <w:rsid w:val="006A2B7A"/>
    <w:rsid w:val="006A4A6E"/>
    <w:rsid w:val="006B5411"/>
    <w:rsid w:val="006C1CE2"/>
    <w:rsid w:val="006C1F6F"/>
    <w:rsid w:val="006D01B9"/>
    <w:rsid w:val="006D1068"/>
    <w:rsid w:val="006D63A4"/>
    <w:rsid w:val="006E3E1D"/>
    <w:rsid w:val="006E4C2E"/>
    <w:rsid w:val="00713FA8"/>
    <w:rsid w:val="007215B1"/>
    <w:rsid w:val="00727F25"/>
    <w:rsid w:val="00745EF8"/>
    <w:rsid w:val="00747C2D"/>
    <w:rsid w:val="007577AC"/>
    <w:rsid w:val="00760991"/>
    <w:rsid w:val="00766C32"/>
    <w:rsid w:val="007711B4"/>
    <w:rsid w:val="00771569"/>
    <w:rsid w:val="00773FBA"/>
    <w:rsid w:val="00782E47"/>
    <w:rsid w:val="00787D17"/>
    <w:rsid w:val="007967F6"/>
    <w:rsid w:val="007A117A"/>
    <w:rsid w:val="007A3F0D"/>
    <w:rsid w:val="007B0B49"/>
    <w:rsid w:val="007B2DB5"/>
    <w:rsid w:val="007C12AE"/>
    <w:rsid w:val="007C3373"/>
    <w:rsid w:val="007C6209"/>
    <w:rsid w:val="007E6631"/>
    <w:rsid w:val="007F6233"/>
    <w:rsid w:val="00810A8B"/>
    <w:rsid w:val="00820105"/>
    <w:rsid w:val="00821EF7"/>
    <w:rsid w:val="00824EE3"/>
    <w:rsid w:val="0082783F"/>
    <w:rsid w:val="0083014B"/>
    <w:rsid w:val="008459B4"/>
    <w:rsid w:val="0084694E"/>
    <w:rsid w:val="008573E0"/>
    <w:rsid w:val="00870CCF"/>
    <w:rsid w:val="00880840"/>
    <w:rsid w:val="00881997"/>
    <w:rsid w:val="008836CD"/>
    <w:rsid w:val="008973BF"/>
    <w:rsid w:val="008A13D1"/>
    <w:rsid w:val="008A5917"/>
    <w:rsid w:val="008B0911"/>
    <w:rsid w:val="008B1671"/>
    <w:rsid w:val="008B37D2"/>
    <w:rsid w:val="008B634F"/>
    <w:rsid w:val="008B7FDE"/>
    <w:rsid w:val="008C174D"/>
    <w:rsid w:val="008C1BBC"/>
    <w:rsid w:val="008C45FC"/>
    <w:rsid w:val="008D0819"/>
    <w:rsid w:val="008D3BCC"/>
    <w:rsid w:val="008D47D9"/>
    <w:rsid w:val="008E29F6"/>
    <w:rsid w:val="009244C6"/>
    <w:rsid w:val="00924F06"/>
    <w:rsid w:val="00932273"/>
    <w:rsid w:val="009329A8"/>
    <w:rsid w:val="00954F06"/>
    <w:rsid w:val="0095610D"/>
    <w:rsid w:val="00964A0F"/>
    <w:rsid w:val="00966B22"/>
    <w:rsid w:val="00970ECD"/>
    <w:rsid w:val="00984190"/>
    <w:rsid w:val="0099059B"/>
    <w:rsid w:val="0099464E"/>
    <w:rsid w:val="009A0437"/>
    <w:rsid w:val="009B1086"/>
    <w:rsid w:val="009B37F4"/>
    <w:rsid w:val="009B399B"/>
    <w:rsid w:val="009E02F4"/>
    <w:rsid w:val="009E243E"/>
    <w:rsid w:val="009E2A9E"/>
    <w:rsid w:val="009E60BD"/>
    <w:rsid w:val="009E6437"/>
    <w:rsid w:val="00A01CE3"/>
    <w:rsid w:val="00A063CE"/>
    <w:rsid w:val="00A077F7"/>
    <w:rsid w:val="00A079AD"/>
    <w:rsid w:val="00A26463"/>
    <w:rsid w:val="00A54214"/>
    <w:rsid w:val="00A66FAF"/>
    <w:rsid w:val="00A73587"/>
    <w:rsid w:val="00A813D4"/>
    <w:rsid w:val="00A913FF"/>
    <w:rsid w:val="00A936F0"/>
    <w:rsid w:val="00A93C90"/>
    <w:rsid w:val="00A96BC9"/>
    <w:rsid w:val="00AA0F54"/>
    <w:rsid w:val="00AA3295"/>
    <w:rsid w:val="00AA38D2"/>
    <w:rsid w:val="00AB0FBC"/>
    <w:rsid w:val="00AB367F"/>
    <w:rsid w:val="00AB40DC"/>
    <w:rsid w:val="00AC50DE"/>
    <w:rsid w:val="00AD1B65"/>
    <w:rsid w:val="00AE2151"/>
    <w:rsid w:val="00AF2612"/>
    <w:rsid w:val="00AF7C69"/>
    <w:rsid w:val="00B01878"/>
    <w:rsid w:val="00B17359"/>
    <w:rsid w:val="00B17F9B"/>
    <w:rsid w:val="00B2055B"/>
    <w:rsid w:val="00B24E06"/>
    <w:rsid w:val="00B27AF0"/>
    <w:rsid w:val="00B318DE"/>
    <w:rsid w:val="00B44B15"/>
    <w:rsid w:val="00B54EB7"/>
    <w:rsid w:val="00B57584"/>
    <w:rsid w:val="00B64697"/>
    <w:rsid w:val="00B735A4"/>
    <w:rsid w:val="00B75B3D"/>
    <w:rsid w:val="00B777B9"/>
    <w:rsid w:val="00BA506E"/>
    <w:rsid w:val="00BB56FD"/>
    <w:rsid w:val="00BC514D"/>
    <w:rsid w:val="00BD1D7D"/>
    <w:rsid w:val="00BE10B9"/>
    <w:rsid w:val="00BE4365"/>
    <w:rsid w:val="00C05B4F"/>
    <w:rsid w:val="00C14DD0"/>
    <w:rsid w:val="00C1553F"/>
    <w:rsid w:val="00C215FC"/>
    <w:rsid w:val="00C22338"/>
    <w:rsid w:val="00C346B4"/>
    <w:rsid w:val="00C36B97"/>
    <w:rsid w:val="00C6030A"/>
    <w:rsid w:val="00C64B70"/>
    <w:rsid w:val="00C64E95"/>
    <w:rsid w:val="00C668BE"/>
    <w:rsid w:val="00C82515"/>
    <w:rsid w:val="00CA4404"/>
    <w:rsid w:val="00CB4096"/>
    <w:rsid w:val="00CB425F"/>
    <w:rsid w:val="00CD779D"/>
    <w:rsid w:val="00CE3429"/>
    <w:rsid w:val="00CE571E"/>
    <w:rsid w:val="00CF2020"/>
    <w:rsid w:val="00D01FBB"/>
    <w:rsid w:val="00D03CAF"/>
    <w:rsid w:val="00D10F6B"/>
    <w:rsid w:val="00D1159D"/>
    <w:rsid w:val="00D12B67"/>
    <w:rsid w:val="00D13A8C"/>
    <w:rsid w:val="00D21CB1"/>
    <w:rsid w:val="00D25067"/>
    <w:rsid w:val="00D34C90"/>
    <w:rsid w:val="00D40FD3"/>
    <w:rsid w:val="00D513F2"/>
    <w:rsid w:val="00D62345"/>
    <w:rsid w:val="00D64DDF"/>
    <w:rsid w:val="00D70D04"/>
    <w:rsid w:val="00D809A3"/>
    <w:rsid w:val="00DC7601"/>
    <w:rsid w:val="00DD0998"/>
    <w:rsid w:val="00DD3A44"/>
    <w:rsid w:val="00DD523D"/>
    <w:rsid w:val="00DE0464"/>
    <w:rsid w:val="00DE0FA2"/>
    <w:rsid w:val="00DE6761"/>
    <w:rsid w:val="00DF2A3B"/>
    <w:rsid w:val="00E01581"/>
    <w:rsid w:val="00E01ED7"/>
    <w:rsid w:val="00E05195"/>
    <w:rsid w:val="00E13689"/>
    <w:rsid w:val="00E16CBF"/>
    <w:rsid w:val="00E16F3A"/>
    <w:rsid w:val="00E45E33"/>
    <w:rsid w:val="00E468DA"/>
    <w:rsid w:val="00E5621B"/>
    <w:rsid w:val="00E64DE1"/>
    <w:rsid w:val="00E65239"/>
    <w:rsid w:val="00E669DE"/>
    <w:rsid w:val="00E67AB2"/>
    <w:rsid w:val="00E75D94"/>
    <w:rsid w:val="00E83EB5"/>
    <w:rsid w:val="00E92902"/>
    <w:rsid w:val="00E92A3E"/>
    <w:rsid w:val="00E93A10"/>
    <w:rsid w:val="00EC4645"/>
    <w:rsid w:val="00EC7F0C"/>
    <w:rsid w:val="00ED6C77"/>
    <w:rsid w:val="00EE1EB8"/>
    <w:rsid w:val="00EE4184"/>
    <w:rsid w:val="00EF6CCE"/>
    <w:rsid w:val="00F11122"/>
    <w:rsid w:val="00F13F68"/>
    <w:rsid w:val="00F17FA0"/>
    <w:rsid w:val="00F22167"/>
    <w:rsid w:val="00F23D40"/>
    <w:rsid w:val="00F2712D"/>
    <w:rsid w:val="00F4527D"/>
    <w:rsid w:val="00F50391"/>
    <w:rsid w:val="00F52A96"/>
    <w:rsid w:val="00F53358"/>
    <w:rsid w:val="00F57E60"/>
    <w:rsid w:val="00F57F80"/>
    <w:rsid w:val="00F72EEF"/>
    <w:rsid w:val="00F73953"/>
    <w:rsid w:val="00F87625"/>
    <w:rsid w:val="00F928AE"/>
    <w:rsid w:val="00F94A1E"/>
    <w:rsid w:val="00F9644E"/>
    <w:rsid w:val="00FA24BC"/>
    <w:rsid w:val="00FA730E"/>
    <w:rsid w:val="00FB4E46"/>
    <w:rsid w:val="00FC68F6"/>
    <w:rsid w:val="00FE3730"/>
    <w:rsid w:val="00FF534E"/>
    <w:rsid w:val="00FF7850"/>
    <w:rsid w:val="00FF78D4"/>
    <w:rsid w:val="656D36A6"/>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A2FA46D"/>
  <w15:docId w15:val="{C4EB9309-5CF8-4BE9-A1F4-9D889B989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vi-V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rFonts w:asciiTheme="minorHAnsi" w:eastAsiaTheme="minorHAnsi" w:hAnsiTheme="minorHAnsi" w:cstheme="minorBidi"/>
      <w:sz w:val="24"/>
      <w:szCs w:val="24"/>
      <w:lang w:val="en-US"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line="276" w:lineRule="auto"/>
    </w:pPr>
    <w:rPr>
      <w:b/>
      <w:bCs/>
      <w:color w:val="156082" w:themeColor="accent1"/>
      <w:sz w:val="18"/>
      <w:szCs w:val="18"/>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aliases w:val="Footnote text,Footnote,Footnote + Arial,10 pt,Black,Ref,de nota al pie,ftref,BearingPoint,16 Point,Superscript 6 Point,fr,Footnote Text1,f,Footnote Text11,(NECG) Footnote Reference, BVI fnr,footnote ref,BVI fnr,de nota al p,SUPERS"/>
    <w:basedOn w:val="DefaultParagraphFont"/>
    <w:uiPriority w:val="99"/>
    <w:unhideWhenUsed/>
    <w:qFormat/>
    <w:rPr>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fn,single space,footnote text"/>
    <w:basedOn w:val="Normal"/>
    <w:link w:val="FootnoteTextChar"/>
    <w:uiPriority w:val="99"/>
    <w:unhideWhenUsed/>
    <w:pPr>
      <w:spacing w:after="40" w:line="240" w:lineRule="auto"/>
    </w:pPr>
    <w:rPr>
      <w:sz w:val="1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uiPriority w:val="99"/>
    <w:unhideWhenUsed/>
    <w:rPr>
      <w:color w:val="467886" w:themeColor="hyperlink"/>
      <w:u w:val="single"/>
    </w:rPr>
  </w:style>
  <w:style w:type="paragraph" w:styleId="NormalWeb">
    <w:name w:val="Normal (Web)"/>
    <w:aliases w:val=" Char Char Char,Char Char Char,Char1 Char,Char Char Char Char Char Char Char Char Char Char Char Char Char Char Char,Char Char Char Char Char Char Char Char Char Char Char Char Char,Обычный (веб)1,Обычный (веб) Знак,webb"/>
    <w:link w:val="NormalWebChar"/>
    <w:uiPriority w:val="99"/>
    <w:unhideWhenUsed/>
    <w:qFormat/>
    <w:pPr>
      <w:spacing w:beforeAutospacing="1" w:afterAutospacing="1"/>
    </w:pPr>
    <w:rPr>
      <w:sz w:val="24"/>
      <w:szCs w:val="24"/>
      <w:lang w:val="en-U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pPr>
      <w:spacing w:after="0"/>
    </w:p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sz w:val="56"/>
      <w:szCs w:val="56"/>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table" w:customStyle="1" w:styleId="BngLiNhat1">
    <w:name w:val="Bảng Lưới Nhạ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BangLi1Nhat-Nhnmanh11">
    <w:name w:val="Bảng Lưới 1 Nhạt - Nhấn mạnh 11"/>
    <w:basedOn w:val="TableNormal"/>
    <w:uiPriority w:val="99"/>
    <w:tblPr>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angLi1Nhat-Nhnmanh21">
    <w:name w:val="Bảng Lưới 1 Nhạt - Nhấn mạnh 21"/>
    <w:basedOn w:val="TableNormal"/>
    <w:uiPriority w:val="99"/>
    <w:tblPr>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angLi1Nhat-Nhnmanh31">
    <w:name w:val="Bảng Lưới 1 Nhạt - Nhấn mạnh 31"/>
    <w:basedOn w:val="TableNormal"/>
    <w:uiPriority w:val="99"/>
    <w:tblPr>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angLi1Nhat-Nhnmanh41">
    <w:name w:val="Bảng Lưới 1 Nhạt - Nhấn mạnh 41"/>
    <w:basedOn w:val="TableNormal"/>
    <w:uiPriority w:val="99"/>
    <w:tblPr>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angLi1Nhat-Nhnmanh51">
    <w:name w:val="Bảng Lưới 1 Nhạt - Nhấn mạnh 51"/>
    <w:basedOn w:val="TableNormal"/>
    <w:uiPriority w:val="99"/>
    <w:tblPr>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angLi1Nhat-Nhnmanh61">
    <w:name w:val="Bảng Lưới 1 Nhạt - Nhấn mạnh 61"/>
    <w:basedOn w:val="TableNormal"/>
    <w:uiPriority w:val="99"/>
    <w:tblPr>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customStyle="1" w:styleId="BangLi2-Nhnmanh11">
    <w:name w:val="Bảng Lưới 2 - Nhấn mạnh 11"/>
    <w:basedOn w:val="TableNormal"/>
    <w:uiPriority w:val="99"/>
    <w:tblPr>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il"/>
          <w:left w:val="nil"/>
          <w:bottom w:val="single" w:sz="12" w:space="0" w:color="19729B" w:themeColor="accent1" w:themeTint="EA"/>
          <w:right w:val="nil"/>
        </w:tcBorders>
        <w:shd w:val="clear" w:color="FFFFFF" w:fill="auto"/>
      </w:tcPr>
    </w:tblStylePr>
    <w:tblStylePr w:type="lastRow">
      <w:rPr>
        <w:b/>
        <w:color w:val="404040"/>
      </w:rPr>
      <w:tblPr/>
      <w:tcPr>
        <w:tcBorders>
          <w:top w:val="single" w:sz="4" w:space="0" w:color="19729B"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BangLi2-Nhnmanh21">
    <w:name w:val="Bảng Lưới 2 - Nhấn mạnh 21"/>
    <w:basedOn w:val="TableNormal"/>
    <w:uiPriority w:val="99"/>
    <w:tblPr>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il"/>
          <w:left w:val="nil"/>
          <w:bottom w:val="single" w:sz="12" w:space="0" w:color="F2AA85" w:themeColor="accent2" w:themeTint="97"/>
          <w:right w:val="nil"/>
        </w:tcBorders>
        <w:shd w:val="clear" w:color="FFFFFF" w:fill="auto"/>
      </w:tcPr>
    </w:tblStylePr>
    <w:tblStylePr w:type="lastRow">
      <w:rPr>
        <w:b/>
        <w:color w:val="404040"/>
      </w:rPr>
      <w:tblPr/>
      <w:tcPr>
        <w:tcBorders>
          <w:top w:val="single" w:sz="4" w:space="0" w:color="F2AA8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BangLi2-Nhnmanh31">
    <w:name w:val="Bảng Lưới 2 - Nhấn mạnh 31"/>
    <w:basedOn w:val="TableNormal"/>
    <w:uiPriority w:val="99"/>
    <w:tblPr>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il"/>
          <w:left w:val="nil"/>
          <w:bottom w:val="single" w:sz="12" w:space="0" w:color="196C24" w:themeColor="accent3" w:themeTint="FE"/>
          <w:right w:val="nil"/>
        </w:tcBorders>
        <w:shd w:val="clear" w:color="FFFFFF" w:fill="auto"/>
      </w:tcPr>
    </w:tblStylePr>
    <w:tblStylePr w:type="lastRow">
      <w:rPr>
        <w:b/>
        <w:color w:val="404040"/>
      </w:rPr>
      <w:tblPr/>
      <w:tcPr>
        <w:tcBorders>
          <w:top w:val="single" w:sz="4" w:space="0" w:color="196C24"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BangLi2-Nhnmanh41">
    <w:name w:val="Bảng Lưới 2 - Nhấn mạnh 41"/>
    <w:basedOn w:val="TableNormal"/>
    <w:uiPriority w:val="99"/>
    <w:tblPr>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il"/>
          <w:left w:val="nil"/>
          <w:bottom w:val="single" w:sz="12" w:space="0" w:color="5FCAF3" w:themeColor="accent4" w:themeTint="9A"/>
          <w:right w:val="nil"/>
        </w:tcBorders>
        <w:shd w:val="clear" w:color="FFFFFF" w:fill="auto"/>
      </w:tcPr>
    </w:tblStylePr>
    <w:tblStylePr w:type="lastRow">
      <w:rPr>
        <w:b/>
        <w:color w:val="404040"/>
      </w:rPr>
      <w:tblPr/>
      <w:tcPr>
        <w:tcBorders>
          <w:top w:val="single" w:sz="4" w:space="0" w:color="5FCAF3"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BangLi2-Nhnmanh51">
    <w:name w:val="Bảng Lưới 2 - Nhấn mạnh 51"/>
    <w:basedOn w:val="TableNormal"/>
    <w:uiPriority w:val="99"/>
    <w:tblPr>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il"/>
          <w:left w:val="nil"/>
          <w:bottom w:val="single" w:sz="12" w:space="0" w:color="A02B93" w:themeColor="accent5"/>
          <w:right w:val="nil"/>
        </w:tcBorders>
        <w:shd w:val="clear" w:color="FFFFFF" w:fill="auto"/>
      </w:tcPr>
    </w:tblStylePr>
    <w:tblStylePr w:type="lastRow">
      <w:rPr>
        <w:b/>
        <w:color w:val="404040"/>
      </w:rPr>
      <w:tblPr/>
      <w:tcPr>
        <w:tcBorders>
          <w:top w:val="single" w:sz="4" w:space="0" w:color="A02B93"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BangLi2-Nhnmanh61">
    <w:name w:val="Bảng Lưới 2 - Nhấn mạnh 61"/>
    <w:basedOn w:val="TableNormal"/>
    <w:uiPriority w:val="99"/>
    <w:tblPr>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il"/>
          <w:left w:val="nil"/>
          <w:bottom w:val="single" w:sz="12" w:space="0" w:color="4EA72E" w:themeColor="accent6"/>
          <w:right w:val="nil"/>
        </w:tcBorders>
        <w:shd w:val="clear" w:color="FFFFFF" w:fill="auto"/>
      </w:tcPr>
    </w:tblStylePr>
    <w:tblStylePr w:type="lastRow">
      <w:rPr>
        <w:b/>
        <w:color w:val="404040"/>
      </w:rPr>
      <w:tblPr/>
      <w:tcPr>
        <w:tcBorders>
          <w:top w:val="single" w:sz="4" w:space="0" w:color="4EA72E"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BangLi3-Nhnmanh11">
    <w:name w:val="Bảng Lưới 3 - Nhấn mạnh 11"/>
    <w:basedOn w:val="TableNormal"/>
    <w:uiPriority w:val="99"/>
    <w:tblPr>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BangLi3-Nhnmanh21">
    <w:name w:val="Bảng Lưới 3 - Nhấn mạnh 21"/>
    <w:basedOn w:val="TableNormal"/>
    <w:uiPriority w:val="99"/>
    <w:tblPr>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BangLi3-Nhnmanh31">
    <w:name w:val="Bảng Lưới 3 - Nhấn mạnh 31"/>
    <w:basedOn w:val="TableNormal"/>
    <w:uiPriority w:val="99"/>
    <w:tblPr>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BangLi3-Nhnmanh41">
    <w:name w:val="Bảng Lưới 3 - Nhấn mạnh 41"/>
    <w:basedOn w:val="TableNormal"/>
    <w:uiPriority w:val="99"/>
    <w:tblPr>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BangLi3-Nhnmanh51">
    <w:name w:val="Bảng Lưới 3 - Nhấn mạnh 51"/>
    <w:basedOn w:val="TableNormal"/>
    <w:uiPriority w:val="99"/>
    <w:tblPr>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BangLi3-Nhnmanh61">
    <w:name w:val="Bảng Lưới 3 - Nhấn mạnh 61"/>
    <w:basedOn w:val="TableNormal"/>
    <w:uiPriority w:val="99"/>
    <w:tblPr>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BangLi4-Nhnmanh11">
    <w:name w:val="Bảng Lưới 4 - Nhấn mạnh 11"/>
    <w:basedOn w:val="TableNormal"/>
    <w:uiPriority w:val="59"/>
    <w:tblPr>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BangLi4-Nhnmanh21">
    <w:name w:val="Bảng Lưới 4 - Nhấn mạnh 21"/>
    <w:basedOn w:val="TableNormal"/>
    <w:uiPriority w:val="59"/>
    <w:tblPr>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BangLi4-Nhnmanh31">
    <w:name w:val="Bảng Lưới 4 - Nhấn mạnh 31"/>
    <w:basedOn w:val="TableNormal"/>
    <w:uiPriority w:val="59"/>
    <w:tblPr>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BangLi4-Nhnmanh41">
    <w:name w:val="Bảng Lưới 4 - Nhấn mạnh 41"/>
    <w:basedOn w:val="TableNormal"/>
    <w:uiPriority w:val="59"/>
    <w:tblPr>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BangLi4-Nhnmanh51">
    <w:name w:val="Bảng Lưới 4 - Nhấn mạnh 51"/>
    <w:basedOn w:val="TableNormal"/>
    <w:uiPriority w:val="59"/>
    <w:tblPr>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BangLi4-Nhnmanh61">
    <w:name w:val="Bảng Lưới 4 - Nhấn mạnh 61"/>
    <w:basedOn w:val="TableNormal"/>
    <w:uiPriority w:val="59"/>
    <w:tblPr>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BangLi5m-Nhnmanh21">
    <w:name w:val="Bảng Lưới 5 Đậm - Nhấn mạnh 2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BangLi5m-Nhnmanh31">
    <w:name w:val="Bảng Lưới 5 Đậm - Nhấn mạnh 3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BangLi5m-Nhnmanh51">
    <w:name w:val="Bảng Lưới 5 Đậm - Nhấn mạnh 5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BangLi5m-Nhnmanh61">
    <w:name w:val="Bảng Lưới 5 Đậm - Nhấn mạnh 6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customStyle="1" w:styleId="BangLi6Nhiumusc-du11">
    <w:name w:val="Bảng Lưới 6 Nhiều màu sắc - dấu 11"/>
    <w:basedOn w:val="TableNormal"/>
    <w:uiPriority w:val="99"/>
    <w:tblPr>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rPr>
      <w:tblPr/>
      <w:tcPr>
        <w:tcBorders>
          <w:bottom w:val="single" w:sz="12" w:space="0" w:color="63BDE6" w:themeColor="accent1" w:themeTint="80"/>
        </w:tcBorders>
      </w:tcPr>
    </w:tblStylePr>
    <w:tblStylePr w:type="lastRow">
      <w:rPr>
        <w:b/>
        <w:color w:val="63BDE6" w:themeColor="accent1" w:themeTint="80"/>
      </w:rPr>
    </w:tblStylePr>
    <w:tblStylePr w:type="firstCol">
      <w:rPr>
        <w:b/>
        <w:color w:val="63BDE6" w:themeColor="accent1" w:themeTint="80"/>
      </w:rPr>
    </w:tblStylePr>
    <w:tblStylePr w:type="lastCol">
      <w:rPr>
        <w:b/>
        <w:color w:val="63BDE6" w:themeColor="accent1" w:themeTint="80"/>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sz w:val="22"/>
      </w:rPr>
      <w:tblPr/>
      <w:tcPr>
        <w:shd w:val="clear" w:color="BFE4F4" w:themeColor="accent1" w:themeTint="34" w:fill="BFE4F4" w:themeFill="accent1" w:themeFillTint="34"/>
      </w:tcPr>
    </w:tblStylePr>
    <w:tblStylePr w:type="band2Horz">
      <w:rPr>
        <w:rFonts w:ascii="Arial" w:hAnsi="Arial"/>
        <w:color w:val="63BDE6" w:themeColor="accent1" w:themeTint="80"/>
        <w:sz w:val="22"/>
      </w:rPr>
    </w:tblStylePr>
  </w:style>
  <w:style w:type="table" w:customStyle="1" w:styleId="BangLi6Nhiumusc-du21">
    <w:name w:val="Bảng Lưới 6 Nhiều màu sắc - dấu 21"/>
    <w:basedOn w:val="TableNormal"/>
    <w:uiPriority w:val="99"/>
    <w:tblPr>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B86" w:themeColor="accent2" w:themeTint="96"/>
      </w:rPr>
      <w:tblPr/>
      <w:tcPr>
        <w:tcBorders>
          <w:bottom w:val="single" w:sz="12" w:space="0" w:color="F2AA85" w:themeColor="accent2" w:themeTint="97"/>
        </w:tcBorders>
      </w:tcPr>
    </w:tblStylePr>
    <w:tblStylePr w:type="lastRow">
      <w:rPr>
        <w:b/>
        <w:color w:val="F2AB86" w:themeColor="accent2" w:themeTint="96"/>
      </w:rPr>
    </w:tblStylePr>
    <w:tblStylePr w:type="firstCol">
      <w:rPr>
        <w:b/>
        <w:color w:val="F2AB86" w:themeColor="accent2" w:themeTint="96"/>
      </w:rPr>
    </w:tblStylePr>
    <w:tblStylePr w:type="lastCol">
      <w:rPr>
        <w:b/>
        <w:color w:val="F2AB86" w:themeColor="accent2" w:themeTint="96"/>
      </w:rPr>
    </w:tblStylePr>
    <w:tblStylePr w:type="band1Vert">
      <w:tblPr/>
      <w:tcPr>
        <w:shd w:val="clear" w:color="FAE2D6" w:themeColor="accent2" w:themeTint="32" w:fill="FAE2D6" w:themeFill="accent2" w:themeFillTint="32"/>
      </w:tcPr>
    </w:tblStylePr>
    <w:tblStylePr w:type="band1Horz">
      <w:rPr>
        <w:rFonts w:ascii="Arial" w:hAnsi="Arial"/>
        <w:color w:val="F2AB86" w:themeColor="accent2" w:themeTint="96"/>
        <w:sz w:val="22"/>
      </w:rPr>
      <w:tblPr/>
      <w:tcPr>
        <w:shd w:val="clear" w:color="FAE2D6" w:themeColor="accent2" w:themeTint="32" w:fill="FAE2D6" w:themeFill="accent2" w:themeFillTint="32"/>
      </w:tcPr>
    </w:tblStylePr>
    <w:tblStylePr w:type="band2Horz">
      <w:rPr>
        <w:rFonts w:ascii="Arial" w:hAnsi="Arial"/>
        <w:color w:val="F2AB86" w:themeColor="accent2" w:themeTint="96"/>
        <w:sz w:val="22"/>
      </w:rPr>
    </w:tblStylePr>
  </w:style>
  <w:style w:type="table" w:customStyle="1" w:styleId="BangLi6Nhiumusc-du31">
    <w:name w:val="Bảng Lưới 6 Nhiều màu sắc - dấu 31"/>
    <w:basedOn w:val="TableNormal"/>
    <w:uiPriority w:val="99"/>
    <w:tblPr>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B24" w:themeColor="accent3"/>
      </w:rPr>
      <w:tblPr/>
      <w:tcPr>
        <w:tcBorders>
          <w:bottom w:val="single" w:sz="12" w:space="0" w:color="196C24" w:themeColor="accent3" w:themeTint="FE"/>
        </w:tcBorders>
      </w:tcPr>
    </w:tblStylePr>
    <w:tblStylePr w:type="lastRow">
      <w:rPr>
        <w:b/>
        <w:color w:val="196B24" w:themeColor="accent3"/>
      </w:rPr>
    </w:tblStylePr>
    <w:tblStylePr w:type="firstCol">
      <w:rPr>
        <w:b/>
        <w:color w:val="196B24" w:themeColor="accent3"/>
      </w:rPr>
    </w:tblStylePr>
    <w:tblStylePr w:type="lastCol">
      <w:rPr>
        <w:b/>
        <w:color w:val="196B24" w:themeColor="accent3"/>
      </w:rPr>
    </w:tblStylePr>
    <w:tblStylePr w:type="band1Vert">
      <w:tblPr/>
      <w:tcPr>
        <w:shd w:val="clear" w:color="C0F0C6" w:themeColor="accent3" w:themeTint="34" w:fill="C0F0C6" w:themeFill="accent3" w:themeFillTint="34"/>
      </w:tcPr>
    </w:tblStylePr>
    <w:tblStylePr w:type="band1Horz">
      <w:rPr>
        <w:rFonts w:ascii="Arial" w:hAnsi="Arial"/>
        <w:color w:val="196B24" w:themeColor="accent3"/>
        <w:sz w:val="22"/>
      </w:rPr>
      <w:tblPr/>
      <w:tcPr>
        <w:shd w:val="clear" w:color="C0F0C6" w:themeColor="accent3" w:themeTint="34" w:fill="C0F0C6" w:themeFill="accent3" w:themeFillTint="34"/>
      </w:tcPr>
    </w:tblStylePr>
    <w:tblStylePr w:type="band2Horz">
      <w:rPr>
        <w:rFonts w:ascii="Arial" w:hAnsi="Arial"/>
        <w:color w:val="196B24" w:themeColor="accent3"/>
        <w:sz w:val="22"/>
      </w:rPr>
    </w:tblStylePr>
  </w:style>
  <w:style w:type="table" w:customStyle="1" w:styleId="BangLi6Nhiumusc-du41">
    <w:name w:val="Bảng Lưới 6 Nhiều màu sắc - dấu 41"/>
    <w:basedOn w:val="TableNormal"/>
    <w:uiPriority w:val="99"/>
    <w:tblPr>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60CAF3" w:themeColor="accent4" w:themeTint="99"/>
      </w:rPr>
      <w:tblPr/>
      <w:tcPr>
        <w:tcBorders>
          <w:bottom w:val="single" w:sz="12" w:space="0" w:color="5FCAF3" w:themeColor="accent4" w:themeTint="9A"/>
        </w:tcBorders>
      </w:tcPr>
    </w:tblStylePr>
    <w:tblStylePr w:type="lastRow">
      <w:rPr>
        <w:b/>
        <w:color w:val="60CAF3" w:themeColor="accent4" w:themeTint="99"/>
      </w:rPr>
    </w:tblStylePr>
    <w:tblStylePr w:type="firstCol">
      <w:rPr>
        <w:b/>
        <w:color w:val="60CAF3" w:themeColor="accent4" w:themeTint="99"/>
      </w:rPr>
    </w:tblStylePr>
    <w:tblStylePr w:type="lastCol">
      <w:rPr>
        <w:b/>
        <w:color w:val="60CAF3" w:themeColor="accent4" w:themeTint="99"/>
      </w:rPr>
    </w:tblStylePr>
    <w:tblStylePr w:type="band1Vert">
      <w:tblPr/>
      <w:tcPr>
        <w:shd w:val="clear" w:color="C9EDFB" w:themeColor="accent4" w:themeTint="34" w:fill="C9EDFB" w:themeFill="accent4" w:themeFillTint="34"/>
      </w:tcPr>
    </w:tblStylePr>
    <w:tblStylePr w:type="band1Horz">
      <w:rPr>
        <w:rFonts w:ascii="Arial" w:hAnsi="Arial"/>
        <w:color w:val="60CAF3" w:themeColor="accent4" w:themeTint="99"/>
        <w:sz w:val="22"/>
      </w:rPr>
      <w:tblPr/>
      <w:tcPr>
        <w:shd w:val="clear" w:color="C9EDFB" w:themeColor="accent4" w:themeTint="34" w:fill="C9EDFB" w:themeFill="accent4" w:themeFillTint="34"/>
      </w:tcPr>
    </w:tblStylePr>
    <w:tblStylePr w:type="band2Horz">
      <w:rPr>
        <w:rFonts w:ascii="Arial" w:hAnsi="Arial"/>
        <w:color w:val="60CAF3" w:themeColor="accent4" w:themeTint="99"/>
        <w:sz w:val="22"/>
      </w:rPr>
    </w:tblStylePr>
  </w:style>
  <w:style w:type="table" w:customStyle="1" w:styleId="BangLi6Nhiumusc-du51">
    <w:name w:val="Bảng Lưới 6 Nhiều màu sắc - dấu 51"/>
    <w:basedOn w:val="TableNormal"/>
    <w:uiPriority w:val="99"/>
    <w:tblPr>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C1954" w:themeColor="accent5" w:themeShade="94"/>
      </w:rPr>
      <w:tblPr/>
      <w:tcPr>
        <w:tcBorders>
          <w:bottom w:val="single" w:sz="12" w:space="0" w:color="A02B93" w:themeColor="accent5"/>
        </w:tcBorders>
      </w:tcPr>
    </w:tblStylePr>
    <w:tblStylePr w:type="lastRow">
      <w:rPr>
        <w:b/>
        <w:color w:val="5C1954" w:themeColor="accent5" w:themeShade="94"/>
      </w:rPr>
    </w:tblStylePr>
    <w:tblStylePr w:type="firstCol">
      <w:rPr>
        <w:b/>
        <w:color w:val="5C1954" w:themeColor="accent5" w:themeShade="94"/>
      </w:rPr>
    </w:tblStylePr>
    <w:tblStylePr w:type="lastCol">
      <w:rPr>
        <w:b/>
        <w:color w:val="5C1954" w:themeColor="accent5" w:themeShade="94"/>
      </w:rPr>
    </w:tblStylePr>
    <w:tblStylePr w:type="band1Vert">
      <w:tblPr/>
      <w:tcPr>
        <w:shd w:val="clear" w:color="F1CDED" w:themeColor="accent5" w:themeTint="34" w:fill="F1CDED" w:themeFill="accent5" w:themeFillTint="34"/>
      </w:tcPr>
    </w:tblStylePr>
    <w:tblStylePr w:type="band1Horz">
      <w:rPr>
        <w:rFonts w:ascii="Arial" w:hAnsi="Arial"/>
        <w:color w:val="5C1954" w:themeColor="accent5" w:themeShade="94"/>
        <w:sz w:val="22"/>
      </w:rPr>
      <w:tblPr/>
      <w:tcPr>
        <w:shd w:val="clear" w:color="F1CDED" w:themeColor="accent5" w:themeTint="34" w:fill="F1CDED" w:themeFill="accent5" w:themeFillTint="34"/>
      </w:tcPr>
    </w:tblStylePr>
    <w:tblStylePr w:type="band2Horz">
      <w:rPr>
        <w:rFonts w:ascii="Arial" w:hAnsi="Arial"/>
        <w:color w:val="5C1954" w:themeColor="accent5" w:themeShade="94"/>
        <w:sz w:val="22"/>
      </w:rPr>
    </w:tblStylePr>
  </w:style>
  <w:style w:type="table" w:customStyle="1" w:styleId="BangLi6Nhiumusc-imnhn61">
    <w:name w:val="Bảng Lưới 6 Nhiều màu sắc - Điểm nhấn 61"/>
    <w:basedOn w:val="TableNormal"/>
    <w:uiPriority w:val="99"/>
    <w:tblPr>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C1954" w:themeColor="accent5" w:themeShade="94"/>
      </w:rPr>
      <w:tblPr/>
      <w:tcPr>
        <w:tcBorders>
          <w:bottom w:val="single" w:sz="12" w:space="0" w:color="4EA72E" w:themeColor="accent6"/>
        </w:tcBorders>
      </w:tcPr>
    </w:tblStylePr>
    <w:tblStylePr w:type="lastRow">
      <w:rPr>
        <w:b/>
        <w:color w:val="5C1954" w:themeColor="accent5" w:themeShade="94"/>
      </w:rPr>
    </w:tblStylePr>
    <w:tblStylePr w:type="firstCol">
      <w:rPr>
        <w:b/>
        <w:color w:val="5C1954" w:themeColor="accent5" w:themeShade="94"/>
      </w:rPr>
    </w:tblStylePr>
    <w:tblStylePr w:type="lastCol">
      <w:rPr>
        <w:b/>
        <w:color w:val="5C1954" w:themeColor="accent5" w:themeShade="94"/>
      </w:rPr>
    </w:tblStylePr>
    <w:tblStylePr w:type="band1Vert">
      <w:tblPr/>
      <w:tcPr>
        <w:shd w:val="clear" w:color="D8F2CF" w:themeColor="accent6" w:themeTint="34" w:fill="D8F2CF" w:themeFill="accent6" w:themeFillTint="34"/>
      </w:tcPr>
    </w:tblStylePr>
    <w:tblStylePr w:type="band1Horz">
      <w:rPr>
        <w:rFonts w:ascii="Arial" w:hAnsi="Arial"/>
        <w:color w:val="5C1954" w:themeColor="accent5" w:themeShade="94"/>
        <w:sz w:val="22"/>
      </w:rPr>
      <w:tblPr/>
      <w:tcPr>
        <w:shd w:val="clear" w:color="D8F2CF" w:themeColor="accent6" w:themeTint="34" w:fill="D8F2CF" w:themeFill="accent6" w:themeFillTint="34"/>
      </w:tcPr>
    </w:tblStylePr>
    <w:tblStylePr w:type="band2Horz">
      <w:rPr>
        <w:rFonts w:ascii="Arial" w:hAnsi="Arial"/>
        <w:color w:val="5C1954" w:themeColor="accent5" w:themeShade="94"/>
        <w:sz w:val="22"/>
      </w:rPr>
    </w:tblStylePr>
  </w:style>
  <w:style w:type="table" w:customStyle="1" w:styleId="BangLi7Nhiumusc-imnhn11">
    <w:name w:val="Bảng Lưới 7 Nhiều màu sắc - Điểm nhấn 11"/>
    <w:basedOn w:val="TableNormal"/>
    <w:uiPriority w:val="99"/>
    <w:tblPr>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sz w:val="22"/>
      </w:rPr>
      <w:tblPr/>
      <w:tcPr>
        <w:tcBorders>
          <w:top w:val="nil"/>
          <w:left w:val="nil"/>
          <w:bottom w:val="single" w:sz="4" w:space="0" w:color="63BDE6" w:themeColor="accent1" w:themeTint="80"/>
          <w:right w:val="nil"/>
        </w:tcBorders>
        <w:shd w:val="clear" w:color="FFFFFF" w:themeColor="light1" w:fill="FFFFFF" w:themeFill="light1"/>
      </w:tcPr>
    </w:tblStylePr>
    <w:tblStylePr w:type="lastRow">
      <w:rPr>
        <w:rFonts w:ascii="Arial" w:hAnsi="Arial"/>
        <w:b/>
        <w:color w:val="63BDE6" w:themeColor="accent1" w:themeTint="80"/>
        <w:sz w:val="22"/>
      </w:rPr>
      <w:tblPr/>
      <w:tcPr>
        <w:tcBorders>
          <w:top w:val="single" w:sz="4" w:space="0" w:color="63BDE6"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63BDE6" w:themeColor="accent1" w:themeTint="80"/>
        <w:sz w:val="22"/>
      </w:rPr>
      <w:tblPr/>
      <w:tcPr>
        <w:tcBorders>
          <w:top w:val="nil"/>
          <w:left w:val="nil"/>
          <w:bottom w:val="nil"/>
          <w:right w:val="single" w:sz="4" w:space="0" w:color="63BDE6" w:themeColor="accent1" w:themeTint="80"/>
        </w:tcBorders>
        <w:shd w:val="clear" w:color="FFFFFF" w:fill="auto"/>
      </w:tcPr>
    </w:tblStylePr>
    <w:tblStylePr w:type="lastCol">
      <w:rPr>
        <w:rFonts w:ascii="Arial" w:hAnsi="Arial"/>
        <w:i/>
        <w:color w:val="63BDE6" w:themeColor="accent1" w:themeTint="80"/>
        <w:sz w:val="22"/>
      </w:rPr>
      <w:tblPr/>
      <w:tcPr>
        <w:tcBorders>
          <w:top w:val="nil"/>
          <w:left w:val="single" w:sz="4" w:space="0" w:color="63BDE6" w:themeColor="accent1" w:themeTint="80"/>
          <w:bottom w:val="nil"/>
          <w:right w:val="nil"/>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sz w:val="22"/>
      </w:rPr>
      <w:tblPr/>
      <w:tcPr>
        <w:shd w:val="clear" w:color="BFE4F4" w:themeColor="accent1" w:themeTint="34" w:fill="BFE4F4" w:themeFill="accent1" w:themeFillTint="34"/>
      </w:tcPr>
    </w:tblStylePr>
    <w:tblStylePr w:type="band2Horz">
      <w:rPr>
        <w:rFonts w:ascii="Arial" w:hAnsi="Arial"/>
        <w:color w:val="63BDE6" w:themeColor="accent1" w:themeTint="80"/>
        <w:sz w:val="22"/>
      </w:rPr>
    </w:tblStylePr>
  </w:style>
  <w:style w:type="table" w:customStyle="1" w:styleId="BangLi7Nhiumusc-du21">
    <w:name w:val="Bảng Lưới 7 Nhiều màu sắc - dấu 21"/>
    <w:basedOn w:val="TableNormal"/>
    <w:uiPriority w:val="99"/>
    <w:tblPr>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B86" w:themeColor="accent2" w:themeTint="96"/>
        <w:sz w:val="22"/>
      </w:rPr>
      <w:tblPr/>
      <w:tcPr>
        <w:tcBorders>
          <w:top w:val="nil"/>
          <w:left w:val="nil"/>
          <w:bottom w:val="single" w:sz="4" w:space="0" w:color="F2AA85" w:themeColor="accent2" w:themeTint="97"/>
          <w:right w:val="nil"/>
        </w:tcBorders>
        <w:shd w:val="clear" w:color="FFFFFF" w:themeColor="light1" w:fill="FFFFFF" w:themeFill="light1"/>
      </w:tcPr>
    </w:tblStylePr>
    <w:tblStylePr w:type="lastRow">
      <w:rPr>
        <w:rFonts w:ascii="Arial" w:hAnsi="Arial"/>
        <w:b/>
        <w:color w:val="F2AB86" w:themeColor="accent2" w:themeTint="96"/>
        <w:sz w:val="22"/>
      </w:rPr>
      <w:tblPr/>
      <w:tcPr>
        <w:tcBorders>
          <w:top w:val="single" w:sz="4" w:space="0" w:color="F2AA8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2AB86" w:themeColor="accent2" w:themeTint="96"/>
        <w:sz w:val="22"/>
      </w:rPr>
      <w:tblPr/>
      <w:tcPr>
        <w:tcBorders>
          <w:top w:val="nil"/>
          <w:left w:val="nil"/>
          <w:bottom w:val="nil"/>
          <w:right w:val="single" w:sz="4" w:space="0" w:color="F2AA85" w:themeColor="accent2" w:themeTint="97"/>
        </w:tcBorders>
        <w:shd w:val="clear" w:color="FFFFFF" w:fill="auto"/>
      </w:tcPr>
    </w:tblStylePr>
    <w:tblStylePr w:type="lastCol">
      <w:rPr>
        <w:rFonts w:ascii="Arial" w:hAnsi="Arial"/>
        <w:i/>
        <w:color w:val="F2AB86" w:themeColor="accent2" w:themeTint="96"/>
        <w:sz w:val="22"/>
      </w:rPr>
      <w:tblPr/>
      <w:tcPr>
        <w:tcBorders>
          <w:top w:val="nil"/>
          <w:left w:val="single" w:sz="4" w:space="0" w:color="F2AA85" w:themeColor="accent2" w:themeTint="97"/>
          <w:bottom w:val="nil"/>
          <w:right w:val="nil"/>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B86" w:themeColor="accent2" w:themeTint="96"/>
        <w:sz w:val="22"/>
      </w:rPr>
      <w:tblPr/>
      <w:tcPr>
        <w:shd w:val="clear" w:color="FAE2D6" w:themeColor="accent2" w:themeTint="32" w:fill="FAE2D6" w:themeFill="accent2" w:themeFillTint="32"/>
      </w:tcPr>
    </w:tblStylePr>
    <w:tblStylePr w:type="band2Horz">
      <w:rPr>
        <w:rFonts w:ascii="Arial" w:hAnsi="Arial"/>
        <w:color w:val="F2AB86" w:themeColor="accent2" w:themeTint="96"/>
        <w:sz w:val="22"/>
      </w:rPr>
    </w:tblStylePr>
  </w:style>
  <w:style w:type="table" w:customStyle="1" w:styleId="BangLi7Nhiumusc-du31">
    <w:name w:val="Bảng Lưới 7 Nhiều màu sắc - dấu 31"/>
    <w:basedOn w:val="TableNormal"/>
    <w:uiPriority w:val="99"/>
    <w:tblPr>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B24" w:themeColor="accent3"/>
        <w:sz w:val="22"/>
      </w:rPr>
      <w:tblPr/>
      <w:tcPr>
        <w:tcBorders>
          <w:top w:val="nil"/>
          <w:left w:val="nil"/>
          <w:bottom w:val="single" w:sz="4" w:space="0" w:color="196C24" w:themeColor="accent3" w:themeTint="FE"/>
          <w:right w:val="nil"/>
        </w:tcBorders>
        <w:shd w:val="clear" w:color="FFFFFF" w:themeColor="light1" w:fill="FFFFFF" w:themeFill="light1"/>
      </w:tcPr>
    </w:tblStylePr>
    <w:tblStylePr w:type="lastRow">
      <w:rPr>
        <w:rFonts w:ascii="Arial" w:hAnsi="Arial"/>
        <w:b/>
        <w:color w:val="196B24" w:themeColor="accent3"/>
        <w:sz w:val="22"/>
      </w:rPr>
      <w:tblPr/>
      <w:tcPr>
        <w:tcBorders>
          <w:top w:val="single" w:sz="4" w:space="0" w:color="196C24"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196B24" w:themeColor="accent3"/>
        <w:sz w:val="22"/>
      </w:rPr>
      <w:tblPr/>
      <w:tcPr>
        <w:tcBorders>
          <w:top w:val="nil"/>
          <w:left w:val="nil"/>
          <w:bottom w:val="nil"/>
          <w:right w:val="single" w:sz="4" w:space="0" w:color="196C24" w:themeColor="accent3" w:themeTint="FE"/>
        </w:tcBorders>
        <w:shd w:val="clear" w:color="FFFFFF" w:fill="auto"/>
      </w:tcPr>
    </w:tblStylePr>
    <w:tblStylePr w:type="lastCol">
      <w:rPr>
        <w:rFonts w:ascii="Arial" w:hAnsi="Arial"/>
        <w:i/>
        <w:color w:val="196B24" w:themeColor="accent3"/>
        <w:sz w:val="22"/>
      </w:rPr>
      <w:tblPr/>
      <w:tcPr>
        <w:tcBorders>
          <w:top w:val="nil"/>
          <w:left w:val="single" w:sz="4" w:space="0" w:color="196C24" w:themeColor="accent3" w:themeTint="FE"/>
          <w:bottom w:val="nil"/>
          <w:right w:val="nil"/>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B24" w:themeColor="accent3"/>
        <w:sz w:val="22"/>
      </w:rPr>
      <w:tblPr/>
      <w:tcPr>
        <w:shd w:val="clear" w:color="C0F0C6" w:themeColor="accent3" w:themeTint="34" w:fill="C0F0C6" w:themeFill="accent3" w:themeFillTint="34"/>
      </w:tcPr>
    </w:tblStylePr>
    <w:tblStylePr w:type="band2Horz">
      <w:rPr>
        <w:rFonts w:ascii="Arial" w:hAnsi="Arial"/>
        <w:color w:val="196B24" w:themeColor="accent3"/>
        <w:sz w:val="22"/>
      </w:rPr>
    </w:tblStylePr>
  </w:style>
  <w:style w:type="table" w:customStyle="1" w:styleId="BangLi7Nhiumusc-du41">
    <w:name w:val="Bảng Lưới 7 Nhiều màu sắc - dấu 41"/>
    <w:basedOn w:val="TableNormal"/>
    <w:uiPriority w:val="99"/>
    <w:tblPr>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60CAF3" w:themeColor="accent4" w:themeTint="99"/>
        <w:sz w:val="22"/>
      </w:rPr>
      <w:tblPr/>
      <w:tcPr>
        <w:tcBorders>
          <w:top w:val="nil"/>
          <w:left w:val="nil"/>
          <w:bottom w:val="single" w:sz="4" w:space="0" w:color="5FCAF3" w:themeColor="accent4" w:themeTint="9A"/>
          <w:right w:val="nil"/>
        </w:tcBorders>
        <w:shd w:val="clear" w:color="FFFFFF" w:themeColor="light1" w:fill="FFFFFF" w:themeFill="light1"/>
      </w:tcPr>
    </w:tblStylePr>
    <w:tblStylePr w:type="lastRow">
      <w:rPr>
        <w:rFonts w:ascii="Arial" w:hAnsi="Arial"/>
        <w:b/>
        <w:color w:val="60CAF3" w:themeColor="accent4" w:themeTint="99"/>
        <w:sz w:val="22"/>
      </w:rPr>
      <w:tblPr/>
      <w:tcPr>
        <w:tcBorders>
          <w:top w:val="single" w:sz="4" w:space="0" w:color="5FCAF3"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60CAF3" w:themeColor="accent4" w:themeTint="99"/>
        <w:sz w:val="22"/>
      </w:rPr>
      <w:tblPr/>
      <w:tcPr>
        <w:tcBorders>
          <w:top w:val="nil"/>
          <w:left w:val="nil"/>
          <w:bottom w:val="nil"/>
          <w:right w:val="single" w:sz="4" w:space="0" w:color="5FCAF3" w:themeColor="accent4" w:themeTint="9A"/>
        </w:tcBorders>
        <w:shd w:val="clear" w:color="FFFFFF" w:fill="auto"/>
      </w:tcPr>
    </w:tblStylePr>
    <w:tblStylePr w:type="lastCol">
      <w:rPr>
        <w:rFonts w:ascii="Arial" w:hAnsi="Arial"/>
        <w:i/>
        <w:color w:val="60CAF3" w:themeColor="accent4" w:themeTint="99"/>
        <w:sz w:val="22"/>
      </w:rPr>
      <w:tblPr/>
      <w:tcPr>
        <w:tcBorders>
          <w:top w:val="nil"/>
          <w:left w:val="single" w:sz="4" w:space="0" w:color="5FCAF3" w:themeColor="accent4" w:themeTint="9A"/>
          <w:bottom w:val="nil"/>
          <w:right w:val="nil"/>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60CAF3" w:themeColor="accent4" w:themeTint="99"/>
        <w:sz w:val="22"/>
      </w:rPr>
      <w:tblPr/>
      <w:tcPr>
        <w:shd w:val="clear" w:color="C9EDFB" w:themeColor="accent4" w:themeTint="34" w:fill="C9EDFB" w:themeFill="accent4" w:themeFillTint="34"/>
      </w:tcPr>
    </w:tblStylePr>
    <w:tblStylePr w:type="band2Horz">
      <w:rPr>
        <w:rFonts w:ascii="Arial" w:hAnsi="Arial"/>
        <w:color w:val="60CAF3" w:themeColor="accent4" w:themeTint="99"/>
        <w:sz w:val="22"/>
      </w:rPr>
    </w:tblStylePr>
  </w:style>
  <w:style w:type="table" w:customStyle="1" w:styleId="BangLi7Nhiumusc-du51">
    <w:name w:val="Bảng Lưới 7 Nhiều màu sắc - dấu 51"/>
    <w:basedOn w:val="TableNormal"/>
    <w:uiPriority w:val="99"/>
    <w:tblPr>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C1954" w:themeColor="accent5" w:themeShade="94"/>
        <w:sz w:val="22"/>
      </w:rPr>
      <w:tblPr/>
      <w:tcPr>
        <w:tcBorders>
          <w:top w:val="nil"/>
          <w:left w:val="nil"/>
          <w:bottom w:val="single" w:sz="4" w:space="0" w:color="DA76CE" w:themeColor="accent5" w:themeTint="90"/>
          <w:right w:val="nil"/>
        </w:tcBorders>
        <w:shd w:val="clear" w:color="FFFFFF" w:themeColor="light1" w:fill="FFFFFF" w:themeFill="light1"/>
      </w:tcPr>
    </w:tblStylePr>
    <w:tblStylePr w:type="lastRow">
      <w:rPr>
        <w:rFonts w:ascii="Arial" w:hAnsi="Arial"/>
        <w:b/>
        <w:color w:val="5C1954" w:themeColor="accent5" w:themeShade="94"/>
        <w:sz w:val="22"/>
      </w:rPr>
      <w:tblPr/>
      <w:tcPr>
        <w:tcBorders>
          <w:top w:val="single" w:sz="4" w:space="0" w:color="DA76C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5C1954" w:themeColor="accent5" w:themeShade="94"/>
        <w:sz w:val="22"/>
      </w:rPr>
      <w:tblPr/>
      <w:tcPr>
        <w:tcBorders>
          <w:top w:val="nil"/>
          <w:left w:val="nil"/>
          <w:bottom w:val="nil"/>
          <w:right w:val="single" w:sz="4" w:space="0" w:color="DA76CE" w:themeColor="accent5" w:themeTint="90"/>
        </w:tcBorders>
        <w:shd w:val="clear" w:color="FFFFFF" w:fill="auto"/>
      </w:tcPr>
    </w:tblStylePr>
    <w:tblStylePr w:type="lastCol">
      <w:rPr>
        <w:rFonts w:ascii="Arial" w:hAnsi="Arial"/>
        <w:i/>
        <w:color w:val="5C1954" w:themeColor="accent5" w:themeShade="94"/>
        <w:sz w:val="22"/>
      </w:rPr>
      <w:tblPr/>
      <w:tcPr>
        <w:tcBorders>
          <w:top w:val="nil"/>
          <w:left w:val="single" w:sz="4" w:space="0" w:color="DA76CE" w:themeColor="accent5" w:themeTint="90"/>
          <w:bottom w:val="nil"/>
          <w:right w:val="nil"/>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C1954" w:themeColor="accent5" w:themeShade="94"/>
        <w:sz w:val="22"/>
      </w:rPr>
      <w:tblPr/>
      <w:tcPr>
        <w:shd w:val="clear" w:color="F1CDED" w:themeColor="accent5" w:themeTint="34" w:fill="F1CDED" w:themeFill="accent5" w:themeFillTint="34"/>
      </w:tcPr>
    </w:tblStylePr>
    <w:tblStylePr w:type="band2Horz">
      <w:rPr>
        <w:rFonts w:ascii="Arial" w:hAnsi="Arial"/>
        <w:color w:val="5C1954" w:themeColor="accent5" w:themeShade="94"/>
        <w:sz w:val="22"/>
      </w:rPr>
    </w:tblStylePr>
  </w:style>
  <w:style w:type="table" w:customStyle="1" w:styleId="BangLi7Nhiumusc-imnhn61">
    <w:name w:val="Bảng Lưới 7 Nhiều màu sắc - Điểm nhấn 61"/>
    <w:basedOn w:val="TableNormal"/>
    <w:uiPriority w:val="99"/>
    <w:tblPr>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01A" w:themeColor="accent6" w:themeShade="94"/>
        <w:sz w:val="22"/>
      </w:rPr>
      <w:tblPr/>
      <w:tcPr>
        <w:tcBorders>
          <w:top w:val="nil"/>
          <w:left w:val="nil"/>
          <w:bottom w:val="single" w:sz="4" w:space="0" w:color="94DA7B" w:themeColor="accent6" w:themeTint="90"/>
          <w:right w:val="nil"/>
        </w:tcBorders>
        <w:shd w:val="clear" w:color="FFFFFF" w:themeColor="light1" w:fill="FFFFFF" w:themeFill="light1"/>
      </w:tcPr>
    </w:tblStylePr>
    <w:tblStylePr w:type="lastRow">
      <w:rPr>
        <w:rFonts w:ascii="Arial" w:hAnsi="Arial"/>
        <w:b/>
        <w:color w:val="2D601A" w:themeColor="accent6" w:themeShade="94"/>
        <w:sz w:val="22"/>
      </w:rPr>
      <w:tblPr/>
      <w:tcPr>
        <w:tcBorders>
          <w:top w:val="single" w:sz="4" w:space="0" w:color="94DA7B"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2D601A" w:themeColor="accent6" w:themeShade="94"/>
        <w:sz w:val="22"/>
      </w:rPr>
      <w:tblPr/>
      <w:tcPr>
        <w:tcBorders>
          <w:top w:val="nil"/>
          <w:left w:val="nil"/>
          <w:bottom w:val="nil"/>
          <w:right w:val="single" w:sz="4" w:space="0" w:color="94DA7B" w:themeColor="accent6" w:themeTint="90"/>
        </w:tcBorders>
        <w:shd w:val="clear" w:color="FFFFFF" w:fill="auto"/>
      </w:tcPr>
    </w:tblStylePr>
    <w:tblStylePr w:type="lastCol">
      <w:rPr>
        <w:rFonts w:ascii="Arial" w:hAnsi="Arial"/>
        <w:i/>
        <w:color w:val="2D601A" w:themeColor="accent6" w:themeShade="94"/>
        <w:sz w:val="22"/>
      </w:rPr>
      <w:tblPr/>
      <w:tcPr>
        <w:tcBorders>
          <w:top w:val="nil"/>
          <w:left w:val="single" w:sz="4" w:space="0" w:color="94DA7B" w:themeColor="accent6" w:themeTint="90"/>
          <w:bottom w:val="nil"/>
          <w:right w:val="nil"/>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01A" w:themeColor="accent6" w:themeShade="94"/>
        <w:sz w:val="22"/>
      </w:rPr>
      <w:tblPr/>
      <w:tcPr>
        <w:shd w:val="clear" w:color="D8F2CF" w:themeColor="accent6" w:themeTint="34" w:fill="D8F2CF" w:themeFill="accent6" w:themeFillTint="34"/>
      </w:tcPr>
    </w:tblStylePr>
    <w:tblStylePr w:type="band2Horz">
      <w:rPr>
        <w:rFonts w:ascii="Arial" w:hAnsi="Arial"/>
        <w:color w:val="2D601A" w:themeColor="accent6" w:themeShade="94"/>
        <w:sz w:val="22"/>
      </w:rPr>
    </w:tblStylePr>
  </w:style>
  <w:style w:type="table" w:customStyle="1" w:styleId="BangDanhsch1Nhat-Nhnmanh11">
    <w:name w:val="Bảng Danh sách 1 Nhạt - Nhấn mạnh 11"/>
    <w:basedOn w:val="TableNormal"/>
    <w:uiPriority w:val="99"/>
    <w:tblPr/>
    <w:tblStylePr w:type="firstRow">
      <w:rPr>
        <w:b/>
        <w:color w:val="404040"/>
      </w:rPr>
      <w:tblPr/>
      <w:tcPr>
        <w:tcBorders>
          <w:top w:val="nil"/>
          <w:left w:val="nil"/>
          <w:bottom w:val="single" w:sz="4" w:space="0" w:color="156082" w:themeColor="accent1"/>
          <w:right w:val="nil"/>
        </w:tcBorders>
      </w:tcPr>
    </w:tblStylePr>
    <w:tblStylePr w:type="lastRow">
      <w:rPr>
        <w:b/>
        <w:color w:val="404040"/>
      </w:rPr>
      <w:tblPr/>
      <w:tcPr>
        <w:tcBorders>
          <w:top w:val="single" w:sz="4" w:space="0" w:color="156082"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BangDanhsch1Nhat-Nhnmanh21">
    <w:name w:val="Bảng Danh sách 1 Nhạt - Nhấn mạnh 21"/>
    <w:basedOn w:val="TableNormal"/>
    <w:uiPriority w:val="99"/>
    <w:tblPr/>
    <w:tblStylePr w:type="firstRow">
      <w:rPr>
        <w:b/>
        <w:color w:val="404040"/>
      </w:rPr>
      <w:tblPr/>
      <w:tcPr>
        <w:tcBorders>
          <w:top w:val="nil"/>
          <w:left w:val="nil"/>
          <w:bottom w:val="single" w:sz="4" w:space="0" w:color="E97132" w:themeColor="accent2"/>
          <w:right w:val="nil"/>
        </w:tcBorders>
      </w:tcPr>
    </w:tblStylePr>
    <w:tblStylePr w:type="lastRow">
      <w:rPr>
        <w:b/>
        <w:color w:val="404040"/>
      </w:rPr>
      <w:tblPr/>
      <w:tcPr>
        <w:tcBorders>
          <w:top w:val="single" w:sz="4" w:space="0" w:color="E97132"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BangDanhsch1Nhat-Nhnmanh31">
    <w:name w:val="Bảng Danh sách 1 Nhạt - Nhấn mạnh 31"/>
    <w:basedOn w:val="TableNormal"/>
    <w:uiPriority w:val="99"/>
    <w:tblPr/>
    <w:tblStylePr w:type="firstRow">
      <w:rPr>
        <w:b/>
        <w:color w:val="404040"/>
      </w:rPr>
      <w:tblPr/>
      <w:tcPr>
        <w:tcBorders>
          <w:top w:val="nil"/>
          <w:left w:val="nil"/>
          <w:bottom w:val="single" w:sz="4" w:space="0" w:color="196B24" w:themeColor="accent3"/>
          <w:right w:val="nil"/>
        </w:tcBorders>
      </w:tcPr>
    </w:tblStylePr>
    <w:tblStylePr w:type="lastRow">
      <w:rPr>
        <w:b/>
        <w:color w:val="404040"/>
      </w:rPr>
      <w:tblPr/>
      <w:tcPr>
        <w:tcBorders>
          <w:top w:val="single" w:sz="4" w:space="0" w:color="196B24"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BangDanhsch1Nhat-imnhn41">
    <w:name w:val="Bảng Danh sách 1 Nhạt - Điểm nhấn 41"/>
    <w:basedOn w:val="TableNormal"/>
    <w:uiPriority w:val="99"/>
    <w:tblPr/>
    <w:tblStylePr w:type="firstRow">
      <w:rPr>
        <w:b/>
        <w:color w:val="404040"/>
      </w:rPr>
      <w:tblPr/>
      <w:tcPr>
        <w:tcBorders>
          <w:top w:val="nil"/>
          <w:left w:val="nil"/>
          <w:bottom w:val="single" w:sz="4" w:space="0" w:color="0F9ED5" w:themeColor="accent4"/>
          <w:right w:val="nil"/>
        </w:tcBorders>
      </w:tcPr>
    </w:tblStylePr>
    <w:tblStylePr w:type="lastRow">
      <w:rPr>
        <w:b/>
        <w:color w:val="404040"/>
      </w:rPr>
      <w:tblPr/>
      <w:tcPr>
        <w:tcBorders>
          <w:top w:val="single" w:sz="4" w:space="0" w:color="0F9ED5"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BangDanhsch1Nhat-imnhn51">
    <w:name w:val="Bảng Danh sách 1 Nhạt - Điểm nhấn 51"/>
    <w:basedOn w:val="TableNormal"/>
    <w:uiPriority w:val="99"/>
    <w:tblPr/>
    <w:tblStylePr w:type="firstRow">
      <w:rPr>
        <w:b/>
        <w:color w:val="404040"/>
      </w:rPr>
      <w:tblPr/>
      <w:tcPr>
        <w:tcBorders>
          <w:top w:val="nil"/>
          <w:left w:val="nil"/>
          <w:bottom w:val="single" w:sz="4" w:space="0" w:color="A02B93" w:themeColor="accent5"/>
          <w:right w:val="nil"/>
        </w:tcBorders>
      </w:tcPr>
    </w:tblStylePr>
    <w:tblStylePr w:type="lastRow">
      <w:rPr>
        <w:b/>
        <w:color w:val="404040"/>
      </w:rPr>
      <w:tblPr/>
      <w:tcPr>
        <w:tcBorders>
          <w:top w:val="single" w:sz="4" w:space="0" w:color="A02B93"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BangDanhsch1Nhat-Nhnmanh61">
    <w:name w:val="Bảng Danh sách 1 Nhạt - Nhấn mạnh 61"/>
    <w:basedOn w:val="TableNormal"/>
    <w:uiPriority w:val="99"/>
    <w:tblPr/>
    <w:tblStylePr w:type="firstRow">
      <w:rPr>
        <w:b/>
        <w:color w:val="404040"/>
      </w:rPr>
      <w:tblPr/>
      <w:tcPr>
        <w:tcBorders>
          <w:top w:val="nil"/>
          <w:left w:val="nil"/>
          <w:bottom w:val="single" w:sz="4" w:space="0" w:color="4EA72E" w:themeColor="accent6"/>
          <w:right w:val="nil"/>
        </w:tcBorders>
      </w:tcPr>
    </w:tblStylePr>
    <w:tblStylePr w:type="lastRow">
      <w:rPr>
        <w:b/>
        <w:color w:val="404040"/>
      </w:rPr>
      <w:tblPr/>
      <w:tcPr>
        <w:tcBorders>
          <w:top w:val="single" w:sz="4" w:space="0" w:color="4EA72E"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customStyle="1" w:styleId="DanhschBng2-Nhnmanh11">
    <w:name w:val="Danh sách Bảng 2 - Nhấn mạnh 11"/>
    <w:basedOn w:val="TableNormal"/>
    <w:uiPriority w:val="99"/>
    <w:tblPr>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il"/>
          <w:bottom w:val="single" w:sz="4" w:space="0" w:color="50B4E2" w:themeColor="accent1" w:themeTint="90"/>
          <w:right w:val="nil"/>
        </w:tcBorders>
      </w:tcPr>
    </w:tblStylePr>
    <w:tblStylePr w:type="lastRow">
      <w:rPr>
        <w:rFonts w:ascii="Arial" w:hAnsi="Arial"/>
        <w:b/>
        <w:color w:val="404040"/>
        <w:sz w:val="22"/>
      </w:rPr>
      <w:tblPr/>
      <w:tcPr>
        <w:tcBorders>
          <w:top w:val="single" w:sz="4" w:space="0" w:color="50B4E2" w:themeColor="accent1" w:themeTint="90"/>
          <w:left w:val="nil"/>
          <w:bottom w:val="single" w:sz="4" w:space="0" w:color="50B4E2"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DanhschBng2-Nhnmanh21">
    <w:name w:val="Danh sách Bảng 2 - Nhấn mạnh 21"/>
    <w:basedOn w:val="TableNormal"/>
    <w:uiPriority w:val="99"/>
    <w:tblPr>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il"/>
          <w:bottom w:val="single" w:sz="4" w:space="0" w:color="F2AE8B" w:themeColor="accent2" w:themeTint="90"/>
          <w:right w:val="nil"/>
        </w:tcBorders>
      </w:tcPr>
    </w:tblStylePr>
    <w:tblStylePr w:type="lastRow">
      <w:rPr>
        <w:rFonts w:ascii="Arial" w:hAnsi="Arial"/>
        <w:b/>
        <w:color w:val="404040"/>
        <w:sz w:val="22"/>
      </w:rPr>
      <w:tblPr/>
      <w:tcPr>
        <w:tcBorders>
          <w:top w:val="single" w:sz="4" w:space="0" w:color="F2AE8B" w:themeColor="accent2" w:themeTint="90"/>
          <w:left w:val="nil"/>
          <w:bottom w:val="single" w:sz="4" w:space="0" w:color="F2AE8B"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DanhschBng2-Nhnmanh31">
    <w:name w:val="Danh sách Bảng 2 - Nhấn mạnh 31"/>
    <w:basedOn w:val="TableNormal"/>
    <w:uiPriority w:val="99"/>
    <w:tblPr>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il"/>
          <w:bottom w:val="single" w:sz="4" w:space="0" w:color="51D663" w:themeColor="accent3" w:themeTint="90"/>
          <w:right w:val="nil"/>
        </w:tcBorders>
      </w:tcPr>
    </w:tblStylePr>
    <w:tblStylePr w:type="lastRow">
      <w:rPr>
        <w:rFonts w:ascii="Arial" w:hAnsi="Arial"/>
        <w:b/>
        <w:color w:val="404040"/>
        <w:sz w:val="22"/>
      </w:rPr>
      <w:tblPr/>
      <w:tcPr>
        <w:tcBorders>
          <w:top w:val="single" w:sz="4" w:space="0" w:color="51D663" w:themeColor="accent3" w:themeTint="90"/>
          <w:left w:val="nil"/>
          <w:bottom w:val="single" w:sz="4" w:space="0" w:color="51D663"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DanhschBng2-Nhnmanh41">
    <w:name w:val="Danh sách Bảng 2 - Nhấn mạnh 41"/>
    <w:basedOn w:val="TableNormal"/>
    <w:uiPriority w:val="99"/>
    <w:tblPr>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il"/>
          <w:bottom w:val="single" w:sz="4" w:space="0" w:color="6ACDF4" w:themeColor="accent4" w:themeTint="90"/>
          <w:right w:val="nil"/>
        </w:tcBorders>
      </w:tcPr>
    </w:tblStylePr>
    <w:tblStylePr w:type="lastRow">
      <w:rPr>
        <w:rFonts w:ascii="Arial" w:hAnsi="Arial"/>
        <w:b/>
        <w:color w:val="404040"/>
        <w:sz w:val="22"/>
      </w:rPr>
      <w:tblPr/>
      <w:tcPr>
        <w:tcBorders>
          <w:top w:val="single" w:sz="4" w:space="0" w:color="6ACDF4" w:themeColor="accent4" w:themeTint="90"/>
          <w:left w:val="nil"/>
          <w:bottom w:val="single" w:sz="4" w:space="0" w:color="6ACDF4"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DanhschBng2-Nhnmanh51">
    <w:name w:val="Danh sách Bảng 2 - Nhấn mạnh 51"/>
    <w:basedOn w:val="TableNormal"/>
    <w:uiPriority w:val="99"/>
    <w:tblPr>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il"/>
          <w:bottom w:val="single" w:sz="4" w:space="0" w:color="DA76CE" w:themeColor="accent5" w:themeTint="90"/>
          <w:right w:val="nil"/>
        </w:tcBorders>
      </w:tcPr>
    </w:tblStylePr>
    <w:tblStylePr w:type="lastRow">
      <w:rPr>
        <w:rFonts w:ascii="Arial" w:hAnsi="Arial"/>
        <w:b/>
        <w:color w:val="404040"/>
        <w:sz w:val="22"/>
      </w:rPr>
      <w:tblPr/>
      <w:tcPr>
        <w:tcBorders>
          <w:top w:val="single" w:sz="4" w:space="0" w:color="DA76CE" w:themeColor="accent5" w:themeTint="90"/>
          <w:left w:val="nil"/>
          <w:bottom w:val="single" w:sz="4" w:space="0" w:color="DA76C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DanhschBng2-Nhnmanh61">
    <w:name w:val="Danh sách Bảng 2 - Nhấn mạnh 61"/>
    <w:basedOn w:val="TableNormal"/>
    <w:uiPriority w:val="99"/>
    <w:tblPr>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il"/>
          <w:bottom w:val="single" w:sz="4" w:space="0" w:color="94DA7B" w:themeColor="accent6" w:themeTint="90"/>
          <w:right w:val="nil"/>
        </w:tcBorders>
      </w:tcPr>
    </w:tblStylePr>
    <w:tblStylePr w:type="lastRow">
      <w:rPr>
        <w:rFonts w:ascii="Arial" w:hAnsi="Arial"/>
        <w:b/>
        <w:color w:val="404040"/>
        <w:sz w:val="22"/>
      </w:rPr>
      <w:tblPr/>
      <w:tcPr>
        <w:tcBorders>
          <w:top w:val="single" w:sz="4" w:space="0" w:color="94DA7B" w:themeColor="accent6" w:themeTint="90"/>
          <w:left w:val="nil"/>
          <w:bottom w:val="single" w:sz="4" w:space="0" w:color="94DA7B"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customStyle="1" w:styleId="DanhschBng3-Nhnmanh11">
    <w:name w:val="Danh sách Bảng 3 - Nhấn mạnh 11"/>
    <w:basedOn w:val="TableNormal"/>
    <w:uiPriority w:val="99"/>
    <w:tblPr>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DanhschBng3-Nhnmanh21">
    <w:name w:val="Danh sách Bảng 3 - Nhấn mạnh 21"/>
    <w:basedOn w:val="TableNormal"/>
    <w:uiPriority w:val="99"/>
    <w:tblPr>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DanhschBng3-Nhnmanh31">
    <w:name w:val="Danh sách Bảng 3 - Nhấn mạnh 31"/>
    <w:basedOn w:val="TableNormal"/>
    <w:uiPriority w:val="99"/>
    <w:tblPr>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DanhschBng3-Nhnmanh41">
    <w:name w:val="Danh sách Bảng 3 - Nhấn mạnh 41"/>
    <w:basedOn w:val="TableNormal"/>
    <w:uiPriority w:val="99"/>
    <w:tblPr>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DanhschBng3-Nhnmanh51">
    <w:name w:val="Danh sách Bảng 3 - Nhấn mạnh 51"/>
    <w:basedOn w:val="TableNormal"/>
    <w:uiPriority w:val="99"/>
    <w:tblPr>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DanhschBng3-Nhnmanh61">
    <w:name w:val="Danh sách Bảng 3 - Nhấn mạnh 61"/>
    <w:basedOn w:val="TableNormal"/>
    <w:uiPriority w:val="99"/>
    <w:tblPr>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customStyle="1" w:styleId="DanhschBng4-Nhnmanh11">
    <w:name w:val="Danh sách Bảng 4 - Nhấn mạnh 11"/>
    <w:basedOn w:val="TableNormal"/>
    <w:uiPriority w:val="99"/>
    <w:tblPr>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DanhschBng4-Nhnmanh21">
    <w:name w:val="Danh sách Bảng 4 - Nhấn mạnh 21"/>
    <w:basedOn w:val="TableNormal"/>
    <w:uiPriority w:val="99"/>
    <w:tblPr>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DanhschBng4-Nhnmanh31">
    <w:name w:val="Danh sách Bảng 4 - Nhấn mạnh 31"/>
    <w:basedOn w:val="TableNormal"/>
    <w:uiPriority w:val="99"/>
    <w:tblPr>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DanhschBng4-Nhnmanh41">
    <w:name w:val="Danh sách Bảng 4 - Nhấn mạnh 41"/>
    <w:basedOn w:val="TableNormal"/>
    <w:uiPriority w:val="99"/>
    <w:tblPr>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DanhschBng4-Nhnmanh51">
    <w:name w:val="Danh sách Bảng 4 - Nhấn mạnh 51"/>
    <w:basedOn w:val="TableNormal"/>
    <w:uiPriority w:val="99"/>
    <w:tblPr>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DanhschBng4-Nhnmanh61">
    <w:name w:val="Danh sách Bảng 4 - Nhấn mạnh 61"/>
    <w:basedOn w:val="TableNormal"/>
    <w:uiPriority w:val="99"/>
    <w:tblPr>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customStyle="1" w:styleId="DanhschBng5m-Nhnmanh11">
    <w:name w:val="Danh sách Bảng 5 Đậm - Nhấn mạnh 11"/>
    <w:basedOn w:val="TableNormal"/>
    <w:uiPriority w:val="99"/>
    <w:tblPr>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DanhschBng5m-Nhnmanh21">
    <w:name w:val="Danh sách Bảng 5 Đậm - Nhấn mạnh 21"/>
    <w:basedOn w:val="TableNormal"/>
    <w:uiPriority w:val="99"/>
    <w:tblPr>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DanhschBng5m-Nhnmanh31">
    <w:name w:val="Danh sách Bảng 5 Đậm - Nhấn mạnh 31"/>
    <w:basedOn w:val="TableNormal"/>
    <w:uiPriority w:val="99"/>
    <w:tblPr>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DanhschBng5m-Nhnmanh41">
    <w:name w:val="Danh sách Bảng 5 Đậm - Nhấn mạnh 41"/>
    <w:basedOn w:val="TableNormal"/>
    <w:uiPriority w:val="99"/>
    <w:tblPr>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DanhschBng5m-Nhnmanh51">
    <w:name w:val="Danh sách Bảng 5 Đậm - Nhấn mạnh 51"/>
    <w:basedOn w:val="TableNormal"/>
    <w:uiPriority w:val="99"/>
    <w:tblPr>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DanhschBng5m-Nhnmanh61">
    <w:name w:val="Danh sách Bảng 5 Đậm - Nhấn mạnh 61"/>
    <w:basedOn w:val="TableNormal"/>
    <w:uiPriority w:val="99"/>
    <w:tblPr>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customStyle="1" w:styleId="DanhschBng6Nhiumusc-Nhnmanh11">
    <w:name w:val="Danh sách Bảng 6 Nhiều màu sắc - Nhấn mạnh 11"/>
    <w:basedOn w:val="TableNormal"/>
    <w:uiPriority w:val="99"/>
    <w:tblPr>
      <w:tblBorders>
        <w:top w:val="single" w:sz="4" w:space="0" w:color="156082" w:themeColor="accent1"/>
        <w:bottom w:val="single" w:sz="4" w:space="0" w:color="156082" w:themeColor="accent1"/>
      </w:tblBorders>
    </w:tblPr>
    <w:tblStylePr w:type="firstRow">
      <w:rPr>
        <w:b/>
        <w:color w:val="0C374B" w:themeColor="accent1" w:themeShade="94"/>
      </w:rPr>
      <w:tblPr/>
      <w:tcPr>
        <w:tcBorders>
          <w:bottom w:val="single" w:sz="4" w:space="0" w:color="156082" w:themeColor="accent1"/>
        </w:tcBorders>
      </w:tcPr>
    </w:tblStylePr>
    <w:tblStylePr w:type="lastRow">
      <w:rPr>
        <w:b/>
        <w:color w:val="0C374B" w:themeColor="accent1" w:themeShade="94"/>
      </w:rPr>
      <w:tblPr/>
      <w:tcPr>
        <w:tcBorders>
          <w:top w:val="single" w:sz="4" w:space="0" w:color="156082" w:themeColor="accent1"/>
        </w:tcBorders>
      </w:tcPr>
    </w:tblStylePr>
    <w:tblStylePr w:type="firstCol">
      <w:rPr>
        <w:b/>
        <w:color w:val="0C374B" w:themeColor="accent1" w:themeShade="94"/>
      </w:rPr>
    </w:tblStylePr>
    <w:tblStylePr w:type="lastCol">
      <w:rPr>
        <w:b/>
        <w:color w:val="0C374B" w:themeColor="accent1" w:themeShade="94"/>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4"/>
        <w:sz w:val="22"/>
      </w:rPr>
      <w:tblPr/>
      <w:tcPr>
        <w:shd w:val="clear" w:color="B1DEF2" w:themeColor="accent1" w:themeTint="40" w:fill="B1DEF2" w:themeFill="accent1" w:themeFillTint="40"/>
      </w:tcPr>
    </w:tblStylePr>
    <w:tblStylePr w:type="band2Horz">
      <w:rPr>
        <w:rFonts w:ascii="Arial" w:hAnsi="Arial"/>
        <w:color w:val="0C374B" w:themeColor="accent1" w:themeShade="94"/>
        <w:sz w:val="22"/>
      </w:rPr>
    </w:tblStylePr>
  </w:style>
  <w:style w:type="table" w:customStyle="1" w:styleId="DanhschBng6Nhiumusc-Nhnmanh21">
    <w:name w:val="Danh sách Bảng 6 Nhiều màu sắc - Nhấn mạnh 21"/>
    <w:basedOn w:val="TableNormal"/>
    <w:uiPriority w:val="99"/>
    <w:tblPr>
      <w:tblBorders>
        <w:top w:val="single" w:sz="4" w:space="0" w:color="F2AA85" w:themeColor="accent2" w:themeTint="97"/>
        <w:bottom w:val="single" w:sz="4" w:space="0" w:color="F2AA85" w:themeColor="accent2" w:themeTint="97"/>
      </w:tblBorders>
    </w:tblPr>
    <w:tblStylePr w:type="firstRow">
      <w:rPr>
        <w:b/>
        <w:color w:val="F2AB86" w:themeColor="accent2" w:themeTint="96"/>
      </w:rPr>
      <w:tblPr/>
      <w:tcPr>
        <w:tcBorders>
          <w:bottom w:val="single" w:sz="4" w:space="0" w:color="F2AA85" w:themeColor="accent2" w:themeTint="97"/>
        </w:tcBorders>
      </w:tcPr>
    </w:tblStylePr>
    <w:tblStylePr w:type="lastRow">
      <w:rPr>
        <w:b/>
        <w:color w:val="F2AB86" w:themeColor="accent2" w:themeTint="96"/>
      </w:rPr>
      <w:tblPr/>
      <w:tcPr>
        <w:tcBorders>
          <w:top w:val="single" w:sz="4" w:space="0" w:color="F2AA85" w:themeColor="accent2" w:themeTint="97"/>
        </w:tcBorders>
      </w:tcPr>
    </w:tblStylePr>
    <w:tblStylePr w:type="firstCol">
      <w:rPr>
        <w:b/>
        <w:color w:val="F2AB86" w:themeColor="accent2" w:themeTint="96"/>
      </w:rPr>
    </w:tblStylePr>
    <w:tblStylePr w:type="lastCol">
      <w:rPr>
        <w:b/>
        <w:color w:val="F2AB86" w:themeColor="accent2" w:themeTint="96"/>
      </w:rPr>
    </w:tblStylePr>
    <w:tblStylePr w:type="band1Vert">
      <w:tblPr/>
      <w:tcPr>
        <w:shd w:val="clear" w:color="F9DBCB" w:themeColor="accent2" w:themeTint="40" w:fill="F9DBCB" w:themeFill="accent2" w:themeFillTint="40"/>
      </w:tcPr>
    </w:tblStylePr>
    <w:tblStylePr w:type="band1Horz">
      <w:rPr>
        <w:rFonts w:ascii="Arial" w:hAnsi="Arial"/>
        <w:color w:val="F2AB86" w:themeColor="accent2" w:themeTint="96"/>
        <w:sz w:val="22"/>
      </w:rPr>
      <w:tblPr/>
      <w:tcPr>
        <w:shd w:val="clear" w:color="F9DBCB" w:themeColor="accent2" w:themeTint="40" w:fill="F9DBCB" w:themeFill="accent2" w:themeFillTint="40"/>
      </w:tcPr>
    </w:tblStylePr>
    <w:tblStylePr w:type="band2Horz">
      <w:rPr>
        <w:rFonts w:ascii="Arial" w:hAnsi="Arial"/>
        <w:color w:val="F2AB86" w:themeColor="accent2" w:themeTint="96"/>
        <w:sz w:val="22"/>
      </w:rPr>
    </w:tblStylePr>
  </w:style>
  <w:style w:type="table" w:customStyle="1" w:styleId="DanhschBng6Nhiumusc-Nhnmanh31">
    <w:name w:val="Danh sách Bảng 6 Nhiều màu sắc - Nhấn mạnh 31"/>
    <w:basedOn w:val="TableNormal"/>
    <w:uiPriority w:val="99"/>
    <w:tblPr>
      <w:tblBorders>
        <w:top w:val="single" w:sz="4" w:space="0" w:color="48D45B" w:themeColor="accent3" w:themeTint="98"/>
        <w:bottom w:val="single" w:sz="4" w:space="0" w:color="48D45B" w:themeColor="accent3" w:themeTint="98"/>
      </w:tblBorders>
    </w:tblPr>
    <w:tblStylePr w:type="firstRow">
      <w:rPr>
        <w:b/>
        <w:color w:val="47D459" w:themeColor="accent3" w:themeTint="99"/>
      </w:rPr>
      <w:tblPr/>
      <w:tcPr>
        <w:tcBorders>
          <w:bottom w:val="single" w:sz="4" w:space="0" w:color="48D45B" w:themeColor="accent3" w:themeTint="98"/>
        </w:tcBorders>
      </w:tcPr>
    </w:tblStylePr>
    <w:tblStylePr w:type="lastRow">
      <w:rPr>
        <w:b/>
        <w:color w:val="47D459" w:themeColor="accent3" w:themeTint="99"/>
      </w:rPr>
      <w:tblPr/>
      <w:tcPr>
        <w:tcBorders>
          <w:top w:val="single" w:sz="4" w:space="0" w:color="48D45B" w:themeColor="accent3" w:themeTint="98"/>
        </w:tcBorders>
      </w:tcPr>
    </w:tblStylePr>
    <w:tblStylePr w:type="firstCol">
      <w:rPr>
        <w:b/>
        <w:color w:val="47D459" w:themeColor="accent3" w:themeTint="99"/>
      </w:rPr>
    </w:tblStylePr>
    <w:tblStylePr w:type="lastCol">
      <w:rPr>
        <w:b/>
        <w:color w:val="47D459" w:themeColor="accent3" w:themeTint="99"/>
      </w:rPr>
    </w:tblStylePr>
    <w:tblStylePr w:type="band1Vert">
      <w:tblPr/>
      <w:tcPr>
        <w:shd w:val="clear" w:color="B2EDB9" w:themeColor="accent3" w:themeTint="40" w:fill="B2EDB9" w:themeFill="accent3" w:themeFillTint="40"/>
      </w:tcPr>
    </w:tblStylePr>
    <w:tblStylePr w:type="band1Horz">
      <w:rPr>
        <w:rFonts w:ascii="Arial" w:hAnsi="Arial"/>
        <w:color w:val="47D459" w:themeColor="accent3" w:themeTint="99"/>
        <w:sz w:val="22"/>
      </w:rPr>
      <w:tblPr/>
      <w:tcPr>
        <w:shd w:val="clear" w:color="B2EDB9" w:themeColor="accent3" w:themeTint="40" w:fill="B2EDB9" w:themeFill="accent3" w:themeFillTint="40"/>
      </w:tcPr>
    </w:tblStylePr>
    <w:tblStylePr w:type="band2Horz">
      <w:rPr>
        <w:rFonts w:ascii="Arial" w:hAnsi="Arial"/>
        <w:color w:val="47D459" w:themeColor="accent3" w:themeTint="99"/>
        <w:sz w:val="22"/>
      </w:rPr>
    </w:tblStylePr>
  </w:style>
  <w:style w:type="table" w:customStyle="1" w:styleId="DanhschBng6Nhiumusc-Nhnmanh41">
    <w:name w:val="Danh sách Bảng 6 Nhiều màu sắc - Nhấn mạnh 41"/>
    <w:basedOn w:val="TableNormal"/>
    <w:uiPriority w:val="99"/>
    <w:tblPr>
      <w:tblBorders>
        <w:top w:val="single" w:sz="4" w:space="0" w:color="5FCAF3" w:themeColor="accent4" w:themeTint="9A"/>
        <w:bottom w:val="single" w:sz="4" w:space="0" w:color="5FCAF3" w:themeColor="accent4" w:themeTint="9A"/>
      </w:tblBorders>
    </w:tblPr>
    <w:tblStylePr w:type="firstRow">
      <w:rPr>
        <w:b/>
        <w:color w:val="60CAF3" w:themeColor="accent4" w:themeTint="99"/>
      </w:rPr>
      <w:tblPr/>
      <w:tcPr>
        <w:tcBorders>
          <w:bottom w:val="single" w:sz="4" w:space="0" w:color="5FCAF3" w:themeColor="accent4" w:themeTint="9A"/>
        </w:tcBorders>
      </w:tcPr>
    </w:tblStylePr>
    <w:tblStylePr w:type="lastRow">
      <w:rPr>
        <w:b/>
        <w:color w:val="60CAF3" w:themeColor="accent4" w:themeTint="99"/>
      </w:rPr>
      <w:tblPr/>
      <w:tcPr>
        <w:tcBorders>
          <w:top w:val="single" w:sz="4" w:space="0" w:color="5FCAF3" w:themeColor="accent4" w:themeTint="9A"/>
        </w:tcBorders>
      </w:tcPr>
    </w:tblStylePr>
    <w:tblStylePr w:type="firstCol">
      <w:rPr>
        <w:b/>
        <w:color w:val="60CAF3" w:themeColor="accent4" w:themeTint="99"/>
      </w:rPr>
    </w:tblStylePr>
    <w:tblStylePr w:type="lastCol">
      <w:rPr>
        <w:b/>
        <w:color w:val="60CAF3" w:themeColor="accent4" w:themeTint="99"/>
      </w:rPr>
    </w:tblStylePr>
    <w:tblStylePr w:type="band1Vert">
      <w:tblPr/>
      <w:tcPr>
        <w:shd w:val="clear" w:color="BCE9FA" w:themeColor="accent4" w:themeTint="40" w:fill="BCE9FA" w:themeFill="accent4" w:themeFillTint="40"/>
      </w:tcPr>
    </w:tblStylePr>
    <w:tblStylePr w:type="band1Horz">
      <w:rPr>
        <w:rFonts w:ascii="Arial" w:hAnsi="Arial"/>
        <w:color w:val="60CAF3" w:themeColor="accent4" w:themeTint="99"/>
        <w:sz w:val="22"/>
      </w:rPr>
      <w:tblPr/>
      <w:tcPr>
        <w:shd w:val="clear" w:color="BCE9FA" w:themeColor="accent4" w:themeTint="40" w:fill="BCE9FA" w:themeFill="accent4" w:themeFillTint="40"/>
      </w:tcPr>
    </w:tblStylePr>
    <w:tblStylePr w:type="band2Horz">
      <w:rPr>
        <w:rFonts w:ascii="Arial" w:hAnsi="Arial"/>
        <w:color w:val="60CAF3" w:themeColor="accent4" w:themeTint="99"/>
        <w:sz w:val="22"/>
      </w:rPr>
    </w:tblStylePr>
  </w:style>
  <w:style w:type="table" w:customStyle="1" w:styleId="DanhschBng6Nhiumusc-Nhnmanh51">
    <w:name w:val="Danh sách Bảng 6 Nhiều màu sắc - Nhấn mạnh 51"/>
    <w:basedOn w:val="TableNormal"/>
    <w:uiPriority w:val="99"/>
    <w:tblPr>
      <w:tblBorders>
        <w:top w:val="single" w:sz="4" w:space="0" w:color="D76CCB" w:themeColor="accent5" w:themeTint="9A"/>
        <w:bottom w:val="single" w:sz="4" w:space="0" w:color="D76CCB" w:themeColor="accent5" w:themeTint="9A"/>
      </w:tblBorders>
    </w:tblPr>
    <w:tblStylePr w:type="firstRow">
      <w:rPr>
        <w:b/>
        <w:color w:val="D86DCB" w:themeColor="accent5" w:themeTint="99"/>
      </w:rPr>
      <w:tblPr/>
      <w:tcPr>
        <w:tcBorders>
          <w:bottom w:val="single" w:sz="4" w:space="0" w:color="D76CCB" w:themeColor="accent5" w:themeTint="9A"/>
        </w:tcBorders>
      </w:tcPr>
    </w:tblStylePr>
    <w:tblStylePr w:type="lastRow">
      <w:rPr>
        <w:b/>
        <w:color w:val="D86DCB" w:themeColor="accent5" w:themeTint="99"/>
      </w:rPr>
      <w:tblPr/>
      <w:tcPr>
        <w:tcBorders>
          <w:top w:val="single" w:sz="4" w:space="0" w:color="D76CCB" w:themeColor="accent5" w:themeTint="9A"/>
        </w:tcBorders>
      </w:tcPr>
    </w:tblStylePr>
    <w:tblStylePr w:type="firstCol">
      <w:rPr>
        <w:b/>
        <w:color w:val="D86DCB" w:themeColor="accent5" w:themeTint="99"/>
      </w:rPr>
    </w:tblStylePr>
    <w:tblStylePr w:type="lastCol">
      <w:rPr>
        <w:b/>
        <w:color w:val="D86DCB" w:themeColor="accent5" w:themeTint="99"/>
      </w:rPr>
    </w:tblStylePr>
    <w:tblStylePr w:type="band1Vert">
      <w:tblPr/>
      <w:tcPr>
        <w:shd w:val="clear" w:color="EEC2E9" w:themeColor="accent5" w:themeTint="40" w:fill="EEC2E9" w:themeFill="accent5" w:themeFillTint="40"/>
      </w:tcPr>
    </w:tblStylePr>
    <w:tblStylePr w:type="band1Horz">
      <w:rPr>
        <w:rFonts w:ascii="Arial" w:hAnsi="Arial"/>
        <w:color w:val="D86DCB" w:themeColor="accent5" w:themeTint="99"/>
        <w:sz w:val="22"/>
      </w:rPr>
      <w:tblPr/>
      <w:tcPr>
        <w:shd w:val="clear" w:color="EEC2E9" w:themeColor="accent5" w:themeTint="40" w:fill="EEC2E9" w:themeFill="accent5" w:themeFillTint="40"/>
      </w:tcPr>
    </w:tblStylePr>
    <w:tblStylePr w:type="band2Horz">
      <w:rPr>
        <w:rFonts w:ascii="Arial" w:hAnsi="Arial"/>
        <w:color w:val="D86DCB" w:themeColor="accent5" w:themeTint="99"/>
        <w:sz w:val="22"/>
      </w:rPr>
    </w:tblStylePr>
  </w:style>
  <w:style w:type="table" w:customStyle="1" w:styleId="DanhschBng6Nhiumusc-Nhnmanh61">
    <w:name w:val="Danh sách Bảng 6 Nhiều màu sắc - Nhấn mạnh 61"/>
    <w:basedOn w:val="TableNormal"/>
    <w:uiPriority w:val="99"/>
    <w:tblPr>
      <w:tblBorders>
        <w:top w:val="single" w:sz="4" w:space="0" w:color="8ED873" w:themeColor="accent6" w:themeTint="98"/>
        <w:bottom w:val="single" w:sz="4" w:space="0" w:color="8ED873" w:themeColor="accent6" w:themeTint="98"/>
      </w:tblBorders>
    </w:tblPr>
    <w:tblStylePr w:type="firstRow">
      <w:rPr>
        <w:b/>
        <w:color w:val="8DD873" w:themeColor="accent6" w:themeTint="99"/>
      </w:rPr>
      <w:tblPr/>
      <w:tcPr>
        <w:tcBorders>
          <w:bottom w:val="single" w:sz="4" w:space="0" w:color="8ED873" w:themeColor="accent6" w:themeTint="98"/>
        </w:tcBorders>
      </w:tcPr>
    </w:tblStylePr>
    <w:tblStylePr w:type="lastRow">
      <w:rPr>
        <w:b/>
        <w:color w:val="8DD873" w:themeColor="accent6" w:themeTint="99"/>
      </w:rPr>
      <w:tblPr/>
      <w:tcPr>
        <w:tcBorders>
          <w:top w:val="single" w:sz="4" w:space="0" w:color="8ED873" w:themeColor="accent6" w:themeTint="98"/>
        </w:tcBorders>
      </w:tcPr>
    </w:tblStylePr>
    <w:tblStylePr w:type="firstCol">
      <w:rPr>
        <w:b/>
        <w:color w:val="8DD873" w:themeColor="accent6" w:themeTint="99"/>
      </w:rPr>
    </w:tblStylePr>
    <w:tblStylePr w:type="lastCol">
      <w:rPr>
        <w:b/>
        <w:color w:val="8DD873" w:themeColor="accent6" w:themeTint="99"/>
      </w:rPr>
    </w:tblStylePr>
    <w:tblStylePr w:type="band1Vert">
      <w:tblPr/>
      <w:tcPr>
        <w:shd w:val="clear" w:color="CFEFC4" w:themeColor="accent6" w:themeTint="40" w:fill="CFEFC4" w:themeFill="accent6" w:themeFillTint="40"/>
      </w:tcPr>
    </w:tblStylePr>
    <w:tblStylePr w:type="band1Horz">
      <w:rPr>
        <w:rFonts w:ascii="Arial" w:hAnsi="Arial"/>
        <w:color w:val="8DD873" w:themeColor="accent6" w:themeTint="99"/>
        <w:sz w:val="22"/>
      </w:rPr>
      <w:tblPr/>
      <w:tcPr>
        <w:shd w:val="clear" w:color="CFEFC4" w:themeColor="accent6" w:themeTint="40" w:fill="CFEFC4" w:themeFill="accent6" w:themeFillTint="40"/>
      </w:tcPr>
    </w:tblStylePr>
    <w:tblStylePr w:type="band2Horz">
      <w:rPr>
        <w:rFonts w:ascii="Arial" w:hAnsi="Arial"/>
        <w:color w:val="8DD873" w:themeColor="accent6" w:themeTint="99"/>
        <w:sz w:val="22"/>
      </w:rPr>
    </w:tblStylePr>
  </w:style>
  <w:style w:type="table" w:customStyle="1" w:styleId="DanhschBng7Nhiumusc-Nhnmanh11">
    <w:name w:val="Danh sách Bảng 7 Nhiều màu sắc - Nhấn mạnh 11"/>
    <w:basedOn w:val="TableNormal"/>
    <w:uiPriority w:val="99"/>
    <w:tblPr>
      <w:tblBorders>
        <w:right w:val="single" w:sz="4" w:space="0" w:color="156082" w:themeColor="accent1"/>
      </w:tblBorders>
    </w:tblPr>
    <w:tblStylePr w:type="firstRow">
      <w:rPr>
        <w:rFonts w:ascii="Arial" w:hAnsi="Arial"/>
        <w:i/>
        <w:color w:val="0C374B" w:themeColor="accent1" w:themeShade="94"/>
        <w:sz w:val="22"/>
      </w:rPr>
      <w:tblPr/>
      <w:tcPr>
        <w:tcBorders>
          <w:top w:val="nil"/>
          <w:left w:val="nil"/>
          <w:bottom w:val="single" w:sz="4" w:space="0" w:color="156082" w:themeColor="accent1"/>
          <w:right w:val="nil"/>
        </w:tcBorders>
        <w:shd w:val="clear" w:color="FFFFFF" w:themeColor="light1" w:fill="FFFFFF" w:themeFill="light1"/>
      </w:tcPr>
    </w:tblStylePr>
    <w:tblStylePr w:type="lastRow">
      <w:rPr>
        <w:rFonts w:ascii="Arial" w:hAnsi="Arial"/>
        <w:i/>
        <w:color w:val="0C374B" w:themeColor="accent1" w:themeShade="94"/>
        <w:sz w:val="22"/>
      </w:rPr>
      <w:tblPr/>
      <w:tcPr>
        <w:tcBorders>
          <w:top w:val="single" w:sz="4" w:space="0" w:color="156082" w:themeColor="accent1"/>
          <w:left w:val="nil"/>
          <w:bottom w:val="nil"/>
          <w:right w:val="nil"/>
        </w:tcBorders>
        <w:shd w:val="clear" w:color="FFFFFF" w:themeColor="light1" w:fill="FFFFFF" w:themeFill="light1"/>
      </w:tcPr>
    </w:tblStylePr>
    <w:tblStylePr w:type="firstCol">
      <w:pPr>
        <w:jc w:val="right"/>
      </w:pPr>
      <w:rPr>
        <w:rFonts w:ascii="Arial" w:hAnsi="Arial"/>
        <w:i/>
        <w:color w:val="0C374B" w:themeColor="accent1" w:themeShade="94"/>
        <w:sz w:val="22"/>
      </w:rPr>
      <w:tblPr/>
      <w:tcPr>
        <w:tcBorders>
          <w:top w:val="nil"/>
          <w:left w:val="nil"/>
          <w:bottom w:val="nil"/>
          <w:right w:val="single" w:sz="4" w:space="0" w:color="156082" w:themeColor="accent1"/>
        </w:tcBorders>
        <w:shd w:val="clear" w:color="FFFFFF" w:fill="auto"/>
      </w:tcPr>
    </w:tblStylePr>
    <w:tblStylePr w:type="lastCol">
      <w:rPr>
        <w:rFonts w:ascii="Arial" w:hAnsi="Arial"/>
        <w:i/>
        <w:color w:val="0C374B" w:themeColor="accent1" w:themeShade="94"/>
        <w:sz w:val="22"/>
      </w:rPr>
      <w:tblPr/>
      <w:tcPr>
        <w:tcBorders>
          <w:top w:val="nil"/>
          <w:left w:val="single" w:sz="4" w:space="0" w:color="156082" w:themeColor="accent1"/>
          <w:bottom w:val="nil"/>
          <w:right w:val="nil"/>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4"/>
        <w:sz w:val="22"/>
      </w:rPr>
      <w:tblPr/>
      <w:tcPr>
        <w:shd w:val="clear" w:color="B1DEF2" w:themeColor="accent1" w:themeTint="40" w:fill="B1DEF2" w:themeFill="accent1" w:themeFillTint="40"/>
      </w:tcPr>
    </w:tblStylePr>
    <w:tblStylePr w:type="band2Horz">
      <w:rPr>
        <w:rFonts w:ascii="Arial" w:hAnsi="Arial"/>
        <w:color w:val="0C374B" w:themeColor="accent1" w:themeShade="94"/>
        <w:sz w:val="22"/>
      </w:rPr>
    </w:tblStylePr>
  </w:style>
  <w:style w:type="table" w:customStyle="1" w:styleId="DanhschBng7Nhiumusc-Nhnmanh21">
    <w:name w:val="Danh sách Bảng 7 Nhiều màu sắc - Nhấn mạnh 21"/>
    <w:basedOn w:val="TableNormal"/>
    <w:uiPriority w:val="99"/>
    <w:tblPr>
      <w:tblBorders>
        <w:right w:val="single" w:sz="4" w:space="0" w:color="F2AA85" w:themeColor="accent2" w:themeTint="97"/>
      </w:tblBorders>
    </w:tblPr>
    <w:tblStylePr w:type="firstRow">
      <w:rPr>
        <w:rFonts w:ascii="Arial" w:hAnsi="Arial"/>
        <w:i/>
        <w:color w:val="F2AB86" w:themeColor="accent2" w:themeTint="96"/>
        <w:sz w:val="22"/>
      </w:rPr>
      <w:tblPr/>
      <w:tcPr>
        <w:tcBorders>
          <w:top w:val="nil"/>
          <w:left w:val="nil"/>
          <w:bottom w:val="single" w:sz="4" w:space="0" w:color="F2AA85" w:themeColor="accent2" w:themeTint="97"/>
          <w:right w:val="nil"/>
        </w:tcBorders>
        <w:shd w:val="clear" w:color="FFFFFF" w:themeColor="light1" w:fill="FFFFFF" w:themeFill="light1"/>
      </w:tcPr>
    </w:tblStylePr>
    <w:tblStylePr w:type="lastRow">
      <w:rPr>
        <w:rFonts w:ascii="Arial" w:hAnsi="Arial"/>
        <w:i/>
        <w:color w:val="F2AB86" w:themeColor="accent2" w:themeTint="96"/>
        <w:sz w:val="22"/>
      </w:rPr>
      <w:tblPr/>
      <w:tcPr>
        <w:tcBorders>
          <w:top w:val="single" w:sz="4" w:space="0" w:color="F2AA8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2AB86" w:themeColor="accent2" w:themeTint="96"/>
        <w:sz w:val="22"/>
      </w:rPr>
      <w:tblPr/>
      <w:tcPr>
        <w:tcBorders>
          <w:top w:val="nil"/>
          <w:left w:val="nil"/>
          <w:bottom w:val="nil"/>
          <w:right w:val="single" w:sz="4" w:space="0" w:color="F2AA85" w:themeColor="accent2" w:themeTint="97"/>
        </w:tcBorders>
        <w:shd w:val="clear" w:color="FFFFFF" w:fill="auto"/>
      </w:tcPr>
    </w:tblStylePr>
    <w:tblStylePr w:type="lastCol">
      <w:rPr>
        <w:rFonts w:ascii="Arial" w:hAnsi="Arial"/>
        <w:i/>
        <w:color w:val="F2AB86" w:themeColor="accent2" w:themeTint="96"/>
        <w:sz w:val="22"/>
      </w:rPr>
      <w:tblPr/>
      <w:tcPr>
        <w:tcBorders>
          <w:top w:val="nil"/>
          <w:left w:val="single" w:sz="4" w:space="0" w:color="F2AA85" w:themeColor="accent2" w:themeTint="97"/>
          <w:bottom w:val="nil"/>
          <w:right w:val="nil"/>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B86" w:themeColor="accent2" w:themeTint="96"/>
        <w:sz w:val="22"/>
      </w:rPr>
      <w:tblPr/>
      <w:tcPr>
        <w:shd w:val="clear" w:color="F9DBCB" w:themeColor="accent2" w:themeTint="40" w:fill="F9DBCB" w:themeFill="accent2" w:themeFillTint="40"/>
      </w:tcPr>
    </w:tblStylePr>
    <w:tblStylePr w:type="band2Horz">
      <w:rPr>
        <w:rFonts w:ascii="Arial" w:hAnsi="Arial"/>
        <w:color w:val="F2AB86" w:themeColor="accent2" w:themeTint="96"/>
        <w:sz w:val="22"/>
      </w:rPr>
    </w:tblStylePr>
  </w:style>
  <w:style w:type="table" w:customStyle="1" w:styleId="DanhschBng7Nhiumusc-Nhnmanh31">
    <w:name w:val="Danh sách Bảng 7 Nhiều màu sắc - Nhấn mạnh 31"/>
    <w:basedOn w:val="TableNormal"/>
    <w:uiPriority w:val="99"/>
    <w:tblPr>
      <w:tblBorders>
        <w:right w:val="single" w:sz="4" w:space="0" w:color="48D45B" w:themeColor="accent3" w:themeTint="98"/>
      </w:tblBorders>
    </w:tblPr>
    <w:tblStylePr w:type="firstRow">
      <w:rPr>
        <w:rFonts w:ascii="Arial" w:hAnsi="Arial"/>
        <w:i/>
        <w:color w:val="47D459" w:themeColor="accent3" w:themeTint="99"/>
        <w:sz w:val="22"/>
      </w:rPr>
      <w:tblPr/>
      <w:tcPr>
        <w:tcBorders>
          <w:top w:val="nil"/>
          <w:left w:val="nil"/>
          <w:bottom w:val="single" w:sz="4" w:space="0" w:color="48D45B" w:themeColor="accent3" w:themeTint="98"/>
          <w:right w:val="nil"/>
        </w:tcBorders>
        <w:shd w:val="clear" w:color="FFFFFF" w:themeColor="light1" w:fill="FFFFFF" w:themeFill="light1"/>
      </w:tcPr>
    </w:tblStylePr>
    <w:tblStylePr w:type="lastRow">
      <w:rPr>
        <w:rFonts w:ascii="Arial" w:hAnsi="Arial"/>
        <w:i/>
        <w:color w:val="47D459" w:themeColor="accent3" w:themeTint="99"/>
        <w:sz w:val="22"/>
      </w:rPr>
      <w:tblPr/>
      <w:tcPr>
        <w:tcBorders>
          <w:top w:val="single" w:sz="4" w:space="0" w:color="48D45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47D459" w:themeColor="accent3" w:themeTint="99"/>
        <w:sz w:val="22"/>
      </w:rPr>
      <w:tblPr/>
      <w:tcPr>
        <w:tcBorders>
          <w:top w:val="nil"/>
          <w:left w:val="nil"/>
          <w:bottom w:val="nil"/>
          <w:right w:val="single" w:sz="4" w:space="0" w:color="48D45B" w:themeColor="accent3" w:themeTint="98"/>
        </w:tcBorders>
        <w:shd w:val="clear" w:color="FFFFFF" w:fill="auto"/>
      </w:tcPr>
    </w:tblStylePr>
    <w:tblStylePr w:type="lastCol">
      <w:rPr>
        <w:rFonts w:ascii="Arial" w:hAnsi="Arial"/>
        <w:i/>
        <w:color w:val="47D459" w:themeColor="accent3" w:themeTint="99"/>
        <w:sz w:val="22"/>
      </w:rPr>
      <w:tblPr/>
      <w:tcPr>
        <w:tcBorders>
          <w:top w:val="nil"/>
          <w:left w:val="single" w:sz="4" w:space="0" w:color="48D45B" w:themeColor="accent3" w:themeTint="98"/>
          <w:bottom w:val="nil"/>
          <w:right w:val="nil"/>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7D459" w:themeColor="accent3" w:themeTint="99"/>
        <w:sz w:val="22"/>
      </w:rPr>
      <w:tblPr/>
      <w:tcPr>
        <w:shd w:val="clear" w:color="B2EDB9" w:themeColor="accent3" w:themeTint="40" w:fill="B2EDB9" w:themeFill="accent3" w:themeFillTint="40"/>
      </w:tcPr>
    </w:tblStylePr>
    <w:tblStylePr w:type="band2Horz">
      <w:rPr>
        <w:rFonts w:ascii="Arial" w:hAnsi="Arial"/>
        <w:color w:val="47D459" w:themeColor="accent3" w:themeTint="99"/>
        <w:sz w:val="22"/>
      </w:rPr>
    </w:tblStylePr>
  </w:style>
  <w:style w:type="table" w:customStyle="1" w:styleId="DanhschBng7Nhiumusc-Nhnmanh41">
    <w:name w:val="Danh sách Bảng 7 Nhiều màu sắc - Nhấn mạnh 41"/>
    <w:basedOn w:val="TableNormal"/>
    <w:uiPriority w:val="99"/>
    <w:tblPr>
      <w:tblBorders>
        <w:right w:val="single" w:sz="4" w:space="0" w:color="5FCAF3" w:themeColor="accent4" w:themeTint="9A"/>
      </w:tblBorders>
    </w:tblPr>
    <w:tblStylePr w:type="firstRow">
      <w:rPr>
        <w:rFonts w:ascii="Arial" w:hAnsi="Arial"/>
        <w:i/>
        <w:color w:val="60CAF3" w:themeColor="accent4" w:themeTint="99"/>
        <w:sz w:val="22"/>
      </w:rPr>
      <w:tblPr/>
      <w:tcPr>
        <w:tcBorders>
          <w:top w:val="nil"/>
          <w:left w:val="nil"/>
          <w:bottom w:val="single" w:sz="4" w:space="0" w:color="5FCAF3" w:themeColor="accent4" w:themeTint="9A"/>
          <w:right w:val="nil"/>
        </w:tcBorders>
        <w:shd w:val="clear" w:color="FFFFFF" w:themeColor="light1" w:fill="FFFFFF" w:themeFill="light1"/>
      </w:tcPr>
    </w:tblStylePr>
    <w:tblStylePr w:type="lastRow">
      <w:rPr>
        <w:rFonts w:ascii="Arial" w:hAnsi="Arial"/>
        <w:i/>
        <w:color w:val="60CAF3" w:themeColor="accent4" w:themeTint="99"/>
        <w:sz w:val="22"/>
      </w:rPr>
      <w:tblPr/>
      <w:tcPr>
        <w:tcBorders>
          <w:top w:val="single" w:sz="4" w:space="0" w:color="5FCAF3"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60CAF3" w:themeColor="accent4" w:themeTint="99"/>
        <w:sz w:val="22"/>
      </w:rPr>
      <w:tblPr/>
      <w:tcPr>
        <w:tcBorders>
          <w:top w:val="nil"/>
          <w:left w:val="nil"/>
          <w:bottom w:val="nil"/>
          <w:right w:val="single" w:sz="4" w:space="0" w:color="5FCAF3" w:themeColor="accent4" w:themeTint="9A"/>
        </w:tcBorders>
        <w:shd w:val="clear" w:color="FFFFFF" w:fill="auto"/>
      </w:tcPr>
    </w:tblStylePr>
    <w:tblStylePr w:type="lastCol">
      <w:rPr>
        <w:rFonts w:ascii="Arial" w:hAnsi="Arial"/>
        <w:i/>
        <w:color w:val="60CAF3" w:themeColor="accent4" w:themeTint="99"/>
        <w:sz w:val="22"/>
      </w:rPr>
      <w:tblPr/>
      <w:tcPr>
        <w:tcBorders>
          <w:top w:val="nil"/>
          <w:left w:val="single" w:sz="4" w:space="0" w:color="5FCAF3" w:themeColor="accent4" w:themeTint="9A"/>
          <w:bottom w:val="nil"/>
          <w:right w:val="nil"/>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60CAF3" w:themeColor="accent4" w:themeTint="99"/>
        <w:sz w:val="22"/>
      </w:rPr>
      <w:tblPr/>
      <w:tcPr>
        <w:shd w:val="clear" w:color="BCE9FA" w:themeColor="accent4" w:themeTint="40" w:fill="BCE9FA" w:themeFill="accent4" w:themeFillTint="40"/>
      </w:tcPr>
    </w:tblStylePr>
    <w:tblStylePr w:type="band2Horz">
      <w:rPr>
        <w:rFonts w:ascii="Arial" w:hAnsi="Arial"/>
        <w:color w:val="60CAF3" w:themeColor="accent4" w:themeTint="99"/>
        <w:sz w:val="22"/>
      </w:rPr>
    </w:tblStylePr>
  </w:style>
  <w:style w:type="table" w:customStyle="1" w:styleId="DanhschBng7Nhiumusc-Nhnmanh51">
    <w:name w:val="Danh sách Bảng 7 Nhiều màu sắc - Nhấn mạnh 51"/>
    <w:basedOn w:val="TableNormal"/>
    <w:uiPriority w:val="99"/>
    <w:tblPr>
      <w:tblBorders>
        <w:right w:val="single" w:sz="4" w:space="0" w:color="D76CCB" w:themeColor="accent5" w:themeTint="9A"/>
      </w:tblBorders>
    </w:tblPr>
    <w:tblStylePr w:type="firstRow">
      <w:rPr>
        <w:rFonts w:ascii="Arial" w:hAnsi="Arial"/>
        <w:i/>
        <w:color w:val="D86DCB" w:themeColor="accent5" w:themeTint="99"/>
        <w:sz w:val="22"/>
      </w:rPr>
      <w:tblPr/>
      <w:tcPr>
        <w:tcBorders>
          <w:top w:val="nil"/>
          <w:left w:val="nil"/>
          <w:bottom w:val="single" w:sz="4" w:space="0" w:color="D76CCB" w:themeColor="accent5" w:themeTint="9A"/>
          <w:right w:val="nil"/>
        </w:tcBorders>
        <w:shd w:val="clear" w:color="FFFFFF" w:themeColor="light1" w:fill="FFFFFF" w:themeFill="light1"/>
      </w:tcPr>
    </w:tblStylePr>
    <w:tblStylePr w:type="lastRow">
      <w:rPr>
        <w:rFonts w:ascii="Arial" w:hAnsi="Arial"/>
        <w:i/>
        <w:color w:val="D86DCB" w:themeColor="accent5" w:themeTint="99"/>
        <w:sz w:val="22"/>
      </w:rPr>
      <w:tblPr/>
      <w:tcPr>
        <w:tcBorders>
          <w:top w:val="single" w:sz="4" w:space="0" w:color="D76CCB"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D86DCB" w:themeColor="accent5" w:themeTint="99"/>
        <w:sz w:val="22"/>
      </w:rPr>
      <w:tblPr/>
      <w:tcPr>
        <w:tcBorders>
          <w:top w:val="nil"/>
          <w:left w:val="nil"/>
          <w:bottom w:val="nil"/>
          <w:right w:val="single" w:sz="4" w:space="0" w:color="D76CCB" w:themeColor="accent5" w:themeTint="9A"/>
        </w:tcBorders>
        <w:shd w:val="clear" w:color="FFFFFF" w:fill="auto"/>
      </w:tcPr>
    </w:tblStylePr>
    <w:tblStylePr w:type="lastCol">
      <w:rPr>
        <w:rFonts w:ascii="Arial" w:hAnsi="Arial"/>
        <w:i/>
        <w:color w:val="D86DCB" w:themeColor="accent5" w:themeTint="99"/>
        <w:sz w:val="22"/>
      </w:rPr>
      <w:tblPr/>
      <w:tcPr>
        <w:tcBorders>
          <w:top w:val="nil"/>
          <w:left w:val="single" w:sz="4" w:space="0" w:color="D76CCB" w:themeColor="accent5" w:themeTint="9A"/>
          <w:bottom w:val="nil"/>
          <w:right w:val="nil"/>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86DCB" w:themeColor="accent5" w:themeTint="99"/>
        <w:sz w:val="22"/>
      </w:rPr>
      <w:tblPr/>
      <w:tcPr>
        <w:shd w:val="clear" w:color="EEC2E9" w:themeColor="accent5" w:themeTint="40" w:fill="EEC2E9" w:themeFill="accent5" w:themeFillTint="40"/>
      </w:tcPr>
    </w:tblStylePr>
    <w:tblStylePr w:type="band2Horz">
      <w:rPr>
        <w:rFonts w:ascii="Arial" w:hAnsi="Arial"/>
        <w:color w:val="D86DCB" w:themeColor="accent5" w:themeTint="99"/>
        <w:sz w:val="22"/>
      </w:rPr>
    </w:tblStylePr>
  </w:style>
  <w:style w:type="table" w:customStyle="1" w:styleId="DanhschBng7Nhiumusc-Nhnmanh61">
    <w:name w:val="Danh sách Bảng 7 Nhiều màu sắc - Nhấn mạnh 61"/>
    <w:basedOn w:val="TableNormal"/>
    <w:uiPriority w:val="99"/>
    <w:tblPr>
      <w:tblBorders>
        <w:right w:val="single" w:sz="4" w:space="0" w:color="8ED873" w:themeColor="accent6" w:themeTint="98"/>
      </w:tblBorders>
    </w:tblPr>
    <w:tblStylePr w:type="firstRow">
      <w:rPr>
        <w:rFonts w:ascii="Arial" w:hAnsi="Arial"/>
        <w:i/>
        <w:color w:val="8DD873" w:themeColor="accent6" w:themeTint="99"/>
        <w:sz w:val="22"/>
      </w:rPr>
      <w:tblPr/>
      <w:tcPr>
        <w:tcBorders>
          <w:top w:val="nil"/>
          <w:left w:val="nil"/>
          <w:bottom w:val="single" w:sz="4" w:space="0" w:color="8ED873" w:themeColor="accent6" w:themeTint="98"/>
          <w:right w:val="nil"/>
        </w:tcBorders>
        <w:shd w:val="clear" w:color="FFFFFF" w:themeColor="light1" w:fill="FFFFFF" w:themeFill="light1"/>
      </w:tcPr>
    </w:tblStylePr>
    <w:tblStylePr w:type="lastRow">
      <w:rPr>
        <w:rFonts w:ascii="Arial" w:hAnsi="Arial"/>
        <w:i/>
        <w:color w:val="8DD873" w:themeColor="accent6" w:themeTint="99"/>
        <w:sz w:val="22"/>
      </w:rPr>
      <w:tblPr/>
      <w:tcPr>
        <w:tcBorders>
          <w:top w:val="single" w:sz="4" w:space="0" w:color="8ED873"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8DD873" w:themeColor="accent6" w:themeTint="99"/>
        <w:sz w:val="22"/>
      </w:rPr>
      <w:tblPr/>
      <w:tcPr>
        <w:tcBorders>
          <w:top w:val="nil"/>
          <w:left w:val="nil"/>
          <w:bottom w:val="nil"/>
          <w:right w:val="single" w:sz="4" w:space="0" w:color="8ED873" w:themeColor="accent6" w:themeTint="98"/>
        </w:tcBorders>
        <w:shd w:val="clear" w:color="FFFFFF" w:fill="auto"/>
      </w:tcPr>
    </w:tblStylePr>
    <w:tblStylePr w:type="lastCol">
      <w:rPr>
        <w:rFonts w:ascii="Arial" w:hAnsi="Arial"/>
        <w:i/>
        <w:color w:val="8DD873" w:themeColor="accent6" w:themeTint="99"/>
        <w:sz w:val="22"/>
      </w:rPr>
      <w:tblPr/>
      <w:tcPr>
        <w:tcBorders>
          <w:top w:val="nil"/>
          <w:left w:val="single" w:sz="4" w:space="0" w:color="8ED873" w:themeColor="accent6" w:themeTint="98"/>
          <w:bottom w:val="nil"/>
          <w:right w:val="nil"/>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DD873" w:themeColor="accent6" w:themeTint="99"/>
        <w:sz w:val="22"/>
      </w:rPr>
      <w:tblPr/>
      <w:tcPr>
        <w:shd w:val="clear" w:color="CFEFC4" w:themeColor="accent6" w:themeTint="40" w:fill="CFEFC4" w:themeFill="accent6" w:themeFillTint="40"/>
      </w:tcPr>
    </w:tblStylePr>
    <w:tblStylePr w:type="band2Horz">
      <w:rPr>
        <w:rFonts w:ascii="Arial" w:hAnsi="Arial"/>
        <w:color w:val="8DD873" w:themeColor="accent6" w:themeTint="99"/>
        <w:sz w:val="22"/>
      </w:rPr>
    </w:tblStylePr>
  </w:style>
  <w:style w:type="paragraph" w:styleId="NoSpacing">
    <w:name w:val="No Spacing"/>
    <w:uiPriority w:val="1"/>
    <w:qFormat/>
    <w:rPr>
      <w:rFonts w:asciiTheme="minorHAnsi" w:eastAsiaTheme="minorHAnsi" w:hAnsiTheme="minorHAnsi" w:cstheme="minorBidi"/>
      <w:sz w:val="24"/>
      <w:szCs w:val="24"/>
      <w:lang w:val="en-US" w:eastAsia="en-US"/>
      <w14:ligatures w14:val="standardContextual"/>
    </w:rPr>
  </w:style>
  <w:style w:type="character" w:customStyle="1" w:styleId="CaptionChar">
    <w:name w:val="Caption Char"/>
    <w:uiPriority w:val="99"/>
  </w:style>
  <w:style w:type="table" w:customStyle="1" w:styleId="BangThun11">
    <w:name w:val="Bảng Thuần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BangThun21">
    <w:name w:val="Bảng Thuần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BangThun31">
    <w:name w:val="Bảng Thuần  31"/>
    <w:basedOn w:val="TableNormal"/>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BangThun41">
    <w:name w:val="Bảng Thuần  41"/>
    <w:basedOn w:val="TableNormal"/>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BangThun51">
    <w:name w:val="Bảng Thuần  51"/>
    <w:basedOn w:val="TableNormal"/>
    <w:uiPriority w:val="99"/>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LiBng1Nhat1">
    <w:name w:val="Lưới Bảng 1 Nhạt1"/>
    <w:basedOn w:val="TableNormal"/>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Libng21">
    <w:name w:val="Lưới bảng 2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Libng31">
    <w:name w:val="Lưới bảng 3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Libng41">
    <w:name w:val="Lưới bảng 41"/>
    <w:basedOn w:val="TableNormal"/>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BangLi5m1">
    <w:name w:val="Bảng Lưới 5 Đậm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4">
    <w:name w:val="Grid Table 5 Dark- Accent 4"/>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BangLi6Nhiumusc1">
    <w:name w:val="Bảng Lưới 6 Nhiều màu sắc1"/>
    <w:basedOn w:val="TableNormal"/>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BangLi7Nhiumusc1">
    <w:name w:val="Bảng Lưới 7 Nhiều màu sắc1"/>
    <w:basedOn w:val="TableNormal"/>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BangDanhsch1Nhat1">
    <w:name w:val="Bảng Danh sách 1 Nhạt1"/>
    <w:basedOn w:val="TableNormal"/>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DanhschBng21">
    <w:name w:val="Danh sách Bảng 21"/>
    <w:basedOn w:val="TableNormal"/>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DanhschBng31">
    <w:name w:val="Danh sách Bảng 3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DanhschBng41">
    <w:name w:val="Danh sách Bảng 4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DanhschBng5m1">
    <w:name w:val="Danh sách Bảng 5 Đậm1"/>
    <w:basedOn w:val="TableNormal"/>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DanhschBng6Nhiumusc1">
    <w:name w:val="Danh sách Bảng 6 Nhiều màu sắc1"/>
    <w:basedOn w:val="TableNormal"/>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DanhschBng7Nhiumusc1">
    <w:name w:val="Danh sách Bảng 7 Nhiều màu sắc1"/>
    <w:basedOn w:val="TableNormal"/>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ned-Accent">
    <w:name w:val="Lined - Accent"/>
    <w:basedOn w:val="TableNormal"/>
    <w:uiPriority w:val="99"/>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rPr>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Normal"/>
    <w:uiPriority w:val="99"/>
    <w:rPr>
      <w:color w:val="404040"/>
    </w:rPr>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Normal"/>
    <w:uiPriority w:val="99"/>
    <w:rPr>
      <w:color w:val="404040"/>
    </w:rPr>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Normal"/>
    <w:uiPriority w:val="99"/>
    <w:rPr>
      <w:color w:val="404040"/>
    </w:rPr>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Normal"/>
    <w:uiPriority w:val="99"/>
    <w:rPr>
      <w:color w:val="404040"/>
    </w:rPr>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Normal"/>
    <w:uiPriority w:val="99"/>
    <w:rPr>
      <w:color w:val="404040"/>
    </w:rPr>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Normal"/>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rPr>
    <w:tblPr>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Normal"/>
    <w:uiPriority w:val="99"/>
    <w:rPr>
      <w:color w:val="404040"/>
    </w:rPr>
    <w:tblPr>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Normal"/>
    <w:uiPriority w:val="99"/>
    <w:rPr>
      <w:color w:val="404040"/>
    </w:rPr>
    <w:tblPr>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Normal"/>
    <w:uiPriority w:val="99"/>
    <w:rPr>
      <w:color w:val="404040"/>
    </w:rPr>
    <w:tblPr>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Normal"/>
    <w:uiPriority w:val="99"/>
    <w:rPr>
      <w:color w:val="404040"/>
    </w:rPr>
    <w:tblPr>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Normal"/>
    <w:uiPriority w:val="99"/>
    <w:rPr>
      <w:color w:val="404040"/>
    </w:rPr>
    <w:tblPr>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Normal"/>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Normal"/>
    <w:uiPriority w:val="99"/>
    <w:tblPr>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Normal"/>
    <w:uiPriority w:val="99"/>
    <w:tblPr>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Normal"/>
    <w:uiPriority w:val="99"/>
    <w:tblPr>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Normal"/>
    <w:uiPriority w:val="99"/>
    <w:tblPr>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Normal"/>
    <w:uiPriority w:val="99"/>
    <w:tblPr>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link w:val="FootnoteText"/>
    <w:uiPriority w:val="99"/>
    <w:rPr>
      <w:sz w:val="18"/>
    </w:rPr>
  </w:style>
  <w:style w:type="character" w:customStyle="1" w:styleId="EndnoteTextChar">
    <w:name w:val="Endnote Text Char"/>
    <w:link w:val="EndnoteText"/>
    <w:uiPriority w:val="99"/>
    <w:rPr>
      <w:sz w:val="20"/>
    </w:rPr>
  </w:style>
  <w:style w:type="paragraph" w:customStyle="1" w:styleId="uMucluc1">
    <w:name w:val="Đầu đề Mục lục1"/>
    <w:uiPriority w:val="39"/>
    <w:unhideWhenUsed/>
    <w:pPr>
      <w:spacing w:after="160" w:line="278" w:lineRule="auto"/>
    </w:pPr>
    <w:rPr>
      <w:rFonts w:asciiTheme="minorHAnsi" w:eastAsiaTheme="minorHAnsi" w:hAnsiTheme="minorHAnsi" w:cstheme="minorBidi"/>
      <w:sz w:val="24"/>
      <w:szCs w:val="24"/>
      <w:lang w:val="en-US" w:eastAsia="en-US"/>
      <w14:ligatures w14:val="standardContextual"/>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NhnmnhThm1">
    <w:name w:val="Nhấn mạnh Thêm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ThamchiuNhnmnh1">
    <w:name w:val="Tham chiếu Nhấn mạnh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NormalWebChar">
    <w:name w:val="Normal (Web) Char"/>
    <w:aliases w:val=" Char Char Char Char,Char Char Char Char,Char1 Char Char,Char Char Char Char Char Char Char Char Char Char Char Char Char Char Char Char,Char Char Char Char Char Char Char Char Char Char Char Char Char Char,Обычный (веб)1 Char"/>
    <w:link w:val="NormalWeb"/>
    <w:uiPriority w:val="99"/>
    <w:locked/>
    <w:rsid w:val="007A3F0D"/>
    <w:rPr>
      <w:sz w:val="24"/>
      <w:szCs w:val="24"/>
      <w:lang w:val="en-US"/>
    </w:rPr>
  </w:style>
  <w:style w:type="paragraph" w:styleId="BodyText">
    <w:name w:val="Body Text"/>
    <w:basedOn w:val="Normal"/>
    <w:link w:val="BodyTextChar"/>
    <w:rsid w:val="005204CF"/>
    <w:pPr>
      <w:suppressAutoHyphens/>
      <w:spacing w:after="0" w:line="240" w:lineRule="auto"/>
      <w:jc w:val="both"/>
    </w:pPr>
    <w:rPr>
      <w:rFonts w:ascii="Times New Roman" w:eastAsia="Times New Roman" w:hAnsi="Times New Roman" w:cs="Times New Roman"/>
      <w:bCs/>
      <w:sz w:val="28"/>
      <w:lang w:eastAsia="ar-SA"/>
      <w14:ligatures w14:val="none"/>
    </w:rPr>
  </w:style>
  <w:style w:type="character" w:customStyle="1" w:styleId="BodyTextChar">
    <w:name w:val="Body Text Char"/>
    <w:basedOn w:val="DefaultParagraphFont"/>
    <w:link w:val="BodyText"/>
    <w:rsid w:val="005204CF"/>
    <w:rPr>
      <w:rFonts w:eastAsia="Times New Roman"/>
      <w:bCs/>
      <w:sz w:val="28"/>
      <w:szCs w:val="24"/>
      <w:lang w:val="en-US" w:eastAsia="ar-SA"/>
    </w:rPr>
  </w:style>
  <w:style w:type="character" w:customStyle="1" w:styleId="Vnbnnidung">
    <w:name w:val="Văn bản nội dung_"/>
    <w:link w:val="Vnbnnidung0"/>
    <w:rsid w:val="005658F9"/>
    <w:rPr>
      <w:sz w:val="28"/>
      <w:szCs w:val="28"/>
    </w:rPr>
  </w:style>
  <w:style w:type="paragraph" w:customStyle="1" w:styleId="Vnbnnidung0">
    <w:name w:val="Văn bản nội dung"/>
    <w:basedOn w:val="Normal"/>
    <w:link w:val="Vnbnnidung"/>
    <w:rsid w:val="005658F9"/>
    <w:pPr>
      <w:widowControl w:val="0"/>
      <w:spacing w:after="0" w:line="254" w:lineRule="auto"/>
      <w:ind w:firstLine="400"/>
    </w:pPr>
    <w:rPr>
      <w:rFonts w:ascii="Times New Roman" w:eastAsia="SimSun" w:hAnsi="Times New Roman" w:cs="Times New Roman"/>
      <w:sz w:val="28"/>
      <w:szCs w:val="28"/>
      <w:lang w:val="vi-VN" w:eastAsia="zh-CN"/>
      <w14:ligatures w14:val="none"/>
    </w:rPr>
  </w:style>
  <w:style w:type="paragraph" w:styleId="BalloonText">
    <w:name w:val="Balloon Text"/>
    <w:basedOn w:val="Normal"/>
    <w:link w:val="BalloonTextChar"/>
    <w:uiPriority w:val="99"/>
    <w:semiHidden/>
    <w:unhideWhenUsed/>
    <w:rsid w:val="00243E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3E6B"/>
    <w:rPr>
      <w:rFonts w:ascii="Segoe UI" w:eastAsiaTheme="minorHAnsi" w:hAnsi="Segoe UI" w:cs="Segoe UI"/>
      <w:sz w:val="18"/>
      <w:szCs w:val="18"/>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299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tyleName="APA" Version="6" SelectedStyle="/APASixthEditionOfficeOnline.xsl"/>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5A9A979-5D91-4719-AFEF-0BF1C6B9CDC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16</Pages>
  <Words>6175</Words>
  <Characters>35202</Characters>
  <Application>Microsoft Office Word</Application>
  <DocSecurity>0</DocSecurity>
  <Lines>293</Lines>
  <Paragraphs>82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Phùng Mạnh Sang</dc:creator>
  <cp:lastModifiedBy>Toan Duy</cp:lastModifiedBy>
  <cp:revision>47</cp:revision>
  <cp:lastPrinted>2026-05-12T02:11:00Z</cp:lastPrinted>
  <dcterms:created xsi:type="dcterms:W3CDTF">2026-06-08T00:47:00Z</dcterms:created>
  <dcterms:modified xsi:type="dcterms:W3CDTF">2026-08-13T06:20:00Z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1033-12.1.23155.23155</vt:lpwstr>
  </property>
  <property fmtid="{D5CDD505-2E9C-101B-9397-08002B2CF9AE}" pid="3" name="ICV">
    <vt:lpwstr>3A7DD91C2D88DD0AC40AA869C46075C6_42</vt:lpwstr>
  </property>
</Properties>
</file>