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6791E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Cs w:val="28"/>
        </w:rPr>
        <w:t>BIỂU THEO DÕI KẾT QUẢ THỰC HIỆN</w:t>
      </w:r>
    </w:p>
    <w:p w14:paraId="17714F04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Cs w:val="28"/>
        </w:rPr>
        <w:t>Kết luận số 293 tại hội nghị Giao ban Thường trực Đảng ủy</w:t>
      </w:r>
    </w:p>
    <w:p w14:paraId="70F0FB21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i/>
          <w:iCs/>
          <w:color w:val="000000"/>
          <w:szCs w:val="28"/>
        </w:rPr>
        <w:t>(Từ ngày 27 đến ngày 02/8 năm 2026)</w:t>
      </w:r>
    </w:p>
    <w:p w14:paraId="67DF2768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-----</w:t>
      </w:r>
    </w:p>
    <w:tbl>
      <w:tblPr>
        <w:tblStyle w:val="12"/>
        <w:tblW w:w="15121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0"/>
        <w:gridCol w:w="3524"/>
        <w:gridCol w:w="1146"/>
        <w:gridCol w:w="1480"/>
        <w:gridCol w:w="1549"/>
        <w:gridCol w:w="1112"/>
        <w:gridCol w:w="1136"/>
        <w:gridCol w:w="888"/>
        <w:gridCol w:w="1271"/>
        <w:gridCol w:w="1292"/>
        <w:gridCol w:w="1103"/>
      </w:tblGrid>
      <w:tr w14:paraId="712FB1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F7BBE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STT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EFDE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Nội dung nhiệm vụ chỉ đạo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24FE5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Cơ quan chủ trì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3D527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Đơn vi phối hợp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91DF1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Thời hạn hoàn thành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29891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Đã hoàn thành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7C451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9C5700"/>
                <w:szCs w:val="28"/>
              </w:rPr>
              <w:t>Đang thực hiện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735D2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6100"/>
                <w:szCs w:val="28"/>
              </w:rPr>
              <w:t>Chận,</w:t>
            </w:r>
          </w:p>
          <w:p w14:paraId="63C838F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6100"/>
                <w:szCs w:val="28"/>
              </w:rPr>
              <w:t>quá hạn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3E393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6100"/>
                <w:szCs w:val="28"/>
              </w:rPr>
              <w:t>Chủ trì thực hiện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26CD5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Lãnh đạo phụ trách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A1AB2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Ghi chú</w:t>
            </w:r>
          </w:p>
        </w:tc>
      </w:tr>
      <w:tr w14:paraId="0B8CD5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B501F9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199396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3FAB12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92B99E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E7A156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255042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84E318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08F7DF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19EC12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824203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2B2DE7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12</w:t>
            </w:r>
          </w:p>
        </w:tc>
      </w:tr>
      <w:tr w14:paraId="4FB304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E0CC4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08EA8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Sửa đổi, bổ sung Quy chế làm việc của HĐND xã khóa III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19FBC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22"/>
                <w:highlight w:val="yellow"/>
              </w:rPr>
              <w:t>TT.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DC1C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phòng HĐND-UBND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41A1E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Theo kế hoạch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ECD4B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A83F8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98E9F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557C9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PCT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9A1D2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2D5D28A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PCT HĐND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ED4D15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green"/>
              </w:rPr>
            </w:pPr>
            <w:r>
              <w:rPr>
                <w:rFonts w:cs="Times New Roman"/>
                <w:sz w:val="18"/>
                <w:szCs w:val="18"/>
              </w:rPr>
              <w:t>Tại Nghị quyết số 38/NQ-HĐND ngày 15/7/2026</w:t>
            </w:r>
          </w:p>
        </w:tc>
      </w:tr>
      <w:tr w14:paraId="69FBDF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B630F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812BE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Xây dựng Kế hoạch phổ biến các Nghị quyết HĐND tỉnh; xây dựng lịch TXCT sau kỳ họp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7F05C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22"/>
                <w:highlight w:val="yellow"/>
              </w:rPr>
              <w:t>TT.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0D85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CB246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31/7/2026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40A43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E8A42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EF362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FD4DE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PCT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8A2B20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6F3959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062C403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6AA89C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61926D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499216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04693D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545F7A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6DEFEC5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284AC9D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582EA0F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  <w:p w14:paraId="2494438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PCT HĐND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EE95F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Phối hợp với MTTQ ban hành giấy mời thông báo thời gian, địa điểm TXCT sau kỳ họp giữa năm 2026: Số: 05/GM-MTTQ-BTT ngày 21/7/2026; Báo cáo số 51/BC-HĐND ngày 28/7/2026; Nội dung phổ biến Nghị quyết của HĐND tỉnh: Đã thống nhất lựa chọn 15 Nghị quyết</w:t>
            </w:r>
          </w:p>
        </w:tc>
      </w:tr>
      <w:tr w14:paraId="35C618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CD2D7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56741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Chuẩn bị tài liệu tuyên truyền, triển khai Nghị quyết HĐND tỉnh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FB171C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TT.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67833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cơ quan liên quan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21A23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Thường xuyên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5995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D05C2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6B13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DD30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PCT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D8D1D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14:paraId="09A3A0C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PCT HĐND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5CD78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TT HĐND xã đã giao các Ban HĐND xã chuẩn bị nội dung: đã thực hiện xong (15 Nghị quyết: </w:t>
            </w:r>
            <w:r>
              <w:rPr>
                <w:rFonts w:cs="Times New Roman"/>
                <w:sz w:val="18"/>
                <w:szCs w:val="18"/>
              </w:rPr>
              <w:t>các nội dung đã chuẩn bị silde xong)</w:t>
            </w:r>
          </w:p>
        </w:tc>
      </w:tr>
      <w:tr w14:paraId="600B88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A53159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62EBF0">
            <w:pPr>
              <w:spacing w:after="0" w:line="240" w:lineRule="auto"/>
              <w:jc w:val="both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4"/>
                <w:szCs w:val="24"/>
              </w:rPr>
              <w:t>Phân công cán bộ theo dõi việc thực hiện các nghị quyết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D023066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TT.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07AD91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Các phòng chuyên môn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9A7EE6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Thường xuyên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03149E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3AF426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B52E4C">
            <w:pPr>
              <w:spacing w:after="0" w:line="240" w:lineRule="auto"/>
              <w:rPr>
                <w:rFonts w:eastAsia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BDE0F2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PCT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86B5465">
            <w:pPr>
              <w:spacing w:after="0" w:line="240" w:lineRule="auto"/>
              <w:rPr>
                <w:rFonts w:eastAsia="Times New Roman" w:cs="Times New Roman"/>
                <w:color w:val="0000FF"/>
                <w:sz w:val="24"/>
                <w:szCs w:val="24"/>
              </w:rPr>
            </w:pPr>
          </w:p>
          <w:p w14:paraId="68916E2C">
            <w:pPr>
              <w:spacing w:after="0" w:line="240" w:lineRule="auto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PCT HĐND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3C72C4">
            <w:pPr>
              <w:spacing w:after="0" w:line="240" w:lineRule="auto"/>
              <w:rPr>
                <w:rFonts w:eastAsia="Times New Roman" w:cs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FF"/>
                <w:sz w:val="18"/>
                <w:szCs w:val="18"/>
              </w:rPr>
              <w:t>Xây dựng dự thảo, Chưa ban hành</w:t>
            </w:r>
          </w:p>
        </w:tc>
      </w:tr>
      <w:tr w14:paraId="002121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7E3C94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E6D853">
            <w:pPr>
              <w:spacing w:after="0" w:line="240" w:lineRule="auto"/>
              <w:jc w:val="both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4"/>
                <w:szCs w:val="24"/>
              </w:rPr>
              <w:t>Xây dựng kế hoạch phân bổ vốn Chương trình MTQG giai đoạn 2026-2030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05CAD6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432FAF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Phòng chuyên môn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893268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Sau khi được giao vốn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5F6D90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FB067B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345601">
            <w:pPr>
              <w:spacing w:after="0" w:line="240" w:lineRule="auto"/>
              <w:rPr>
                <w:rFonts w:eastAsia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D43C7C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Phòng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321058A">
            <w:pPr>
              <w:spacing w:after="0" w:line="240" w:lineRule="auto"/>
              <w:rPr>
                <w:rFonts w:eastAsia="Times New Roman" w:cs="Times New Roman"/>
                <w:color w:val="0000FF"/>
                <w:sz w:val="24"/>
                <w:szCs w:val="24"/>
              </w:rPr>
            </w:pPr>
          </w:p>
          <w:p w14:paraId="44DE4438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Đ/c Hà Đức Thành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EBF4F5">
            <w:pPr>
              <w:spacing w:after="0" w:line="240" w:lineRule="auto"/>
              <w:rPr>
                <w:rFonts w:eastAsia="Times New Roman" w:cs="Times New Roman"/>
                <w:color w:val="0000FF"/>
                <w:sz w:val="18"/>
                <w:szCs w:val="18"/>
              </w:rPr>
            </w:pPr>
          </w:p>
        </w:tc>
      </w:tr>
      <w:tr w14:paraId="47E96E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20B4BC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C24607">
            <w:pPr>
              <w:spacing w:after="0" w:line="240" w:lineRule="auto"/>
              <w:jc w:val="both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4"/>
                <w:szCs w:val="24"/>
              </w:rPr>
              <w:t>Xây dựng dự toán phân bổ vốn Chương trình MTQG vùng DTTS&amp;MN năm 2026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051F17">
            <w:pPr>
              <w:spacing w:after="0" w:line="240" w:lineRule="auto"/>
              <w:rPr>
                <w:rFonts w:eastAsia="Times New Roman" w:cs="Times New Roman"/>
                <w:color w:val="0000FF"/>
                <w:sz w:val="24"/>
                <w:szCs w:val="24"/>
              </w:rPr>
            </w:pPr>
          </w:p>
          <w:p w14:paraId="5A868941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4C751A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Phòng chuyên môn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355543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Theo quy định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14DE0F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979C86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5C8791">
            <w:pPr>
              <w:spacing w:after="0" w:line="240" w:lineRule="auto"/>
              <w:rPr>
                <w:rFonts w:eastAsia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C972B5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Phòng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44269F5">
            <w:pPr>
              <w:spacing w:after="0" w:line="240" w:lineRule="auto"/>
              <w:rPr>
                <w:rFonts w:eastAsia="Times New Roman" w:cs="Times New Roman"/>
                <w:color w:val="0000FF"/>
                <w:sz w:val="24"/>
                <w:szCs w:val="24"/>
              </w:rPr>
            </w:pPr>
          </w:p>
          <w:p w14:paraId="32E7E4E6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eastAsia="Times New Roman" w:cs="Times New Roman"/>
                <w:color w:val="0000FF"/>
                <w:sz w:val="22"/>
              </w:rPr>
              <w:t>Đ/c Hà Đức Thành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452001">
            <w:pPr>
              <w:spacing w:after="0" w:line="240" w:lineRule="auto"/>
              <w:rPr>
                <w:rFonts w:eastAsia="Times New Roman" w:cs="Times New Roman"/>
                <w:color w:val="0000FF"/>
                <w:sz w:val="18"/>
                <w:szCs w:val="18"/>
              </w:rPr>
            </w:pPr>
          </w:p>
        </w:tc>
      </w:tr>
      <w:tr w14:paraId="3C212E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47B2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864FF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Rà soát các công trình, dự án; xử lý chậm tiến độ, giải ngân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9B6E6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B8EE3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đơn vị liên quan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98B3F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Theo chỉ đạo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3DC73A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10DF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5B0CC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0577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1D84AD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Hà Đức Thành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BC33E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14:paraId="19D938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F3FE8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779C7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Xây dựng Kế hoạch phát triển vùng dược liệu giai đoạn 2026-2030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BB4A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21B62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đơn vị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557EC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Theo kế hoạch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EDBA97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1BF6F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DE3FD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43FA5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8E7B04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4B62510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Hà Đức Thành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CAA2E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14:paraId="2D5083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6642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0A9F0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Rà soát đầu tư công, đẩy nhanh giải ngân đạt 100% kế hoạch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8295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xã,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B6A21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  đơn vị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74211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 Năm 2026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258089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C0EF2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A437F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02BA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3BF18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1510F2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Hà Đức Thành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3D00B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14:paraId="7A01B8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DD59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B3811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Rà soát các dự án tồn đọng, xây dựng phương án xử lý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6C5CD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31BBB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cơ quan, đơn vị liên quan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FBCDC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9/2026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12F548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58B3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F7C2B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F5427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02B4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Hà Đức Thành 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DC2EF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14:paraId="6D12DB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14D39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068FF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Công khai ngân sách năm 2026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CEBC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344AB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đơn vị dự toán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221E8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Theo quy định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FACE2E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C495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97D5F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F92DD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65F7BC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Hà Đức Thành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1C346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14:paraId="27C083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8A5B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D87A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Nâng cao chất lượng cải cách hành chính, giải quyết TTHC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DBBB7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B2E6F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Trung tâm PVHCC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52A64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Thường xuyên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C2063A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75B264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497F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AFC45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văn hóa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B0B9E8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Hảng Seo Toán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CCD2D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14:paraId="37CF5D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8F199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D47B3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Báo cáo công tác bảo vệ bí mật nhà nước, an ninh mạng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878E8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74791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tbl>
            <w:tblPr>
              <w:tblStyle w:val="12"/>
              <w:tblW w:w="0" w:type="auto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984"/>
            </w:tblGrid>
            <w:tr w14:paraId="2F5EE56D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vAlign w:val="center"/>
                </w:tcPr>
                <w:p w14:paraId="7B560DD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2"/>
                    </w:rPr>
                    <w:t xml:space="preserve">       CA xã</w:t>
                  </w:r>
                </w:p>
              </w:tc>
            </w:tr>
            <w:tr w14:paraId="62D1D68D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vAlign w:val="center"/>
                </w:tcPr>
                <w:p w14:paraId="6694501A">
                  <w:pPr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720C8A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BE51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30/8/2026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4CB3B2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96831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2FD18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85655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CA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8E3AE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Hảng Seo Toán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77CBB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14:paraId="26F05C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40546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F1B3A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Đăng ký 03 mô hình "Dân vận khéo" cấp tỉnh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86D4A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98FE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XD Đảng, MTTQ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6B73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Theo KH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49E30B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98087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88C3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AE8D4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XD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A6EBD4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Giàng Seo Vần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610B0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5D2341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133E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63368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 thiện phương án sắp xếp trường học giai đoạn 2026-2030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3017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05AC0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Phòng chuyên môn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A5A73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30/8/2026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0DC46D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35475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FEA1D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9432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văn hóa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66E30C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Hảng Seo Toán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5111C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21BDE5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9F444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0A976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Giải quyết chế độ người hoạt động không chuyên trách theo NĐ 185 và 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602FA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11DC1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XD Đảng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3502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Quý III năm 2026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ACA491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3202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97C33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2819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XD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784F6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Giàng Seo Vần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89F66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5F7D71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1FBA5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3C005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lập các tiểu ban, chuẩn bị diễn tập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E7022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4A9F3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BCHQS, Công an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CB120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Theo kế hoạch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7FFCA5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0C3F2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E0774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4D38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BCHQS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C8A333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Lê Hải Yến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DCD8F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6B9F06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7FA94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8F07E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Phòng chống ma túy, xây dựng xã không ma túy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2EF85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Công an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FA101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Các đoàn thể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49726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Thường xuyên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B64D5A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C26C8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CA7A8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CBF7D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CA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AF0E3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Nguyễn Đức Cường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5590C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6A1AF8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C41E3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C7E45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Chủ động phòng chống thiên tai, TKCN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8FDEEF">
            <w:pPr>
              <w:spacing w:after="24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11683DE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1CBBC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Các đơn vị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5BFBA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Thường xuyên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D34C3A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203D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DA23C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9B623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CA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14629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Nguyễn Đức Cường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1685E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0A82CF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C8D3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54909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Rà soát cán bộ không chuyên trách hưởng chế độ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D3C54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3E8AB21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9E0073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5282569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UBND xã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400DB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Quý III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5ABD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2310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2EF85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FAE5F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55414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Giàng Seo Vần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B6D1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0EA392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5EAD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3B7EB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 đốc hoàn thiện hồ sơ "Dân vận khéo"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7899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B23D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đơn vị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DDBA5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15/8/2026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41D36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56DFD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D53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66F03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BXD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1B5BA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Giàng Seo Vần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9718EA">
            <w:pPr>
              <w:spacing w:after="0" w:line="240" w:lineRule="auto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Đã hoàn thành 15/19 HS</w:t>
            </w:r>
            <w:bookmarkStart w:id="0" w:name="_GoBack"/>
            <w:bookmarkEnd w:id="0"/>
          </w:p>
        </w:tc>
      </w:tr>
      <w:tr w14:paraId="3CA5AA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2FED1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A7346B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Phối hợp đăng ký 03 mô hình "Dân vận khéo"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92B5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37A4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UBND, MTTQ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A7519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Theo kế hoạch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F1744E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07B0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0AE20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8D59E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BXD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CBE6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Giàng Seo Vần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8E1AC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08BA88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9CB6C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1D8D9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Hướng dẫn xây dựng mô hình "Chi bộ không ma túy"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CEDA9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A588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chi bộ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6B1F6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Thường xuyên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A1ABE8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4CC15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A118B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3D171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BXD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9ABB0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Giàng Seo Vần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A14AA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5FCC47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12313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F7121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chức Lễ chào cờ và sinh hoạt tư tưởng đầu tuần.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7D4FE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6FF5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cơ quan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2D681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02/ 8/2026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FE0F38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9AB64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4FA0F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DE7E5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BXD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AA1B7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Giàng Seo Vần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02142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7FCF40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D2907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FDE5C6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Tổng hợp kết quả nhiệm vụ trọng tâm hằng tháng, quý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64B9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1AB15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cơ quan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12E74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Thường xuyên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3F1B87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1005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B3AC9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F0761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VPĐU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F03A4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Lương Hải Hưng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F7DC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61C5B3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F8829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74B734D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72453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Chuẩn bị họp Ban Thường vụ Đảng ủy tháng 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1D527A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5F8DC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cơ quan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D00B0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31/7/20267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42DFC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90D5C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65008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D192A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VPĐU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F414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Lương Hải Hưng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C4E65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66517F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8821E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198906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D825D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Ban hành kế hoạch, quyết định giám sát chuyên đề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731A5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UBKT ĐU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AA79E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1484C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Theo kế hoạch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361CD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FDECA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6D910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6072E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UBKT ĐU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2251A2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Trịnh Xuân Vương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6A1FC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071B51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A31D1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0F9F28F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F23A2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Báo cáo kết quả xác minh vụ việc Xưởng sơ chế dược liệu Tả Chải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2ADE8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74BD33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UBKT ĐU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6A5D3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8632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31/7/2026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47D708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112A4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9057A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7FD51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UBKT ĐU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61FE14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Trịnh Xuân Vương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13150C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</w:p>
        </w:tc>
      </w:tr>
      <w:tr w14:paraId="19C21E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13EF5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1DD22F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81B39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chức Hội nghị phản biện xã hội Đề án số 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1D30D4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MTTQ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B064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Các đoàn thể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0501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Theo kế hoạch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18F8F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14739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A3B12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D15AF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MTTQ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99BE8E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Vàng Văn Hà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420B8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4FDC24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124AF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30</w:t>
            </w:r>
          </w:p>
          <w:p w14:paraId="23D2C6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11A9F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Đăng ký 03 mô hình "Dân vận khéo" cấp tỉnh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B1649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MTTQ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6B8BE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UBND, Ban XD Đảng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E301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Theo kế hoạch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BC4FA7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48AB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ED4A4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4688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MTTQ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F88E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Vàng Văn Hà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7CEEA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449D00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69A1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31</w:t>
            </w:r>
          </w:p>
          <w:p w14:paraId="2E67503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7C944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Phân công cán bộ dự sinh hoạt chi đoàn, chi hội cơ sở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251939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MTTQ và đoàn thể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9868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DC337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AED1AB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AE4F8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2D05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398A3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MTTQ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C795EF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Vàng Văn Hà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3C051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56386FD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E266CDB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Cs w:val="28"/>
        </w:rPr>
        <w:t>Chú thích</w:t>
      </w:r>
      <w:r>
        <w:rPr>
          <w:rFonts w:eastAsia="Times New Roman" w:cs="Times New Roman"/>
          <w:color w:val="000000"/>
          <w:szCs w:val="28"/>
        </w:rPr>
        <w:t xml:space="preserve">: Tổng </w:t>
      </w:r>
      <w:r>
        <w:rPr>
          <w:rFonts w:eastAsia="Times New Roman" w:cs="Times New Roman"/>
          <w:b/>
          <w:bCs/>
          <w:color w:val="000000"/>
          <w:szCs w:val="28"/>
        </w:rPr>
        <w:t>31</w:t>
      </w:r>
      <w:r>
        <w:rPr>
          <w:rFonts w:eastAsia="Times New Roman" w:cs="Times New Roman"/>
          <w:color w:val="000000"/>
          <w:szCs w:val="28"/>
        </w:rPr>
        <w:t xml:space="preserve"> nhiệm vụ; Trong đó đã hoàn thành </w:t>
      </w:r>
      <w:r>
        <w:rPr>
          <w:rFonts w:hint="default" w:eastAsia="Times New Roman" w:cs="Times New Roman"/>
          <w:color w:val="000000"/>
          <w:szCs w:val="28"/>
          <w:lang w:val="en-US"/>
        </w:rPr>
        <w:t>24</w:t>
      </w:r>
      <w:r>
        <w:rPr>
          <w:rFonts w:eastAsia="Times New Roman" w:cs="Times New Roman"/>
          <w:color w:val="000000"/>
          <w:szCs w:val="28"/>
        </w:rPr>
        <w:t xml:space="preserve"> đang triển khai thực hiện </w:t>
      </w:r>
      <w:r>
        <w:rPr>
          <w:rFonts w:eastAsia="Times New Roman" w:cs="Times New Roman"/>
          <w:b/>
          <w:bCs/>
          <w:color w:val="000000"/>
          <w:szCs w:val="28"/>
        </w:rPr>
        <w:t> </w:t>
      </w:r>
      <w:r>
        <w:rPr>
          <w:rFonts w:hint="default" w:eastAsia="Times New Roman" w:cs="Times New Roman"/>
          <w:b w:val="0"/>
          <w:bCs w:val="0"/>
          <w:color w:val="000000"/>
          <w:szCs w:val="28"/>
          <w:lang w:val="en-US"/>
        </w:rPr>
        <w:t>7</w:t>
      </w:r>
      <w:r>
        <w:rPr>
          <w:rFonts w:eastAsia="Times New Roman" w:cs="Times New Roman"/>
          <w:b/>
          <w:bCs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nhiệm vụ.</w:t>
      </w:r>
    </w:p>
    <w:p w14:paraId="332AF5C9">
      <w:pPr>
        <w:pBdr>
          <w:top w:val="dotted" w:color="FFFFFF" w:sz="4" w:space="1"/>
          <w:left w:val="dotted" w:color="FFFFFF" w:sz="4" w:space="0"/>
          <w:bottom w:val="dotted" w:color="FFFFFF" w:sz="4" w:space="28"/>
          <w:right w:val="dotted" w:color="FFFFFF" w:sz="4" w:space="0"/>
        </w:pBd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703D6B03">
      <w:pPr>
        <w:widowControl w:val="0"/>
        <w:pBdr>
          <w:top w:val="dotted" w:color="FFFFFF" w:sz="4" w:space="2"/>
          <w:left w:val="dotted" w:color="FFFFFF" w:sz="4" w:space="0"/>
          <w:bottom w:val="dotted" w:color="FFFFFF" w:sz="4" w:space="28"/>
          <w:right w:val="dotted" w:color="FFFFFF" w:sz="4" w:space="0"/>
        </w:pBd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</w:p>
    <w:p w14:paraId="0957C0D7">
      <w:pPr>
        <w:widowControl w:val="0"/>
        <w:pBdr>
          <w:top w:val="dotted" w:color="FFFFFF" w:sz="4" w:space="2"/>
          <w:left w:val="dotted" w:color="FFFFFF" w:sz="4" w:space="0"/>
          <w:bottom w:val="dotted" w:color="FFFFFF" w:sz="4" w:space="28"/>
          <w:right w:val="dotted" w:color="FFFFFF" w:sz="4" w:space="0"/>
        </w:pBdr>
        <w:spacing w:after="0" w:line="240" w:lineRule="auto"/>
        <w:jc w:val="both"/>
        <w:rPr>
          <w:rFonts w:cs="Times New Roman"/>
          <w:b/>
          <w:bCs/>
          <w:iCs/>
          <w:szCs w:val="28"/>
          <w:lang w:val="da-DK"/>
        </w:rPr>
      </w:pPr>
    </w:p>
    <w:sectPr>
      <w:headerReference r:id="rId5" w:type="default"/>
      <w:pgSz w:w="16840" w:h="11907" w:orient="landscape"/>
      <w:pgMar w:top="709" w:right="1134" w:bottom="851" w:left="1134" w:header="567" w:footer="567" w:gutter="0"/>
      <w:cols w:space="720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0561976"/>
      <w:docPartObj>
        <w:docPartGallery w:val="autotext"/>
      </w:docPartObj>
    </w:sdtPr>
    <w:sdtContent>
      <w:p w14:paraId="3F954EB2">
        <w:pPr>
          <w:pStyle w:val="1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24C5A8D2">
    <w:pPr>
      <w:pStyle w:val="17"/>
      <w:jc w:val="center"/>
      <w:rPr>
        <w:sz w:val="20"/>
        <w:szCs w:val="20"/>
        <w:lang w:val="vi-V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documentProtection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6B"/>
    <w:rsid w:val="00007659"/>
    <w:rsid w:val="000110C4"/>
    <w:rsid w:val="000132DA"/>
    <w:rsid w:val="00021DCA"/>
    <w:rsid w:val="00021F63"/>
    <w:rsid w:val="000242D5"/>
    <w:rsid w:val="000248D4"/>
    <w:rsid w:val="000260F5"/>
    <w:rsid w:val="00027E98"/>
    <w:rsid w:val="00032C80"/>
    <w:rsid w:val="000332A1"/>
    <w:rsid w:val="00036338"/>
    <w:rsid w:val="00036E8E"/>
    <w:rsid w:val="000404D9"/>
    <w:rsid w:val="00042E01"/>
    <w:rsid w:val="000435C8"/>
    <w:rsid w:val="00047EAB"/>
    <w:rsid w:val="000562B1"/>
    <w:rsid w:val="00060E1F"/>
    <w:rsid w:val="00063905"/>
    <w:rsid w:val="000643FF"/>
    <w:rsid w:val="000651C8"/>
    <w:rsid w:val="0007041A"/>
    <w:rsid w:val="00070FEF"/>
    <w:rsid w:val="000743E2"/>
    <w:rsid w:val="00075057"/>
    <w:rsid w:val="000777C4"/>
    <w:rsid w:val="00077AB7"/>
    <w:rsid w:val="00083F05"/>
    <w:rsid w:val="0009088A"/>
    <w:rsid w:val="00091026"/>
    <w:rsid w:val="0009451E"/>
    <w:rsid w:val="00096019"/>
    <w:rsid w:val="000A3C4A"/>
    <w:rsid w:val="000A4D62"/>
    <w:rsid w:val="000A58DF"/>
    <w:rsid w:val="000A5BD6"/>
    <w:rsid w:val="000B0794"/>
    <w:rsid w:val="000B150C"/>
    <w:rsid w:val="000B25EF"/>
    <w:rsid w:val="000B3B48"/>
    <w:rsid w:val="000B51EE"/>
    <w:rsid w:val="000B6688"/>
    <w:rsid w:val="000C259A"/>
    <w:rsid w:val="000D0F0C"/>
    <w:rsid w:val="000D1AE5"/>
    <w:rsid w:val="000D292D"/>
    <w:rsid w:val="000D6E1D"/>
    <w:rsid w:val="000D7F09"/>
    <w:rsid w:val="000E16EA"/>
    <w:rsid w:val="000E6740"/>
    <w:rsid w:val="000F51FB"/>
    <w:rsid w:val="000F73B9"/>
    <w:rsid w:val="001000CB"/>
    <w:rsid w:val="00100117"/>
    <w:rsid w:val="00100221"/>
    <w:rsid w:val="00101506"/>
    <w:rsid w:val="00104695"/>
    <w:rsid w:val="00117258"/>
    <w:rsid w:val="00120FF4"/>
    <w:rsid w:val="00122253"/>
    <w:rsid w:val="00122B37"/>
    <w:rsid w:val="00124B90"/>
    <w:rsid w:val="001256FE"/>
    <w:rsid w:val="00142288"/>
    <w:rsid w:val="00142358"/>
    <w:rsid w:val="00142F37"/>
    <w:rsid w:val="001442ED"/>
    <w:rsid w:val="00150F45"/>
    <w:rsid w:val="00152606"/>
    <w:rsid w:val="00157484"/>
    <w:rsid w:val="001601A2"/>
    <w:rsid w:val="001609C4"/>
    <w:rsid w:val="00163683"/>
    <w:rsid w:val="00163ADA"/>
    <w:rsid w:val="001650FD"/>
    <w:rsid w:val="001724AA"/>
    <w:rsid w:val="00176221"/>
    <w:rsid w:val="0017622A"/>
    <w:rsid w:val="0017725D"/>
    <w:rsid w:val="001772B5"/>
    <w:rsid w:val="001819BD"/>
    <w:rsid w:val="00183D2F"/>
    <w:rsid w:val="001842E4"/>
    <w:rsid w:val="00195C12"/>
    <w:rsid w:val="001A047C"/>
    <w:rsid w:val="001A114E"/>
    <w:rsid w:val="001A40B0"/>
    <w:rsid w:val="001A4617"/>
    <w:rsid w:val="001A55E8"/>
    <w:rsid w:val="001A58C5"/>
    <w:rsid w:val="001B4159"/>
    <w:rsid w:val="001B50AD"/>
    <w:rsid w:val="001B54E6"/>
    <w:rsid w:val="001B5AC1"/>
    <w:rsid w:val="001B7CD6"/>
    <w:rsid w:val="001C38B3"/>
    <w:rsid w:val="001C62D4"/>
    <w:rsid w:val="001E0D2A"/>
    <w:rsid w:val="001E5FC4"/>
    <w:rsid w:val="001E6921"/>
    <w:rsid w:val="00206FF9"/>
    <w:rsid w:val="00211E88"/>
    <w:rsid w:val="0021232D"/>
    <w:rsid w:val="002202CE"/>
    <w:rsid w:val="00221D69"/>
    <w:rsid w:val="00227489"/>
    <w:rsid w:val="00233564"/>
    <w:rsid w:val="00233B86"/>
    <w:rsid w:val="002367ED"/>
    <w:rsid w:val="00241AA5"/>
    <w:rsid w:val="0024230F"/>
    <w:rsid w:val="00245FD8"/>
    <w:rsid w:val="00246936"/>
    <w:rsid w:val="002527F0"/>
    <w:rsid w:val="0025292D"/>
    <w:rsid w:val="00252E7E"/>
    <w:rsid w:val="002531B1"/>
    <w:rsid w:val="002571F2"/>
    <w:rsid w:val="00263670"/>
    <w:rsid w:val="00263DEE"/>
    <w:rsid w:val="002649C0"/>
    <w:rsid w:val="002649D6"/>
    <w:rsid w:val="00264A9C"/>
    <w:rsid w:val="00267567"/>
    <w:rsid w:val="0027009B"/>
    <w:rsid w:val="00272281"/>
    <w:rsid w:val="00272EED"/>
    <w:rsid w:val="0027397B"/>
    <w:rsid w:val="0027607B"/>
    <w:rsid w:val="0027737B"/>
    <w:rsid w:val="00277FA3"/>
    <w:rsid w:val="00282002"/>
    <w:rsid w:val="00282101"/>
    <w:rsid w:val="00282A87"/>
    <w:rsid w:val="002914D8"/>
    <w:rsid w:val="00291A00"/>
    <w:rsid w:val="002922CA"/>
    <w:rsid w:val="002925D7"/>
    <w:rsid w:val="0029689F"/>
    <w:rsid w:val="00296EA1"/>
    <w:rsid w:val="002A44FF"/>
    <w:rsid w:val="002A504D"/>
    <w:rsid w:val="002B4C69"/>
    <w:rsid w:val="002B704B"/>
    <w:rsid w:val="002C4437"/>
    <w:rsid w:val="002C4EDC"/>
    <w:rsid w:val="002C6D48"/>
    <w:rsid w:val="002C70FA"/>
    <w:rsid w:val="002C7A5E"/>
    <w:rsid w:val="002D2CBF"/>
    <w:rsid w:val="002D53ED"/>
    <w:rsid w:val="002D659F"/>
    <w:rsid w:val="002D76FF"/>
    <w:rsid w:val="002E0FC7"/>
    <w:rsid w:val="002E18B0"/>
    <w:rsid w:val="002E3A9C"/>
    <w:rsid w:val="002E6C0B"/>
    <w:rsid w:val="002E6FE3"/>
    <w:rsid w:val="002F072A"/>
    <w:rsid w:val="002F24F3"/>
    <w:rsid w:val="002F4577"/>
    <w:rsid w:val="002F5B9E"/>
    <w:rsid w:val="002F6E11"/>
    <w:rsid w:val="00300743"/>
    <w:rsid w:val="00302A47"/>
    <w:rsid w:val="00303BCE"/>
    <w:rsid w:val="0031456F"/>
    <w:rsid w:val="00321E5F"/>
    <w:rsid w:val="003225BD"/>
    <w:rsid w:val="00324DEC"/>
    <w:rsid w:val="00324F16"/>
    <w:rsid w:val="00327E60"/>
    <w:rsid w:val="003339C0"/>
    <w:rsid w:val="00333BD3"/>
    <w:rsid w:val="00333E18"/>
    <w:rsid w:val="0033664A"/>
    <w:rsid w:val="00337EE4"/>
    <w:rsid w:val="00345130"/>
    <w:rsid w:val="003455B5"/>
    <w:rsid w:val="00345639"/>
    <w:rsid w:val="00346E3D"/>
    <w:rsid w:val="00353350"/>
    <w:rsid w:val="0035494D"/>
    <w:rsid w:val="003570E1"/>
    <w:rsid w:val="00361C37"/>
    <w:rsid w:val="00363270"/>
    <w:rsid w:val="00364AC9"/>
    <w:rsid w:val="003776BD"/>
    <w:rsid w:val="0038175E"/>
    <w:rsid w:val="00383715"/>
    <w:rsid w:val="003845C9"/>
    <w:rsid w:val="003917CC"/>
    <w:rsid w:val="003919BC"/>
    <w:rsid w:val="0039497A"/>
    <w:rsid w:val="003A170A"/>
    <w:rsid w:val="003A2F45"/>
    <w:rsid w:val="003A6DCC"/>
    <w:rsid w:val="003B035A"/>
    <w:rsid w:val="003C7197"/>
    <w:rsid w:val="003D512E"/>
    <w:rsid w:val="003D6FD3"/>
    <w:rsid w:val="003E1A3D"/>
    <w:rsid w:val="003E2ACA"/>
    <w:rsid w:val="003E65E4"/>
    <w:rsid w:val="003E75F8"/>
    <w:rsid w:val="003F0061"/>
    <w:rsid w:val="003F16E9"/>
    <w:rsid w:val="003F6574"/>
    <w:rsid w:val="0040133A"/>
    <w:rsid w:val="00406006"/>
    <w:rsid w:val="00407CE5"/>
    <w:rsid w:val="00413F74"/>
    <w:rsid w:val="004144BF"/>
    <w:rsid w:val="00425C44"/>
    <w:rsid w:val="00430396"/>
    <w:rsid w:val="004307EE"/>
    <w:rsid w:val="00433381"/>
    <w:rsid w:val="00435B9C"/>
    <w:rsid w:val="00450290"/>
    <w:rsid w:val="00451EFA"/>
    <w:rsid w:val="004607B2"/>
    <w:rsid w:val="004620C9"/>
    <w:rsid w:val="00463F94"/>
    <w:rsid w:val="0046628F"/>
    <w:rsid w:val="004666D8"/>
    <w:rsid w:val="00475FB8"/>
    <w:rsid w:val="004777C3"/>
    <w:rsid w:val="004842D3"/>
    <w:rsid w:val="004872E6"/>
    <w:rsid w:val="00490091"/>
    <w:rsid w:val="00490188"/>
    <w:rsid w:val="00494674"/>
    <w:rsid w:val="00496443"/>
    <w:rsid w:val="004A0813"/>
    <w:rsid w:val="004A0832"/>
    <w:rsid w:val="004A5743"/>
    <w:rsid w:val="004A7FB8"/>
    <w:rsid w:val="004B31BF"/>
    <w:rsid w:val="004B4331"/>
    <w:rsid w:val="004B48C6"/>
    <w:rsid w:val="004B5F32"/>
    <w:rsid w:val="004B7B56"/>
    <w:rsid w:val="004C0425"/>
    <w:rsid w:val="004C433B"/>
    <w:rsid w:val="004D56BA"/>
    <w:rsid w:val="004E6E59"/>
    <w:rsid w:val="004E7041"/>
    <w:rsid w:val="004F1C26"/>
    <w:rsid w:val="004F1D28"/>
    <w:rsid w:val="004F1E81"/>
    <w:rsid w:val="004F3825"/>
    <w:rsid w:val="004F3BC0"/>
    <w:rsid w:val="00500799"/>
    <w:rsid w:val="005047F0"/>
    <w:rsid w:val="00510722"/>
    <w:rsid w:val="00515844"/>
    <w:rsid w:val="005262C6"/>
    <w:rsid w:val="00526D03"/>
    <w:rsid w:val="005327F6"/>
    <w:rsid w:val="005348DD"/>
    <w:rsid w:val="00536255"/>
    <w:rsid w:val="005376C4"/>
    <w:rsid w:val="005400CC"/>
    <w:rsid w:val="00543DC2"/>
    <w:rsid w:val="00545445"/>
    <w:rsid w:val="005475F6"/>
    <w:rsid w:val="00552B10"/>
    <w:rsid w:val="00553AE0"/>
    <w:rsid w:val="00553B2C"/>
    <w:rsid w:val="00554BDE"/>
    <w:rsid w:val="005666FC"/>
    <w:rsid w:val="005671D6"/>
    <w:rsid w:val="00567430"/>
    <w:rsid w:val="00572520"/>
    <w:rsid w:val="005739AB"/>
    <w:rsid w:val="005740F9"/>
    <w:rsid w:val="00575FD4"/>
    <w:rsid w:val="00580747"/>
    <w:rsid w:val="00581471"/>
    <w:rsid w:val="00584579"/>
    <w:rsid w:val="0058762C"/>
    <w:rsid w:val="0059649F"/>
    <w:rsid w:val="005A34BC"/>
    <w:rsid w:val="005A445C"/>
    <w:rsid w:val="005A786F"/>
    <w:rsid w:val="005B3190"/>
    <w:rsid w:val="005B3922"/>
    <w:rsid w:val="005B746F"/>
    <w:rsid w:val="005C2C2B"/>
    <w:rsid w:val="005C5F64"/>
    <w:rsid w:val="005D1CF9"/>
    <w:rsid w:val="005D1DE3"/>
    <w:rsid w:val="005D3F1C"/>
    <w:rsid w:val="005D5BE7"/>
    <w:rsid w:val="005E266C"/>
    <w:rsid w:val="005E2BCA"/>
    <w:rsid w:val="005E7F28"/>
    <w:rsid w:val="005F33CD"/>
    <w:rsid w:val="005F70B5"/>
    <w:rsid w:val="005F728D"/>
    <w:rsid w:val="005F7839"/>
    <w:rsid w:val="006029A3"/>
    <w:rsid w:val="00603A58"/>
    <w:rsid w:val="00606B86"/>
    <w:rsid w:val="0061147D"/>
    <w:rsid w:val="0061332B"/>
    <w:rsid w:val="00616EBD"/>
    <w:rsid w:val="00623301"/>
    <w:rsid w:val="00625EAF"/>
    <w:rsid w:val="00626B62"/>
    <w:rsid w:val="0063103E"/>
    <w:rsid w:val="0064011C"/>
    <w:rsid w:val="00641557"/>
    <w:rsid w:val="0064346F"/>
    <w:rsid w:val="006471DE"/>
    <w:rsid w:val="00654B33"/>
    <w:rsid w:val="00655C78"/>
    <w:rsid w:val="006623FF"/>
    <w:rsid w:val="00663BF8"/>
    <w:rsid w:val="00670D4C"/>
    <w:rsid w:val="00672FFC"/>
    <w:rsid w:val="0067431F"/>
    <w:rsid w:val="00674663"/>
    <w:rsid w:val="00696DD1"/>
    <w:rsid w:val="006A0EAB"/>
    <w:rsid w:val="006A1D99"/>
    <w:rsid w:val="006A557A"/>
    <w:rsid w:val="006A727C"/>
    <w:rsid w:val="006B1348"/>
    <w:rsid w:val="006B7302"/>
    <w:rsid w:val="006C0644"/>
    <w:rsid w:val="006C0900"/>
    <w:rsid w:val="006C120F"/>
    <w:rsid w:val="006C5ED8"/>
    <w:rsid w:val="006C5FE4"/>
    <w:rsid w:val="006D1936"/>
    <w:rsid w:val="006D2DD2"/>
    <w:rsid w:val="006D36BD"/>
    <w:rsid w:val="006D5E45"/>
    <w:rsid w:val="006E06C7"/>
    <w:rsid w:val="006E1382"/>
    <w:rsid w:val="006E2C06"/>
    <w:rsid w:val="006E2F0B"/>
    <w:rsid w:val="006E3E7B"/>
    <w:rsid w:val="006E58FA"/>
    <w:rsid w:val="006F088D"/>
    <w:rsid w:val="006F4C3A"/>
    <w:rsid w:val="00704BE7"/>
    <w:rsid w:val="007079D2"/>
    <w:rsid w:val="00711AAE"/>
    <w:rsid w:val="00711E39"/>
    <w:rsid w:val="0071300A"/>
    <w:rsid w:val="00713DCD"/>
    <w:rsid w:val="0072072E"/>
    <w:rsid w:val="007213B5"/>
    <w:rsid w:val="0073044B"/>
    <w:rsid w:val="0073173A"/>
    <w:rsid w:val="0073560B"/>
    <w:rsid w:val="00741F60"/>
    <w:rsid w:val="00742250"/>
    <w:rsid w:val="00742923"/>
    <w:rsid w:val="00745BB9"/>
    <w:rsid w:val="00753CB5"/>
    <w:rsid w:val="0075603C"/>
    <w:rsid w:val="007626F2"/>
    <w:rsid w:val="007630E0"/>
    <w:rsid w:val="007669DC"/>
    <w:rsid w:val="007672B5"/>
    <w:rsid w:val="0077236C"/>
    <w:rsid w:val="00772506"/>
    <w:rsid w:val="0077632A"/>
    <w:rsid w:val="007816D0"/>
    <w:rsid w:val="0078297A"/>
    <w:rsid w:val="00783696"/>
    <w:rsid w:val="00787253"/>
    <w:rsid w:val="00791272"/>
    <w:rsid w:val="00791348"/>
    <w:rsid w:val="0079222F"/>
    <w:rsid w:val="00792625"/>
    <w:rsid w:val="00794BF3"/>
    <w:rsid w:val="007A3188"/>
    <w:rsid w:val="007A5072"/>
    <w:rsid w:val="007A606B"/>
    <w:rsid w:val="007B0B04"/>
    <w:rsid w:val="007B1501"/>
    <w:rsid w:val="007B214A"/>
    <w:rsid w:val="007B228D"/>
    <w:rsid w:val="007B52C1"/>
    <w:rsid w:val="007D017B"/>
    <w:rsid w:val="007D026A"/>
    <w:rsid w:val="007D05C1"/>
    <w:rsid w:val="007D23E9"/>
    <w:rsid w:val="007D5E53"/>
    <w:rsid w:val="007E68A1"/>
    <w:rsid w:val="007F0319"/>
    <w:rsid w:val="007F5D5F"/>
    <w:rsid w:val="007F795F"/>
    <w:rsid w:val="00801BB5"/>
    <w:rsid w:val="00810902"/>
    <w:rsid w:val="0081301C"/>
    <w:rsid w:val="00814F9D"/>
    <w:rsid w:val="00815E77"/>
    <w:rsid w:val="0081679E"/>
    <w:rsid w:val="00817C20"/>
    <w:rsid w:val="00821E02"/>
    <w:rsid w:val="008229E6"/>
    <w:rsid w:val="008232D2"/>
    <w:rsid w:val="008247F2"/>
    <w:rsid w:val="00825EB2"/>
    <w:rsid w:val="00826183"/>
    <w:rsid w:val="008275D7"/>
    <w:rsid w:val="00827F45"/>
    <w:rsid w:val="00830614"/>
    <w:rsid w:val="0084059B"/>
    <w:rsid w:val="008410D2"/>
    <w:rsid w:val="0084116E"/>
    <w:rsid w:val="008474BE"/>
    <w:rsid w:val="008502DE"/>
    <w:rsid w:val="00851ABB"/>
    <w:rsid w:val="00857F16"/>
    <w:rsid w:val="00866B40"/>
    <w:rsid w:val="008735C0"/>
    <w:rsid w:val="00875D28"/>
    <w:rsid w:val="00877643"/>
    <w:rsid w:val="00883641"/>
    <w:rsid w:val="00886038"/>
    <w:rsid w:val="0088720B"/>
    <w:rsid w:val="00890050"/>
    <w:rsid w:val="00892DE4"/>
    <w:rsid w:val="008A0333"/>
    <w:rsid w:val="008A29CB"/>
    <w:rsid w:val="008A2A98"/>
    <w:rsid w:val="008A2DE3"/>
    <w:rsid w:val="008A44A6"/>
    <w:rsid w:val="008B52A0"/>
    <w:rsid w:val="008B5AFD"/>
    <w:rsid w:val="008B685F"/>
    <w:rsid w:val="008C09ED"/>
    <w:rsid w:val="008C0F45"/>
    <w:rsid w:val="008C24F7"/>
    <w:rsid w:val="008C2DB2"/>
    <w:rsid w:val="008C4C71"/>
    <w:rsid w:val="008C763A"/>
    <w:rsid w:val="008D1FFF"/>
    <w:rsid w:val="008D3473"/>
    <w:rsid w:val="008D49B3"/>
    <w:rsid w:val="008D69CA"/>
    <w:rsid w:val="008D7118"/>
    <w:rsid w:val="008E03AD"/>
    <w:rsid w:val="008E164B"/>
    <w:rsid w:val="008E2424"/>
    <w:rsid w:val="008F14F5"/>
    <w:rsid w:val="008F4C39"/>
    <w:rsid w:val="008F7305"/>
    <w:rsid w:val="0090084C"/>
    <w:rsid w:val="00900868"/>
    <w:rsid w:val="0090261A"/>
    <w:rsid w:val="0090581F"/>
    <w:rsid w:val="00910A88"/>
    <w:rsid w:val="00912465"/>
    <w:rsid w:val="009204A1"/>
    <w:rsid w:val="00924B81"/>
    <w:rsid w:val="009258AD"/>
    <w:rsid w:val="00925B68"/>
    <w:rsid w:val="00926205"/>
    <w:rsid w:val="0092778F"/>
    <w:rsid w:val="00933EBE"/>
    <w:rsid w:val="0093403A"/>
    <w:rsid w:val="009354E1"/>
    <w:rsid w:val="00936FAB"/>
    <w:rsid w:val="00940EDE"/>
    <w:rsid w:val="00942B40"/>
    <w:rsid w:val="00944B92"/>
    <w:rsid w:val="00946688"/>
    <w:rsid w:val="00950BC4"/>
    <w:rsid w:val="00952068"/>
    <w:rsid w:val="009527AA"/>
    <w:rsid w:val="00953B37"/>
    <w:rsid w:val="00954AC4"/>
    <w:rsid w:val="009562FE"/>
    <w:rsid w:val="009671D0"/>
    <w:rsid w:val="00970787"/>
    <w:rsid w:val="009714BE"/>
    <w:rsid w:val="00973003"/>
    <w:rsid w:val="0097567D"/>
    <w:rsid w:val="00980C39"/>
    <w:rsid w:val="00981C41"/>
    <w:rsid w:val="00984201"/>
    <w:rsid w:val="00986B47"/>
    <w:rsid w:val="00987668"/>
    <w:rsid w:val="00990544"/>
    <w:rsid w:val="00990B7A"/>
    <w:rsid w:val="00992908"/>
    <w:rsid w:val="00992F0F"/>
    <w:rsid w:val="009930BB"/>
    <w:rsid w:val="00993A0A"/>
    <w:rsid w:val="00994C15"/>
    <w:rsid w:val="00995467"/>
    <w:rsid w:val="009960A3"/>
    <w:rsid w:val="009A20A4"/>
    <w:rsid w:val="009A4BD6"/>
    <w:rsid w:val="009A611D"/>
    <w:rsid w:val="009B527E"/>
    <w:rsid w:val="009C1FEF"/>
    <w:rsid w:val="009C43CD"/>
    <w:rsid w:val="009C6395"/>
    <w:rsid w:val="009C68BC"/>
    <w:rsid w:val="009D0978"/>
    <w:rsid w:val="009D1BDA"/>
    <w:rsid w:val="009D323D"/>
    <w:rsid w:val="009E073A"/>
    <w:rsid w:val="009E077C"/>
    <w:rsid w:val="009E244E"/>
    <w:rsid w:val="009E5C37"/>
    <w:rsid w:val="009E7190"/>
    <w:rsid w:val="009F1301"/>
    <w:rsid w:val="009F42A3"/>
    <w:rsid w:val="00A01A05"/>
    <w:rsid w:val="00A05557"/>
    <w:rsid w:val="00A060B3"/>
    <w:rsid w:val="00A2000C"/>
    <w:rsid w:val="00A226BF"/>
    <w:rsid w:val="00A33755"/>
    <w:rsid w:val="00A40A72"/>
    <w:rsid w:val="00A43C86"/>
    <w:rsid w:val="00A4549B"/>
    <w:rsid w:val="00A45547"/>
    <w:rsid w:val="00A455A7"/>
    <w:rsid w:val="00A46DCA"/>
    <w:rsid w:val="00A52592"/>
    <w:rsid w:val="00A56EFE"/>
    <w:rsid w:val="00A65E2E"/>
    <w:rsid w:val="00A67602"/>
    <w:rsid w:val="00A732A1"/>
    <w:rsid w:val="00A73BA3"/>
    <w:rsid w:val="00A82B3B"/>
    <w:rsid w:val="00A844CE"/>
    <w:rsid w:val="00A8610F"/>
    <w:rsid w:val="00A86C91"/>
    <w:rsid w:val="00A8724D"/>
    <w:rsid w:val="00A90273"/>
    <w:rsid w:val="00A902E2"/>
    <w:rsid w:val="00A92FEF"/>
    <w:rsid w:val="00A94B1C"/>
    <w:rsid w:val="00A97BD0"/>
    <w:rsid w:val="00AA1508"/>
    <w:rsid w:val="00AB6650"/>
    <w:rsid w:val="00AB7AF7"/>
    <w:rsid w:val="00AC7F07"/>
    <w:rsid w:val="00AD24B2"/>
    <w:rsid w:val="00AE26BF"/>
    <w:rsid w:val="00AE4096"/>
    <w:rsid w:val="00AF3C7A"/>
    <w:rsid w:val="00AF49CE"/>
    <w:rsid w:val="00AF4C81"/>
    <w:rsid w:val="00B003B4"/>
    <w:rsid w:val="00B0097B"/>
    <w:rsid w:val="00B1251A"/>
    <w:rsid w:val="00B129B4"/>
    <w:rsid w:val="00B1425B"/>
    <w:rsid w:val="00B1528A"/>
    <w:rsid w:val="00B156DE"/>
    <w:rsid w:val="00B3145F"/>
    <w:rsid w:val="00B335BD"/>
    <w:rsid w:val="00B33749"/>
    <w:rsid w:val="00B33D40"/>
    <w:rsid w:val="00B33FDB"/>
    <w:rsid w:val="00B35754"/>
    <w:rsid w:val="00B3796B"/>
    <w:rsid w:val="00B43DC7"/>
    <w:rsid w:val="00B47432"/>
    <w:rsid w:val="00B50DDF"/>
    <w:rsid w:val="00B57896"/>
    <w:rsid w:val="00B6440A"/>
    <w:rsid w:val="00B665E8"/>
    <w:rsid w:val="00B670CD"/>
    <w:rsid w:val="00B67301"/>
    <w:rsid w:val="00B7413F"/>
    <w:rsid w:val="00B75BF4"/>
    <w:rsid w:val="00B76DD7"/>
    <w:rsid w:val="00B80066"/>
    <w:rsid w:val="00B80F3C"/>
    <w:rsid w:val="00B81877"/>
    <w:rsid w:val="00B84EE4"/>
    <w:rsid w:val="00B859E9"/>
    <w:rsid w:val="00B86E94"/>
    <w:rsid w:val="00B91D70"/>
    <w:rsid w:val="00B946EC"/>
    <w:rsid w:val="00B94CC5"/>
    <w:rsid w:val="00BA02DD"/>
    <w:rsid w:val="00BA35E9"/>
    <w:rsid w:val="00BB04F9"/>
    <w:rsid w:val="00BB0730"/>
    <w:rsid w:val="00BB1840"/>
    <w:rsid w:val="00BB3AD2"/>
    <w:rsid w:val="00BC2188"/>
    <w:rsid w:val="00BC748E"/>
    <w:rsid w:val="00BD2366"/>
    <w:rsid w:val="00BD4155"/>
    <w:rsid w:val="00BD4A97"/>
    <w:rsid w:val="00BD4C77"/>
    <w:rsid w:val="00BD5478"/>
    <w:rsid w:val="00BD55D4"/>
    <w:rsid w:val="00BD68EF"/>
    <w:rsid w:val="00BE1FEA"/>
    <w:rsid w:val="00BE337E"/>
    <w:rsid w:val="00BE4069"/>
    <w:rsid w:val="00BE4FCB"/>
    <w:rsid w:val="00BF10BF"/>
    <w:rsid w:val="00BF1CFE"/>
    <w:rsid w:val="00BF26D0"/>
    <w:rsid w:val="00BF6E22"/>
    <w:rsid w:val="00BF73B8"/>
    <w:rsid w:val="00C05E5E"/>
    <w:rsid w:val="00C067F9"/>
    <w:rsid w:val="00C07176"/>
    <w:rsid w:val="00C1045B"/>
    <w:rsid w:val="00C1490F"/>
    <w:rsid w:val="00C26BA3"/>
    <w:rsid w:val="00C33DA4"/>
    <w:rsid w:val="00C35BC9"/>
    <w:rsid w:val="00C3657A"/>
    <w:rsid w:val="00C37D23"/>
    <w:rsid w:val="00C410D4"/>
    <w:rsid w:val="00C434DC"/>
    <w:rsid w:val="00C4472E"/>
    <w:rsid w:val="00C47E22"/>
    <w:rsid w:val="00C52D75"/>
    <w:rsid w:val="00C531BD"/>
    <w:rsid w:val="00C542BF"/>
    <w:rsid w:val="00C542DB"/>
    <w:rsid w:val="00C5797F"/>
    <w:rsid w:val="00C57A40"/>
    <w:rsid w:val="00C6039B"/>
    <w:rsid w:val="00C630FC"/>
    <w:rsid w:val="00C71602"/>
    <w:rsid w:val="00C77BC8"/>
    <w:rsid w:val="00C77C32"/>
    <w:rsid w:val="00C81B78"/>
    <w:rsid w:val="00C82A73"/>
    <w:rsid w:val="00C82C77"/>
    <w:rsid w:val="00C86A2E"/>
    <w:rsid w:val="00C916C9"/>
    <w:rsid w:val="00C94892"/>
    <w:rsid w:val="00CA2351"/>
    <w:rsid w:val="00CA2DEB"/>
    <w:rsid w:val="00CA399E"/>
    <w:rsid w:val="00CA4669"/>
    <w:rsid w:val="00CA5B31"/>
    <w:rsid w:val="00CB0149"/>
    <w:rsid w:val="00CB5944"/>
    <w:rsid w:val="00CB6258"/>
    <w:rsid w:val="00CC2642"/>
    <w:rsid w:val="00CC41CF"/>
    <w:rsid w:val="00CC7090"/>
    <w:rsid w:val="00CC72CA"/>
    <w:rsid w:val="00CC7EC4"/>
    <w:rsid w:val="00CD346B"/>
    <w:rsid w:val="00CD49CC"/>
    <w:rsid w:val="00CE39F3"/>
    <w:rsid w:val="00CE3E88"/>
    <w:rsid w:val="00CE4CF9"/>
    <w:rsid w:val="00CE6E14"/>
    <w:rsid w:val="00CE7C17"/>
    <w:rsid w:val="00CF0AC7"/>
    <w:rsid w:val="00CF26CD"/>
    <w:rsid w:val="00D0039F"/>
    <w:rsid w:val="00D03C23"/>
    <w:rsid w:val="00D04DA6"/>
    <w:rsid w:val="00D0607A"/>
    <w:rsid w:val="00D06F7D"/>
    <w:rsid w:val="00D10FAB"/>
    <w:rsid w:val="00D11B05"/>
    <w:rsid w:val="00D11C49"/>
    <w:rsid w:val="00D11E89"/>
    <w:rsid w:val="00D12F7F"/>
    <w:rsid w:val="00D1337E"/>
    <w:rsid w:val="00D1371D"/>
    <w:rsid w:val="00D21474"/>
    <w:rsid w:val="00D24EDE"/>
    <w:rsid w:val="00D2643D"/>
    <w:rsid w:val="00D33EEE"/>
    <w:rsid w:val="00D40E11"/>
    <w:rsid w:val="00D426C0"/>
    <w:rsid w:val="00D469DB"/>
    <w:rsid w:val="00D4710B"/>
    <w:rsid w:val="00D539A2"/>
    <w:rsid w:val="00D539C5"/>
    <w:rsid w:val="00D54E37"/>
    <w:rsid w:val="00D56368"/>
    <w:rsid w:val="00D57E31"/>
    <w:rsid w:val="00D62140"/>
    <w:rsid w:val="00D621B8"/>
    <w:rsid w:val="00D651D9"/>
    <w:rsid w:val="00D710BF"/>
    <w:rsid w:val="00D713AB"/>
    <w:rsid w:val="00D74CFA"/>
    <w:rsid w:val="00D85027"/>
    <w:rsid w:val="00D87FED"/>
    <w:rsid w:val="00D90A48"/>
    <w:rsid w:val="00D95D73"/>
    <w:rsid w:val="00D9794D"/>
    <w:rsid w:val="00DA3513"/>
    <w:rsid w:val="00DA7866"/>
    <w:rsid w:val="00DB0948"/>
    <w:rsid w:val="00DB261E"/>
    <w:rsid w:val="00DB2755"/>
    <w:rsid w:val="00DB4170"/>
    <w:rsid w:val="00DB6C5B"/>
    <w:rsid w:val="00DB7539"/>
    <w:rsid w:val="00DC5FE0"/>
    <w:rsid w:val="00DD22A1"/>
    <w:rsid w:val="00DD3673"/>
    <w:rsid w:val="00DD3783"/>
    <w:rsid w:val="00DD4B1C"/>
    <w:rsid w:val="00DD62C1"/>
    <w:rsid w:val="00DE2A0F"/>
    <w:rsid w:val="00DF3C9D"/>
    <w:rsid w:val="00E10F87"/>
    <w:rsid w:val="00E11F17"/>
    <w:rsid w:val="00E13BF2"/>
    <w:rsid w:val="00E20CB6"/>
    <w:rsid w:val="00E24D5F"/>
    <w:rsid w:val="00E25981"/>
    <w:rsid w:val="00E273C1"/>
    <w:rsid w:val="00E27935"/>
    <w:rsid w:val="00E320C0"/>
    <w:rsid w:val="00E4312D"/>
    <w:rsid w:val="00E4337F"/>
    <w:rsid w:val="00E441AF"/>
    <w:rsid w:val="00E46072"/>
    <w:rsid w:val="00E53BDF"/>
    <w:rsid w:val="00E53E48"/>
    <w:rsid w:val="00E630B7"/>
    <w:rsid w:val="00E635F1"/>
    <w:rsid w:val="00E66294"/>
    <w:rsid w:val="00E72512"/>
    <w:rsid w:val="00E84B3C"/>
    <w:rsid w:val="00E93106"/>
    <w:rsid w:val="00E9403A"/>
    <w:rsid w:val="00E95C1A"/>
    <w:rsid w:val="00EA1ECA"/>
    <w:rsid w:val="00EA23EB"/>
    <w:rsid w:val="00EA38CE"/>
    <w:rsid w:val="00EA4927"/>
    <w:rsid w:val="00EA4D26"/>
    <w:rsid w:val="00EA4DDB"/>
    <w:rsid w:val="00EA6C5D"/>
    <w:rsid w:val="00EB46B3"/>
    <w:rsid w:val="00EC1AFE"/>
    <w:rsid w:val="00EC467E"/>
    <w:rsid w:val="00EC707C"/>
    <w:rsid w:val="00ED0C31"/>
    <w:rsid w:val="00ED1DBA"/>
    <w:rsid w:val="00ED3246"/>
    <w:rsid w:val="00ED3B87"/>
    <w:rsid w:val="00ED7889"/>
    <w:rsid w:val="00EE752A"/>
    <w:rsid w:val="00F0151F"/>
    <w:rsid w:val="00F10904"/>
    <w:rsid w:val="00F146FC"/>
    <w:rsid w:val="00F14BB8"/>
    <w:rsid w:val="00F24AB7"/>
    <w:rsid w:val="00F307BF"/>
    <w:rsid w:val="00F31F63"/>
    <w:rsid w:val="00F3253A"/>
    <w:rsid w:val="00F3455A"/>
    <w:rsid w:val="00F42729"/>
    <w:rsid w:val="00F5175B"/>
    <w:rsid w:val="00F51D74"/>
    <w:rsid w:val="00F52D93"/>
    <w:rsid w:val="00F556C1"/>
    <w:rsid w:val="00F55F3F"/>
    <w:rsid w:val="00F60DC5"/>
    <w:rsid w:val="00F611A3"/>
    <w:rsid w:val="00F623BB"/>
    <w:rsid w:val="00F63229"/>
    <w:rsid w:val="00F7504F"/>
    <w:rsid w:val="00F77517"/>
    <w:rsid w:val="00F815D3"/>
    <w:rsid w:val="00F81C80"/>
    <w:rsid w:val="00F8591E"/>
    <w:rsid w:val="00F878F1"/>
    <w:rsid w:val="00F91397"/>
    <w:rsid w:val="00F92B08"/>
    <w:rsid w:val="00F968A0"/>
    <w:rsid w:val="00FA4168"/>
    <w:rsid w:val="00FA7D9E"/>
    <w:rsid w:val="00FB0BBD"/>
    <w:rsid w:val="00FB2EAC"/>
    <w:rsid w:val="00FB78C6"/>
    <w:rsid w:val="00FD0A4B"/>
    <w:rsid w:val="00FD3EA4"/>
    <w:rsid w:val="00FE5CD5"/>
    <w:rsid w:val="00FF3390"/>
    <w:rsid w:val="00FF6033"/>
    <w:rsid w:val="08502E3C"/>
    <w:rsid w:val="3B13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Theme="minorHAnsi" w:cstheme="minorBidi"/>
      <w:kern w:val="0"/>
      <w:sz w:val="28"/>
      <w:szCs w:val="22"/>
      <w:lang w:val="en-US" w:eastAsia="en-US" w:bidi="ar-SA"/>
      <w14:ligatures w14:val="none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597" w:themeColor="accent1" w:themeShade="BF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4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4">
    <w:name w:val="footnote reference"/>
    <w:link w:val="15"/>
    <w:qFormat/>
    <w:uiPriority w:val="99"/>
    <w:rPr>
      <w:vertAlign w:val="superscript"/>
    </w:rPr>
  </w:style>
  <w:style w:type="paragraph" w:customStyle="1" w:styleId="15">
    <w:name w:val="Footnote Char Char Char"/>
    <w:basedOn w:val="1"/>
    <w:link w:val="14"/>
    <w:uiPriority w:val="99"/>
    <w:pPr>
      <w:spacing w:line="240" w:lineRule="exact"/>
    </w:pPr>
    <w:rPr>
      <w:kern w:val="2"/>
      <w:sz w:val="24"/>
      <w:vertAlign w:val="superscript"/>
      <w14:ligatures w14:val="standardContextual"/>
    </w:rPr>
  </w:style>
  <w:style w:type="paragraph" w:styleId="16">
    <w:name w:val="footnote text"/>
    <w:basedOn w:val="1"/>
    <w:link w:val="40"/>
    <w:qFormat/>
    <w:uiPriority w:val="99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17">
    <w:name w:val="header"/>
    <w:basedOn w:val="1"/>
    <w:link w:val="3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8">
    <w:name w:val="Normal (Web)"/>
    <w:basedOn w:val="1"/>
    <w:link w:val="42"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19">
    <w:name w:val="Subtitle"/>
    <w:basedOn w:val="1"/>
    <w:next w:val="1"/>
    <w:link w:val="31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0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1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Heading 3 Char"/>
    <w:basedOn w:val="11"/>
    <w:link w:val="4"/>
    <w:semiHidden/>
    <w:qFormat/>
    <w:uiPriority w:val="9"/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Heading 4 Char"/>
    <w:basedOn w:val="11"/>
    <w:link w:val="5"/>
    <w:semiHidden/>
    <w:qFormat/>
    <w:uiPriority w:val="9"/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character" w:customStyle="1" w:styleId="25">
    <w:name w:val="Heading 5 Char"/>
    <w:basedOn w:val="11"/>
    <w:link w:val="6"/>
    <w:semiHidden/>
    <w:uiPriority w:val="9"/>
    <w:rPr>
      <w:rFonts w:asciiTheme="minorHAnsi" w:hAnsiTheme="minorHAnsi" w:eastAsiaTheme="majorEastAsia" w:cstheme="majorBidi"/>
      <w:color w:val="2F5597" w:themeColor="accent1" w:themeShade="BF"/>
    </w:rPr>
  </w:style>
  <w:style w:type="character" w:customStyle="1" w:styleId="26">
    <w:name w:val="Heading 6 Char"/>
    <w:basedOn w:val="11"/>
    <w:link w:val="7"/>
    <w:semiHidden/>
    <w:uiPriority w:val="9"/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Heading 7 Char"/>
    <w:basedOn w:val="11"/>
    <w:link w:val="8"/>
    <w:semiHidden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Heading 8 Char"/>
    <w:basedOn w:val="11"/>
    <w:link w:val="9"/>
    <w:semiHidden/>
    <w:uiPriority w:val="9"/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Heading 9 Char"/>
    <w:basedOn w:val="11"/>
    <w:link w:val="10"/>
    <w:semiHidden/>
    <w:uiPriority w:val="9"/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itle Char"/>
    <w:basedOn w:val="11"/>
    <w:link w:val="20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itle Char"/>
    <w:basedOn w:val="11"/>
    <w:link w:val="19"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Quote Char"/>
    <w:basedOn w:val="11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Intense Quote Char"/>
    <w:basedOn w:val="11"/>
    <w:link w:val="36"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Header Char"/>
    <w:basedOn w:val="11"/>
    <w:link w:val="17"/>
    <w:uiPriority w:val="99"/>
    <w:rPr>
      <w:kern w:val="0"/>
      <w:sz w:val="28"/>
      <w14:ligatures w14:val="none"/>
    </w:rPr>
  </w:style>
  <w:style w:type="character" w:customStyle="1" w:styleId="40">
    <w:name w:val="Footnote Text Char"/>
    <w:basedOn w:val="11"/>
    <w:link w:val="16"/>
    <w:qFormat/>
    <w:uiPriority w:val="99"/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41">
    <w:name w:val="fontstyle01"/>
    <w:qFormat/>
    <w:uiPriority w:val="0"/>
    <w:rPr>
      <w:rFonts w:hint="default" w:ascii="TimesNewRomanPSMT" w:hAnsi="TimesNewRomanPSMT"/>
      <w:color w:val="000000"/>
      <w:sz w:val="28"/>
      <w:szCs w:val="28"/>
    </w:rPr>
  </w:style>
  <w:style w:type="character" w:customStyle="1" w:styleId="42">
    <w:name w:val="Normal (Web) Char"/>
    <w:link w:val="18"/>
    <w:locked/>
    <w:uiPriority w:val="99"/>
    <w:rPr>
      <w:rFonts w:eastAsia="Times New Roman" w:cs="Times New Roman"/>
      <w:kern w:val="0"/>
      <w:szCs w:val="24"/>
      <w14:ligatures w14:val="none"/>
    </w:rPr>
  </w:style>
  <w:style w:type="character" w:customStyle="1" w:styleId="43">
    <w:name w:val="Footer Char"/>
    <w:basedOn w:val="11"/>
    <w:link w:val="13"/>
    <w:uiPriority w:val="99"/>
    <w:rPr>
      <w:kern w:val="0"/>
      <w:sz w:val="2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90962-DE6D-438A-810C-185B46C67A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1039</Words>
  <Characters>3594</Characters>
  <Lines>34</Lines>
  <Paragraphs>9</Paragraphs>
  <TotalTime>153</TotalTime>
  <ScaleCrop>false</ScaleCrop>
  <LinksUpToDate>false</LinksUpToDate>
  <CharactersWithSpaces>4371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2026-06-15T04:21:00Z</dcterms:created>
  <dc:creator>WIN 10</dc:creator>
  <cp:lastModifiedBy>Admin</cp:lastModifiedBy>
  <dcterms:modified xsi:type="dcterms:W3CDTF">2026-08-21T07:04:42Z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eyJoZGlkIjoiY2I2YzQwMzdhNmRiZmQzYjVmYmM4MjgyYzFiYTJmMmIifQ==</vt:lpwstr>
  </property>
  <property fmtid="{D5CDD505-2E9C-101B-9397-08002B2CF9AE}" pid="3" name="KSOProductBuildVer">
    <vt:lpwstr>1033-12.1.0.28032</vt:lpwstr>
  </property>
  <property fmtid="{D5CDD505-2E9C-101B-9397-08002B2CF9AE}" pid="4" name="ICV">
    <vt:lpwstr>D1A3C2F551FA4A0997591F97E7554FD1_12</vt:lpwstr>
  </property>
</Properties>
</file>