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38" w:type="dxa"/>
        <w:jc w:val="center"/>
        <w:tblLayout w:type="fixed"/>
        <w:tblLook w:val="0000" w:firstRow="0" w:lastRow="0" w:firstColumn="0" w:lastColumn="0" w:noHBand="0" w:noVBand="0"/>
      </w:tblPr>
      <w:tblGrid>
        <w:gridCol w:w="4196"/>
        <w:gridCol w:w="5042"/>
      </w:tblGrid>
      <w:tr w:rsidR="007173EB" w14:paraId="472E3F8E" w14:textId="77777777">
        <w:trPr>
          <w:trHeight w:val="1294"/>
          <w:jc w:val="center"/>
        </w:trPr>
        <w:tc>
          <w:tcPr>
            <w:tcW w:w="4196" w:type="dxa"/>
          </w:tcPr>
          <w:p w14:paraId="472E3F86" w14:textId="77777777" w:rsidR="007173EB" w:rsidRDefault="00253829">
            <w:pPr>
              <w:jc w:val="center"/>
            </w:pPr>
            <w:r>
              <w:rPr>
                <w:rFonts w:ascii="Times New Roman" w:hAnsi="Times New Roman" w:cs="Times New Roman"/>
                <w:lang w:val="nl-NL"/>
              </w:rPr>
              <w:t xml:space="preserve">ĐẢNG BỘ </w:t>
            </w:r>
            <w:r>
              <w:rPr>
                <w:rFonts w:ascii="Times New Roman" w:hAnsi="Times New Roman" w:cs="Times New Roman"/>
              </w:rPr>
              <w:t>TỈNH LÀO CAI</w:t>
            </w:r>
          </w:p>
          <w:p w14:paraId="472E3F87" w14:textId="77777777" w:rsidR="007173EB" w:rsidRDefault="00253829">
            <w:pPr>
              <w:jc w:val="center"/>
              <w:rPr>
                <w:rFonts w:ascii="Times New Roman" w:hAnsi="Times New Roman" w:cs="Times New Roman"/>
                <w:b/>
              </w:rPr>
            </w:pPr>
            <w:r>
              <w:rPr>
                <w:rFonts w:ascii="Times New Roman" w:hAnsi="Times New Roman" w:cs="Times New Roman"/>
                <w:b/>
              </w:rPr>
              <w:t>ĐẢNG ỦY XÃ LÙNG PHÌNH</w:t>
            </w:r>
          </w:p>
          <w:p w14:paraId="472E3F88" w14:textId="77777777" w:rsidR="007173EB" w:rsidRDefault="00253829">
            <w:pPr>
              <w:tabs>
                <w:tab w:val="center" w:pos="2286"/>
              </w:tabs>
              <w:ind w:left="-142"/>
              <w:jc w:val="center"/>
              <w:rPr>
                <w:rFonts w:ascii="Times New Roman" w:hAnsi="Times New Roman" w:cs="Times New Roman"/>
                <w:spacing w:val="-6"/>
                <w:lang w:val="nl-NL"/>
              </w:rPr>
            </w:pPr>
            <w:r>
              <w:rPr>
                <w:rFonts w:ascii="Times New Roman" w:hAnsi="Times New Roman" w:cs="Times New Roman"/>
                <w:spacing w:val="-6"/>
                <w:lang w:val="nl-NL"/>
              </w:rPr>
              <w:t>*</w:t>
            </w:r>
          </w:p>
          <w:p w14:paraId="472E3F89" w14:textId="77777777" w:rsidR="007173EB" w:rsidRDefault="00253829">
            <w:pPr>
              <w:tabs>
                <w:tab w:val="center" w:pos="2286"/>
              </w:tabs>
              <w:ind w:left="-142"/>
              <w:jc w:val="center"/>
              <w:rPr>
                <w:rFonts w:ascii="Times New Roman" w:hAnsi="Times New Roman" w:cs="Times New Roman"/>
                <w:spacing w:val="-6"/>
                <w:lang w:val="nl-NL"/>
              </w:rPr>
            </w:pPr>
            <w:r>
              <w:rPr>
                <w:rFonts w:ascii="Times New Roman" w:hAnsi="Times New Roman" w:cs="Times New Roman"/>
                <w:spacing w:val="-6"/>
                <w:lang w:val="nl-NL"/>
              </w:rPr>
              <w:t>Số          -KH/ĐU</w:t>
            </w:r>
          </w:p>
          <w:p w14:paraId="472E3F8A" w14:textId="77777777" w:rsidR="007173EB" w:rsidRDefault="007173EB">
            <w:pPr>
              <w:tabs>
                <w:tab w:val="center" w:pos="2286"/>
              </w:tabs>
              <w:ind w:left="-142"/>
              <w:jc w:val="center"/>
              <w:rPr>
                <w:rFonts w:ascii="Times New Roman" w:hAnsi="Times New Roman" w:cs="Times New Roman"/>
                <w:spacing w:val="-6"/>
                <w:lang w:val="nl-NL"/>
              </w:rPr>
            </w:pPr>
          </w:p>
        </w:tc>
        <w:tc>
          <w:tcPr>
            <w:tcW w:w="5042" w:type="dxa"/>
          </w:tcPr>
          <w:p w14:paraId="472E3F8B" w14:textId="77777777" w:rsidR="007173EB" w:rsidRDefault="00253829">
            <w:pPr>
              <w:tabs>
                <w:tab w:val="right" w:leader="dot" w:pos="8493"/>
              </w:tabs>
              <w:ind w:left="38"/>
              <w:jc w:val="center"/>
              <w:rPr>
                <w:rFonts w:ascii="Times New Roman" w:hAnsi="Times New Roman" w:cs="Times New Roman"/>
                <w:b/>
                <w:spacing w:val="-6"/>
                <w:sz w:val="30"/>
                <w:szCs w:val="30"/>
                <w:lang w:val="nl-NL"/>
              </w:rPr>
            </w:pPr>
            <w:r>
              <w:rPr>
                <w:rFonts w:ascii="Times New Roman" w:hAnsi="Times New Roman" w:cs="Times New Roman"/>
                <w:b/>
                <w:spacing w:val="-6"/>
                <w:sz w:val="30"/>
                <w:szCs w:val="30"/>
                <w:lang w:val="nl-NL"/>
              </w:rPr>
              <w:t xml:space="preserve">           ĐẢNG CỘNG SẢN VIỆT NAM</w:t>
            </w:r>
          </w:p>
          <w:p w14:paraId="472E3F8C" w14:textId="78933825" w:rsidR="007173EB" w:rsidRDefault="003D571F">
            <w:pPr>
              <w:ind w:left="38"/>
              <w:jc w:val="center"/>
              <w:rPr>
                <w:rFonts w:ascii="Times New Roman" w:hAnsi="Times New Roman" w:cs="Times New Roman"/>
                <w:b/>
                <w:bCs/>
                <w:spacing w:val="-6"/>
                <w:sz w:val="30"/>
                <w:szCs w:val="30"/>
                <w:lang w:val="nl-NL" w:eastAsia="en-US"/>
              </w:rPr>
            </w:pPr>
            <w:r>
              <w:rPr>
                <w:noProof/>
              </w:rPr>
              <w:pict w14:anchorId="019F4C30">
                <v:line id="Straight Connector 2" o:spid="_x0000_s1026" style="position:absolute;left:0;text-align:left;z-index:2;visibility:visible;mso-wrap-style:square;mso-wrap-distance-left:9.05pt;mso-wrap-distance-top:0;mso-wrap-distance-right:9.05pt;mso-wrap-distance-bottom:0;mso-position-horizontal:absolute;mso-position-horizontal-relative:text;mso-position-vertical:absolute;mso-position-vertical-relative:text" from="41.5pt,1.2pt" to="239.7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" strokeweight=".26mm">
                  <v:stroke joinstyle="miter"/>
                </v:line>
              </w:pict>
            </w:r>
          </w:p>
          <w:p w14:paraId="472E3F8D" w14:textId="77777777" w:rsidR="007173EB" w:rsidRDefault="00253829">
            <w:pPr>
              <w:ind w:left="38"/>
            </w:pPr>
            <w:r>
              <w:rPr>
                <w:rFonts w:ascii="Times New Roman" w:hAnsi="Times New Roman" w:cs="Times New Roman"/>
                <w:i/>
                <w:spacing w:val="-6"/>
                <w:lang w:val="nl-NL"/>
              </w:rPr>
              <w:t xml:space="preserve">     Lùng Phình, ngày       tháng </w:t>
            </w:r>
            <w:r>
              <w:rPr>
                <w:rFonts w:ascii="Times New Roman" w:hAnsi="Times New Roman" w:cs="Times New Roman"/>
                <w:i/>
                <w:spacing w:val="-6"/>
              </w:rPr>
              <w:t>9</w:t>
            </w:r>
            <w:r>
              <w:rPr>
                <w:rFonts w:ascii="Times New Roman" w:hAnsi="Times New Roman" w:cs="Times New Roman"/>
                <w:i/>
                <w:spacing w:val="-6"/>
                <w:lang w:val="nl-NL"/>
              </w:rPr>
              <w:t xml:space="preserve"> năm 202</w:t>
            </w:r>
            <w:r>
              <w:rPr>
                <w:rFonts w:ascii="Times New Roman" w:hAnsi="Times New Roman" w:cs="Times New Roman"/>
                <w:i/>
                <w:spacing w:val="-6"/>
              </w:rPr>
              <w:t>6</w:t>
            </w:r>
          </w:p>
        </w:tc>
      </w:tr>
    </w:tbl>
    <w:p w14:paraId="472E3F8F" w14:textId="77777777" w:rsidR="007173EB" w:rsidRPr="003D571F" w:rsidRDefault="00253829">
      <w:pPr>
        <w:pStyle w:val="Heading1"/>
        <w:spacing w:before="0" w:after="0"/>
        <w:jc w:val="center"/>
        <w:rPr>
          <w:rFonts w:ascii="Times New Roman" w:hAnsi="Times New Roman" w:cs="Times New Roman"/>
          <w:sz w:val="28"/>
          <w:szCs w:val="28"/>
        </w:rPr>
      </w:pPr>
      <w:r w:rsidRPr="003D571F">
        <w:rPr>
          <w:rStyle w:val="Strong"/>
          <w:rFonts w:ascii="Times New Roman" w:hAnsi="Times New Roman" w:cs="Times New Roman"/>
          <w:b/>
          <w:bCs/>
          <w:sz w:val="28"/>
          <w:szCs w:val="28"/>
        </w:rPr>
        <w:t>K</w:t>
      </w:r>
      <w:r w:rsidRPr="003D571F">
        <w:rPr>
          <w:rStyle w:val="Strong"/>
          <w:rFonts w:ascii="Times New Roman" w:hAnsi="Times New Roman" w:cs="Times New Roman"/>
          <w:b/>
          <w:bCs/>
          <w:sz w:val="28"/>
          <w:szCs w:val="28"/>
        </w:rPr>
        <w:t>Ế</w:t>
      </w:r>
      <w:r w:rsidRPr="003D571F">
        <w:rPr>
          <w:rStyle w:val="Strong"/>
          <w:rFonts w:ascii="Times New Roman" w:hAnsi="Times New Roman" w:cs="Times New Roman"/>
          <w:b/>
          <w:bCs/>
          <w:sz w:val="28"/>
          <w:szCs w:val="28"/>
        </w:rPr>
        <w:t xml:space="preserve"> HO</w:t>
      </w:r>
      <w:r w:rsidRPr="003D571F">
        <w:rPr>
          <w:rStyle w:val="Strong"/>
          <w:rFonts w:ascii="Times New Roman" w:hAnsi="Times New Roman" w:cs="Times New Roman"/>
          <w:b/>
          <w:bCs/>
          <w:sz w:val="28"/>
          <w:szCs w:val="28"/>
        </w:rPr>
        <w:t>Ạ</w:t>
      </w:r>
      <w:r w:rsidRPr="003D571F">
        <w:rPr>
          <w:rStyle w:val="Strong"/>
          <w:rFonts w:ascii="Times New Roman" w:hAnsi="Times New Roman" w:cs="Times New Roman"/>
          <w:b/>
          <w:bCs/>
          <w:sz w:val="28"/>
          <w:szCs w:val="28"/>
        </w:rPr>
        <w:t>CH</w:t>
      </w:r>
    </w:p>
    <w:p w14:paraId="472E3F90" w14:textId="77777777" w:rsidR="007173EB" w:rsidRPr="003D571F" w:rsidRDefault="00253829">
      <w:pPr>
        <w:pStyle w:val="NormalWeb"/>
        <w:spacing w:before="0" w:after="0"/>
        <w:jc w:val="center"/>
        <w:rPr>
          <w:b/>
          <w:bCs/>
        </w:rPr>
      </w:pPr>
      <w:r w:rsidRPr="003D571F">
        <w:rPr>
          <w:rStyle w:val="Strong"/>
          <w:sz w:val="28"/>
          <w:szCs w:val="28"/>
        </w:rPr>
        <w:t>tổ chức thực hiện Nghị quyết số 21-NQ/TW ngày 28/7/2026 của Ban Chấp hành Trung ương Đảng khóa XIV, Kế hoạch số 07-KH/TW ngày 28/7/2026 của Bộ Chính trị và Chương trình hành động số 106-CTr/TU ngày 30/8/2026 của Tỉnh ủy Lào Cai về quan điểm, định hướng sửa đổi Luật Đất đai và các luật có liên quan</w:t>
      </w:r>
    </w:p>
    <w:p w14:paraId="472E3F91" w14:textId="77777777" w:rsidR="007173EB" w:rsidRDefault="00253829">
      <w:pPr>
        <w:pStyle w:val="NormalWeb"/>
        <w:spacing w:before="0" w:after="0"/>
        <w:jc w:val="center"/>
      </w:pPr>
      <w:r>
        <w:rPr>
          <w:rStyle w:val="Strong"/>
          <w:b w:val="0"/>
          <w:sz w:val="28"/>
          <w:szCs w:val="28"/>
        </w:rPr>
        <w:t>-----</w:t>
      </w:r>
    </w:p>
    <w:p w14:paraId="472E3F92" w14:textId="77777777" w:rsidR="007173EB" w:rsidRDefault="007173EB">
      <w:pPr>
        <w:pStyle w:val="NormalWeb"/>
        <w:spacing w:before="0" w:after="0"/>
        <w:jc w:val="both"/>
        <w:rPr>
          <w:rStyle w:val="Strong"/>
          <w:b w:val="0"/>
          <w:sz w:val="28"/>
          <w:szCs w:val="28"/>
        </w:rPr>
      </w:pPr>
    </w:p>
    <w:p w14:paraId="472E3F93" w14:textId="77777777" w:rsidR="007173EB" w:rsidRDefault="00253829">
      <w:pPr>
        <w:pStyle w:val="NormalWeb"/>
        <w:spacing w:before="0" w:after="0"/>
        <w:ind w:firstLine="720"/>
        <w:jc w:val="both"/>
      </w:pPr>
      <w:r>
        <w:rPr>
          <w:sz w:val="28"/>
          <w:szCs w:val="28"/>
        </w:rPr>
        <w:t>Thực hiện Nghị quyết số 21-NQ/TW ngày 28/7/2026 của Ban Chấp hành Trung ương Đảng khóa XIV về quan điểm, định hướng sửa đổi Luật Đất đai và các luật có liên quan; Kế hoạch số 07-KH/TW ngày 28/7/2026 của Bộ Chính trị; Chương trình hành động số 106-CTr/TU ngày 30/8/2026 của Tỉnh ủy Lào Cai.   Đảng ủy xã Lùng Phình ban hành Kế hoạch tổ chức thực hiện như sau:</w:t>
      </w:r>
    </w:p>
    <w:p w14:paraId="472E3F94" w14:textId="77777777" w:rsidR="007173EB" w:rsidRPr="003D571F" w:rsidRDefault="00253829">
      <w:pPr>
        <w:pStyle w:val="Heading1"/>
        <w:spacing w:before="0" w:after="0"/>
        <w:ind w:firstLine="720"/>
        <w:jc w:val="both"/>
        <w:rPr>
          <w:rFonts w:ascii="Times New Roman" w:hAnsi="Times New Roman" w:cs="Times New Roman"/>
          <w:b w:val="0"/>
          <w:bCs w:val="0"/>
          <w:sz w:val="28"/>
          <w:szCs w:val="28"/>
        </w:rPr>
      </w:pPr>
      <w:r w:rsidRPr="003D571F">
        <w:rPr>
          <w:rStyle w:val="Strong"/>
          <w:rFonts w:ascii="Times New Roman" w:hAnsi="Times New Roman" w:cs="Times New Roman"/>
          <w:b/>
          <w:bCs/>
          <w:sz w:val="28"/>
          <w:szCs w:val="28"/>
        </w:rPr>
        <w:t>I. M</w:t>
      </w:r>
      <w:r w:rsidRPr="003D571F">
        <w:rPr>
          <w:rStyle w:val="Strong"/>
          <w:rFonts w:ascii="Times New Roman" w:hAnsi="Times New Roman" w:cs="Times New Roman"/>
          <w:b/>
          <w:bCs/>
          <w:sz w:val="28"/>
          <w:szCs w:val="28"/>
        </w:rPr>
        <w:t>Ụ</w:t>
      </w:r>
      <w:r w:rsidRPr="003D571F">
        <w:rPr>
          <w:rStyle w:val="Strong"/>
          <w:rFonts w:ascii="Times New Roman" w:hAnsi="Times New Roman" w:cs="Times New Roman"/>
          <w:b/>
          <w:bCs/>
          <w:sz w:val="28"/>
          <w:szCs w:val="28"/>
        </w:rPr>
        <w:t>C ĐÍCH, YÊU C</w:t>
      </w:r>
      <w:r w:rsidRPr="003D571F">
        <w:rPr>
          <w:rStyle w:val="Strong"/>
          <w:rFonts w:ascii="Times New Roman" w:hAnsi="Times New Roman" w:cs="Times New Roman"/>
          <w:b/>
          <w:bCs/>
          <w:sz w:val="28"/>
          <w:szCs w:val="28"/>
        </w:rPr>
        <w:t>Ầ</w:t>
      </w:r>
      <w:r w:rsidRPr="003D571F">
        <w:rPr>
          <w:rStyle w:val="Strong"/>
          <w:rFonts w:ascii="Times New Roman" w:hAnsi="Times New Roman" w:cs="Times New Roman"/>
          <w:b/>
          <w:bCs/>
          <w:sz w:val="28"/>
          <w:szCs w:val="28"/>
        </w:rPr>
        <w:t>U</w:t>
      </w:r>
    </w:p>
    <w:p w14:paraId="472E3F95" w14:textId="77777777" w:rsidR="007173EB" w:rsidRPr="003D571F" w:rsidRDefault="00253829">
      <w:pPr>
        <w:pStyle w:val="Heading3"/>
        <w:keepNext w:val="0"/>
        <w:spacing w:before="0" w:after="0"/>
        <w:ind w:firstLine="720"/>
        <w:jc w:val="both"/>
        <w:rPr>
          <w:rFonts w:ascii="Times New Roman" w:hAnsi="Times New Roman"/>
          <w:b w:val="0"/>
          <w:bCs w:val="0"/>
          <w:sz w:val="28"/>
          <w:szCs w:val="28"/>
        </w:rPr>
      </w:pPr>
      <w:r w:rsidRPr="003D571F">
        <w:rPr>
          <w:rStyle w:val="Strong"/>
          <w:rFonts w:ascii="Times New Roman" w:hAnsi="Times New Roman"/>
          <w:b/>
          <w:bCs/>
          <w:sz w:val="28"/>
          <w:szCs w:val="28"/>
        </w:rPr>
        <w:t>1. Mục đích</w:t>
      </w:r>
    </w:p>
    <w:p w14:paraId="472E3F96" w14:textId="77777777" w:rsidR="007173EB" w:rsidRDefault="00253829">
      <w:pPr>
        <w:pStyle w:val="NormalWeb"/>
        <w:spacing w:before="0" w:after="0"/>
        <w:ind w:firstLine="720"/>
        <w:jc w:val="both"/>
        <w:rPr>
          <w:sz w:val="28"/>
          <w:szCs w:val="28"/>
        </w:rPr>
      </w:pPr>
      <w:r>
        <w:rPr>
          <w:sz w:val="28"/>
          <w:szCs w:val="28"/>
        </w:rPr>
        <w:t>Tổ chức quán triệt, triển khai thực hiện nghiêm túc, đồng bộ Nghị quyết số 21-NQ/TW, Kế hoạch số 07-KH/TW và Chương trình hành động số 106-CTr/TU đến cán bộ, đảng viên, công chức, đoàn viên, hội viên và Nhân dân; tạo sự thống nhất về nhận thức và hành động trong toàn Đảng bộ về vị trí, vai trò, tầm quan trọng của đất đai; nâng cao trách nhiệm trong quản lý, khai thác và sử dụng đất tiết kiệm, hiệu quả, bền vững.</w:t>
      </w:r>
    </w:p>
    <w:p w14:paraId="472E3F97" w14:textId="77777777" w:rsidR="007173EB" w:rsidRDefault="00253829">
      <w:pPr>
        <w:pStyle w:val="NormalWeb"/>
        <w:spacing w:before="0" w:after="0"/>
        <w:ind w:firstLine="720"/>
        <w:jc w:val="both"/>
      </w:pPr>
      <w:r>
        <w:rPr>
          <w:sz w:val="28"/>
          <w:szCs w:val="28"/>
        </w:rPr>
        <w:t>Cụ thể hóa các quan điểm, mục tiêu, nhiệm vụ của Trung ương và Tỉnh ủy phù hợp với điều kiện thực tế của xã Lùng Phình; tập trung khắc phục những hạn chế, bất cập, tồn tại trong quản lý, sử dụng đất; nâng cao hiệu lực, hiệu quả quản lý nhà nước về đất đai; bảo đảm quyền, lợi ích hợp pháp, chính đáng của Nhà nước, người sử dụng đất và các tổ chức, cá nhân có liên quan.</w:t>
      </w:r>
    </w:p>
    <w:p w14:paraId="472E3F98" w14:textId="77777777" w:rsidR="007173EB" w:rsidRDefault="00253829">
      <w:pPr>
        <w:pStyle w:val="NormalWeb"/>
        <w:spacing w:before="0" w:after="0"/>
        <w:ind w:firstLine="720"/>
        <w:jc w:val="both"/>
        <w:rPr>
          <w:sz w:val="28"/>
          <w:szCs w:val="28"/>
        </w:rPr>
      </w:pPr>
      <w:r>
        <w:rPr>
          <w:sz w:val="28"/>
          <w:szCs w:val="28"/>
        </w:rPr>
        <w:t>Tăng cường kỷ luật, kỷ cương, kiểm soát quyền lực, phòng, chống tham nhũng, lãng phí, tiêu cực trong quản lý và sử dụng đất; chủ động phòng ngừa, phát hiện và xử lý kịp thời các trường hợp vi phạm ngay từ cơ sở, không để phát sinh điểm nóng, khiếu kiện phức tạp, kéo dài.</w:t>
      </w:r>
    </w:p>
    <w:p w14:paraId="472E3F99" w14:textId="77777777" w:rsidR="007173EB" w:rsidRPr="003D571F" w:rsidRDefault="00253829">
      <w:pPr>
        <w:pStyle w:val="Heading3"/>
        <w:keepNext w:val="0"/>
        <w:spacing w:before="0" w:after="0"/>
        <w:ind w:firstLine="720"/>
        <w:jc w:val="both"/>
        <w:rPr>
          <w:rFonts w:ascii="Times New Roman" w:hAnsi="Times New Roman"/>
          <w:b w:val="0"/>
          <w:sz w:val="28"/>
          <w:szCs w:val="28"/>
        </w:rPr>
      </w:pPr>
      <w:r w:rsidRPr="003D571F">
        <w:rPr>
          <w:rStyle w:val="Strong"/>
          <w:rFonts w:ascii="Times New Roman" w:hAnsi="Times New Roman"/>
          <w:b/>
          <w:sz w:val="28"/>
          <w:szCs w:val="28"/>
        </w:rPr>
        <w:t>2. Yêu cầu</w:t>
      </w:r>
    </w:p>
    <w:p w14:paraId="472E3F9A" w14:textId="77777777" w:rsidR="007173EB" w:rsidRDefault="00253829">
      <w:pPr>
        <w:pStyle w:val="NormalWeb"/>
        <w:spacing w:before="0" w:after="0"/>
        <w:ind w:firstLine="720"/>
        <w:jc w:val="both"/>
      </w:pPr>
      <w:r>
        <w:rPr>
          <w:sz w:val="28"/>
          <w:szCs w:val="28"/>
        </w:rPr>
        <w:t>Việc tổ chức thực hiện phải bám sát các quan điểm, mục tiêu, nhiệm vụ, giải pháp của Nghị quyết số 21-NQ/TW, Kế hoạch số 07-KH/TW và Chương trình hành động số 106-CTr/TU; đồng thời vận dụng linh hoạt, phù hợp với đặc điểm địa bàn xã Lùng Phình.</w:t>
      </w:r>
    </w:p>
    <w:p w14:paraId="472E3F9B" w14:textId="77777777" w:rsidR="007173EB" w:rsidRDefault="00253829">
      <w:pPr>
        <w:pStyle w:val="NormalWeb"/>
        <w:spacing w:before="0" w:after="0"/>
        <w:ind w:firstLine="720"/>
        <w:jc w:val="both"/>
      </w:pPr>
      <w:r>
        <w:rPr>
          <w:sz w:val="28"/>
          <w:szCs w:val="28"/>
        </w:rPr>
        <w:t xml:space="preserve">Phân công nhiệm vụ theo nguyên tắc </w:t>
      </w:r>
      <w:r>
        <w:rPr>
          <w:rStyle w:val="Strong"/>
          <w:b w:val="0"/>
          <w:bCs w:val="0"/>
          <w:sz w:val="28"/>
          <w:szCs w:val="28"/>
        </w:rPr>
        <w:t>“6 rõ”: rõ người, rõ việc, rõ trách nhiệm, rõ thẩm quyền, rõ thời gian, rõ kết quả</w:t>
      </w:r>
      <w:r>
        <w:rPr>
          <w:sz w:val="28"/>
          <w:szCs w:val="28"/>
        </w:rPr>
        <w:t>; xác định cụ thể cơ quan, đơn vị chủ trì, đơn vị phối hợp, thời hạn hoàn thành và sản phẩm đầu ra đối với từng nhiệm vụ.</w:t>
      </w:r>
    </w:p>
    <w:p w14:paraId="472E3F9C" w14:textId="77777777" w:rsidR="007173EB" w:rsidRDefault="00253829">
      <w:pPr>
        <w:pStyle w:val="NormalWeb"/>
        <w:spacing w:before="0" w:after="0"/>
        <w:ind w:firstLine="720"/>
        <w:jc w:val="both"/>
        <w:rPr>
          <w:sz w:val="28"/>
          <w:szCs w:val="28"/>
        </w:rPr>
      </w:pPr>
      <w:r>
        <w:rPr>
          <w:sz w:val="28"/>
          <w:szCs w:val="28"/>
        </w:rPr>
        <w:lastRenderedPageBreak/>
        <w:t>Phát huy đầy đủ vai trò lãnh đạo của cấp ủy, quản lý, điều hành của chính quyền; trách nhiệm của người đứng đầu; vai trò giám sát, phản biện của HĐND, Ủy ban MTTQ Việt Nam xã, các tổ chức chính trị - xã hội và sự tham gia của Nhân dân.</w:t>
      </w:r>
    </w:p>
    <w:p w14:paraId="472E3F9D" w14:textId="77777777" w:rsidR="007173EB" w:rsidRDefault="00253829">
      <w:pPr>
        <w:pStyle w:val="NormalWeb"/>
        <w:spacing w:before="0" w:after="0"/>
        <w:ind w:firstLine="720"/>
        <w:jc w:val="both"/>
        <w:rPr>
          <w:sz w:val="28"/>
          <w:szCs w:val="28"/>
        </w:rPr>
      </w:pPr>
      <w:r>
        <w:rPr>
          <w:sz w:val="28"/>
          <w:szCs w:val="28"/>
        </w:rPr>
        <w:t>Việc triển khai phải thiết thực, tránh hình thức; lấy kết quả quản lý, sử dụng đất, giải quyết hồ sơ, thủ tục hành chính, xử lý tồn tại, vi phạm và mức độ hài lòng của người dân làm thước đo hiệu quả.</w:t>
      </w:r>
    </w:p>
    <w:p w14:paraId="472E3F9E" w14:textId="77777777" w:rsidR="007173EB" w:rsidRPr="003D571F" w:rsidRDefault="00253829">
      <w:pPr>
        <w:pStyle w:val="Heading1"/>
        <w:spacing w:before="0" w:after="0"/>
        <w:ind w:firstLine="720"/>
        <w:jc w:val="both"/>
        <w:rPr>
          <w:rFonts w:ascii="Times New Roman" w:hAnsi="Times New Roman" w:cs="Times New Roman"/>
          <w:b w:val="0"/>
          <w:bCs w:val="0"/>
          <w:sz w:val="28"/>
          <w:szCs w:val="28"/>
        </w:rPr>
      </w:pPr>
      <w:r w:rsidRPr="003D571F">
        <w:rPr>
          <w:rStyle w:val="Strong"/>
          <w:rFonts w:ascii="Times New Roman" w:hAnsi="Times New Roman" w:cs="Times New Roman"/>
          <w:b/>
          <w:bCs/>
          <w:sz w:val="28"/>
          <w:szCs w:val="28"/>
        </w:rPr>
        <w:t>II. M</w:t>
      </w:r>
      <w:r w:rsidRPr="003D571F">
        <w:rPr>
          <w:rStyle w:val="Strong"/>
          <w:rFonts w:ascii="Times New Roman" w:hAnsi="Times New Roman" w:cs="Times New Roman"/>
          <w:b/>
          <w:bCs/>
          <w:sz w:val="28"/>
          <w:szCs w:val="28"/>
        </w:rPr>
        <w:t>Ụ</w:t>
      </w:r>
      <w:r w:rsidRPr="003D571F">
        <w:rPr>
          <w:rStyle w:val="Strong"/>
          <w:rFonts w:ascii="Times New Roman" w:hAnsi="Times New Roman" w:cs="Times New Roman"/>
          <w:b/>
          <w:bCs/>
          <w:sz w:val="28"/>
          <w:szCs w:val="28"/>
        </w:rPr>
        <w:t>C TIÊU</w:t>
      </w:r>
    </w:p>
    <w:p w14:paraId="472E3F9F" w14:textId="77777777" w:rsidR="007173EB" w:rsidRPr="003D571F" w:rsidRDefault="00253829">
      <w:pPr>
        <w:pStyle w:val="Heading3"/>
        <w:keepNext w:val="0"/>
        <w:spacing w:before="0" w:after="0"/>
        <w:ind w:firstLine="720"/>
        <w:jc w:val="both"/>
        <w:rPr>
          <w:rFonts w:ascii="Times New Roman" w:hAnsi="Times New Roman"/>
          <w:b w:val="0"/>
          <w:bCs w:val="0"/>
          <w:sz w:val="28"/>
          <w:szCs w:val="28"/>
        </w:rPr>
      </w:pPr>
      <w:r w:rsidRPr="003D571F">
        <w:rPr>
          <w:rStyle w:val="Strong"/>
          <w:rFonts w:ascii="Times New Roman" w:hAnsi="Times New Roman"/>
          <w:b/>
          <w:bCs/>
          <w:sz w:val="28"/>
          <w:szCs w:val="28"/>
        </w:rPr>
        <w:t>1. Mục tiêu tổng quát</w:t>
      </w:r>
    </w:p>
    <w:p w14:paraId="472E3FA0" w14:textId="77777777" w:rsidR="007173EB" w:rsidRDefault="00253829">
      <w:pPr>
        <w:pStyle w:val="NormalWeb"/>
        <w:spacing w:before="0" w:after="0"/>
        <w:ind w:firstLine="720"/>
        <w:jc w:val="both"/>
      </w:pPr>
      <w:r>
        <w:rPr>
          <w:sz w:val="28"/>
          <w:szCs w:val="28"/>
        </w:rPr>
        <w:t>Tăng cường sự lãnh đạo của Đảng, nâng cao hiệu lực, hiệu quả quản lý nhà nước về đất đai trên địa bàn xã; quản lý đất đai chặt chẽ, công khai, minh bạch, đúng quy hoạch, kế hoạch và quy định của pháp luật; sử dụng đất tiết kiệm, hiệu quả, bền vững, phát huy nguồn lực đất đai phục vụ phát triển kinh tế - xã hội, bảo đảm quốc phòng, an ninh và ổn định đời sống Nhân dân.</w:t>
      </w:r>
    </w:p>
    <w:p w14:paraId="472E3FA1" w14:textId="77777777" w:rsidR="007173EB" w:rsidRDefault="00253829">
      <w:pPr>
        <w:pStyle w:val="NormalWeb"/>
        <w:spacing w:before="0" w:after="0"/>
        <w:ind w:firstLine="720"/>
        <w:jc w:val="both"/>
        <w:rPr>
          <w:sz w:val="28"/>
          <w:szCs w:val="28"/>
        </w:rPr>
      </w:pPr>
      <w:r>
        <w:rPr>
          <w:sz w:val="28"/>
          <w:szCs w:val="28"/>
        </w:rPr>
        <w:t>Từng bước hoàn thiện, chuẩn hóa hồ sơ, dữ liệu đất đai; đẩy mạnh số hóa, cải cách thủ tục hành chính; giải quyết kịp thời các tranh chấp, khiếu nại, phản ánh, kiến nghị về đất đai ngay từ cơ sở; hạn chế tối đa tình trạng vi phạm, sử dụng đất sai mục đích, lấn chiếm, bỏ hoang, gây lãng phí tài nguyên đất.</w:t>
      </w:r>
    </w:p>
    <w:p w14:paraId="472E3FA2" w14:textId="77777777" w:rsidR="007173EB" w:rsidRPr="003D571F" w:rsidRDefault="00253829">
      <w:pPr>
        <w:pStyle w:val="Heading3"/>
        <w:keepNext w:val="0"/>
        <w:spacing w:before="0" w:after="0"/>
        <w:ind w:firstLine="720"/>
        <w:jc w:val="both"/>
        <w:rPr>
          <w:rFonts w:ascii="Times New Roman" w:hAnsi="Times New Roman"/>
          <w:b w:val="0"/>
          <w:bCs w:val="0"/>
          <w:sz w:val="28"/>
          <w:szCs w:val="28"/>
        </w:rPr>
      </w:pPr>
      <w:r w:rsidRPr="003D571F">
        <w:rPr>
          <w:rStyle w:val="Strong"/>
          <w:rFonts w:ascii="Times New Roman" w:hAnsi="Times New Roman"/>
          <w:b/>
          <w:bCs/>
          <w:sz w:val="28"/>
          <w:szCs w:val="28"/>
        </w:rPr>
        <w:t>2. Mục tiêu cụ thể</w:t>
      </w:r>
    </w:p>
    <w:p w14:paraId="472E3FA3" w14:textId="77777777" w:rsidR="007173EB" w:rsidRDefault="00253829">
      <w:pPr>
        <w:pStyle w:val="NormalWeb"/>
        <w:spacing w:before="0" w:after="0"/>
        <w:ind w:firstLine="720"/>
        <w:jc w:val="both"/>
      </w:pPr>
      <w:r>
        <w:rPr>
          <w:rStyle w:val="Strong"/>
          <w:sz w:val="28"/>
          <w:szCs w:val="28"/>
        </w:rPr>
        <w:t>2.1.</w:t>
      </w:r>
      <w:r>
        <w:rPr>
          <w:sz w:val="28"/>
          <w:szCs w:val="28"/>
        </w:rPr>
        <w:t xml:space="preserve"> Trước ngày </w:t>
      </w:r>
      <w:r>
        <w:rPr>
          <w:rStyle w:val="Strong"/>
          <w:sz w:val="28"/>
          <w:szCs w:val="28"/>
        </w:rPr>
        <w:t>15/10/2026</w:t>
      </w:r>
      <w:r>
        <w:rPr>
          <w:sz w:val="28"/>
          <w:szCs w:val="28"/>
        </w:rPr>
        <w:t>, hoàn thành việc tổ chức quán triệt, tuyên truyền Nghị quyết số 21-NQ/TW, Kế hoạch số 07-KH/TW, Chương trình hành động số 106-CTr/TU và Kế hoạch này đến cán bộ, đảng viên; đồng thời tuyên truyền phù hợp đến Nhân dân.</w:t>
      </w:r>
    </w:p>
    <w:p w14:paraId="472E3FA4" w14:textId="77777777" w:rsidR="007173EB" w:rsidRDefault="00253829">
      <w:pPr>
        <w:pStyle w:val="NormalWeb"/>
        <w:spacing w:before="0" w:after="0"/>
        <w:ind w:firstLine="720"/>
        <w:jc w:val="both"/>
      </w:pPr>
      <w:r>
        <w:rPr>
          <w:rStyle w:val="Strong"/>
          <w:sz w:val="28"/>
          <w:szCs w:val="28"/>
        </w:rPr>
        <w:t>2.2.</w:t>
      </w:r>
      <w:r>
        <w:rPr>
          <w:sz w:val="28"/>
          <w:szCs w:val="28"/>
        </w:rPr>
        <w:t xml:space="preserve"> Trong năm 2026, tổ chức </w:t>
      </w:r>
      <w:r>
        <w:rPr>
          <w:rStyle w:val="Strong"/>
          <w:b w:val="0"/>
          <w:bCs w:val="0"/>
          <w:sz w:val="28"/>
          <w:szCs w:val="28"/>
        </w:rPr>
        <w:t>rà soát, phân loại toàn bộ các nhóm hồ sơ, thửa đất, vụ việc có vấn đề</w:t>
      </w:r>
      <w:r>
        <w:rPr>
          <w:sz w:val="28"/>
          <w:szCs w:val="28"/>
        </w:rPr>
        <w:t xml:space="preserve"> trên địa bàn xã, tập trung vào: </w:t>
      </w:r>
      <w:r>
        <w:rPr>
          <w:i/>
          <w:iCs/>
          <w:sz w:val="28"/>
          <w:szCs w:val="28"/>
        </w:rPr>
        <w:t>(1)</w:t>
      </w:r>
      <w:r>
        <w:rPr>
          <w:sz w:val="28"/>
          <w:szCs w:val="28"/>
        </w:rPr>
        <w:t xml:space="preserve"> Hồ sơ cấp Giấy chứng nhận quyền sử dụng đất; </w:t>
      </w:r>
      <w:r>
        <w:rPr>
          <w:i/>
          <w:iCs/>
          <w:sz w:val="28"/>
          <w:szCs w:val="28"/>
        </w:rPr>
        <w:t>(2)</w:t>
      </w:r>
      <w:r>
        <w:rPr>
          <w:sz w:val="28"/>
          <w:szCs w:val="28"/>
        </w:rPr>
        <w:t xml:space="preserve"> Hồ sơ đăng ký đất đai, đăng ký biến động; </w:t>
      </w:r>
      <w:r>
        <w:rPr>
          <w:i/>
          <w:iCs/>
          <w:sz w:val="28"/>
          <w:szCs w:val="28"/>
        </w:rPr>
        <w:t>(3)</w:t>
      </w:r>
      <w:r>
        <w:rPr>
          <w:sz w:val="28"/>
          <w:szCs w:val="28"/>
        </w:rPr>
        <w:t xml:space="preserve"> Các trường hợp sử dụng đất chưa đúng mục đích;</w:t>
      </w:r>
      <w:r>
        <w:rPr>
          <w:i/>
          <w:iCs/>
          <w:sz w:val="28"/>
          <w:szCs w:val="28"/>
        </w:rPr>
        <w:t xml:space="preserve"> (4)</w:t>
      </w:r>
      <w:r>
        <w:rPr>
          <w:sz w:val="28"/>
          <w:szCs w:val="28"/>
        </w:rPr>
        <w:t xml:space="preserve"> Đất lấn, chiếm, tranh chấp; </w:t>
      </w:r>
      <w:r>
        <w:rPr>
          <w:i/>
          <w:iCs/>
          <w:sz w:val="28"/>
          <w:szCs w:val="28"/>
        </w:rPr>
        <w:t>(5)</w:t>
      </w:r>
      <w:r>
        <w:rPr>
          <w:sz w:val="28"/>
          <w:szCs w:val="28"/>
        </w:rPr>
        <w:t xml:space="preserve"> Đất có nguồn gốc lịch sử còn chưa rõ ràng; (6) Các trường hợp chuyển mục đích sử dụng đất chưa đúng quy định; </w:t>
      </w:r>
      <w:r>
        <w:rPr>
          <w:i/>
          <w:iCs/>
          <w:sz w:val="28"/>
          <w:szCs w:val="28"/>
        </w:rPr>
        <w:t>(7)</w:t>
      </w:r>
      <w:r>
        <w:rPr>
          <w:sz w:val="28"/>
          <w:szCs w:val="28"/>
        </w:rPr>
        <w:t xml:space="preserve"> Đất công, đất do Nhà nước quản lý; </w:t>
      </w:r>
      <w:r>
        <w:rPr>
          <w:i/>
          <w:iCs/>
          <w:sz w:val="28"/>
          <w:szCs w:val="28"/>
        </w:rPr>
        <w:t>(8)</w:t>
      </w:r>
      <w:r>
        <w:rPr>
          <w:sz w:val="28"/>
          <w:szCs w:val="28"/>
        </w:rPr>
        <w:t xml:space="preserve"> Các trường hợp còn khó khăn, vướng mắc kéo dài.</w:t>
      </w:r>
    </w:p>
    <w:p w14:paraId="472E3FA5" w14:textId="77777777" w:rsidR="007173EB" w:rsidRDefault="00253829">
      <w:pPr>
        <w:pStyle w:val="NormalWeb"/>
        <w:spacing w:before="0" w:after="0"/>
        <w:ind w:firstLine="720"/>
        <w:jc w:val="both"/>
      </w:pPr>
      <w:r>
        <w:rPr>
          <w:rStyle w:val="Strong"/>
          <w:sz w:val="28"/>
          <w:szCs w:val="28"/>
        </w:rPr>
        <w:t>2.3.</w:t>
      </w:r>
      <w:r>
        <w:rPr>
          <w:sz w:val="28"/>
          <w:szCs w:val="28"/>
        </w:rPr>
        <w:t xml:space="preserve"> Phối hợp hoàn thành công tác đo đạc, lập bản đồ địa chính, lập hồ sơ địa chính và xây dựng, cập nhật cơ sở dữ liệu đất đai theo tiến độ của cấp có thẩm quyền; bảo đảm dữ liệu được cập nhật đầy đủ, chính xác, thống nhất.</w:t>
      </w:r>
    </w:p>
    <w:p w14:paraId="472E3FA6" w14:textId="77777777" w:rsidR="007173EB" w:rsidRDefault="00253829">
      <w:pPr>
        <w:pStyle w:val="NormalWeb"/>
        <w:spacing w:before="0" w:after="0"/>
        <w:ind w:firstLine="720"/>
        <w:jc w:val="both"/>
      </w:pPr>
      <w:r>
        <w:rPr>
          <w:rStyle w:val="Strong"/>
          <w:sz w:val="28"/>
          <w:szCs w:val="28"/>
        </w:rPr>
        <w:t>2.4.</w:t>
      </w:r>
      <w:r>
        <w:rPr>
          <w:sz w:val="28"/>
          <w:szCs w:val="28"/>
        </w:rPr>
        <w:t xml:space="preserve"> 100% hồ sơ, vụ việc đất đai thuộc thẩm quyền giải quyết của xã được tiếp nhận, phân loại, theo dõi và xử lý đúng trình tự; hạn chế hồ sơ quá hạn; không để tồn đọng kéo dài do nguyên nhân chủ quan.</w:t>
      </w:r>
    </w:p>
    <w:p w14:paraId="472E3FA7" w14:textId="77777777" w:rsidR="007173EB" w:rsidRDefault="00253829">
      <w:pPr>
        <w:pStyle w:val="NormalWeb"/>
        <w:spacing w:before="0" w:after="0"/>
        <w:ind w:firstLine="720"/>
        <w:jc w:val="both"/>
      </w:pPr>
      <w:r>
        <w:rPr>
          <w:rStyle w:val="Strong"/>
          <w:sz w:val="28"/>
          <w:szCs w:val="28"/>
        </w:rPr>
        <w:t>2.5.</w:t>
      </w:r>
      <w:r>
        <w:rPr>
          <w:sz w:val="28"/>
          <w:szCs w:val="28"/>
        </w:rPr>
        <w:t xml:space="preserve"> 100% phản ánh, kiến nghị, tranh chấp, khiếu nại, tố cáo về đất đai thuộc thẩm quyền được tiếp nhận, phân loại và xử lý; ưu tiên hòa giải, giải quyết từ cơ sở, không để phát sinh điểm nóng.</w:t>
      </w:r>
    </w:p>
    <w:p w14:paraId="472E3FA8" w14:textId="77777777" w:rsidR="007173EB" w:rsidRDefault="00253829">
      <w:pPr>
        <w:pStyle w:val="NormalWeb"/>
        <w:spacing w:before="0" w:after="0"/>
        <w:ind w:firstLine="720"/>
        <w:jc w:val="both"/>
      </w:pPr>
      <w:r>
        <w:rPr>
          <w:rStyle w:val="Strong"/>
          <w:sz w:val="28"/>
          <w:szCs w:val="28"/>
        </w:rPr>
        <w:t>2.6.</w:t>
      </w:r>
      <w:r>
        <w:rPr>
          <w:sz w:val="28"/>
          <w:szCs w:val="28"/>
        </w:rPr>
        <w:t xml:space="preserve"> Tăng cường kiểm tra việc quản lý, sử dụng đất tại các thôn; kịp thời phát hiện, ngăn chặn và xử lý hoặc đề xuất xử lý các trường hợp vi phạm theo thẩm quyền.</w:t>
      </w:r>
    </w:p>
    <w:p w14:paraId="472E3FA9" w14:textId="77777777" w:rsidR="007173EB" w:rsidRDefault="00253829">
      <w:pPr>
        <w:pStyle w:val="NormalWeb"/>
        <w:spacing w:before="0" w:after="0"/>
        <w:ind w:firstLine="720"/>
        <w:jc w:val="both"/>
      </w:pPr>
      <w:r>
        <w:rPr>
          <w:rStyle w:val="Strong"/>
          <w:sz w:val="28"/>
          <w:szCs w:val="28"/>
        </w:rPr>
        <w:t>2.7.</w:t>
      </w:r>
      <w:r>
        <w:rPr>
          <w:sz w:val="28"/>
          <w:szCs w:val="28"/>
        </w:rPr>
        <w:t xml:space="preserve"> Đến năm 2030, xây dựng được nền nếp quản lý đất đai chặt chẽ, công khai, minh bạch; cơ bản khắc phục những tồn tại, hạn chế kéo dài trong quản lý, sử dụng đất trên địa bàn xã.</w:t>
      </w:r>
    </w:p>
    <w:p w14:paraId="472E3FAA" w14:textId="77777777" w:rsidR="007173EB" w:rsidRPr="003D571F" w:rsidRDefault="00253829">
      <w:pPr>
        <w:pStyle w:val="Heading1"/>
        <w:spacing w:before="0" w:after="0"/>
        <w:ind w:firstLine="720"/>
        <w:jc w:val="both"/>
        <w:rPr>
          <w:rFonts w:ascii="Times New Roman" w:hAnsi="Times New Roman" w:cs="Times New Roman"/>
          <w:b w:val="0"/>
          <w:bCs w:val="0"/>
          <w:sz w:val="28"/>
          <w:szCs w:val="28"/>
        </w:rPr>
      </w:pPr>
      <w:r w:rsidRPr="003D571F">
        <w:rPr>
          <w:rStyle w:val="Strong"/>
          <w:rFonts w:ascii="Times New Roman" w:hAnsi="Times New Roman" w:cs="Times New Roman"/>
          <w:b/>
          <w:bCs/>
          <w:sz w:val="28"/>
          <w:szCs w:val="28"/>
        </w:rPr>
        <w:lastRenderedPageBreak/>
        <w:t>III. NHI</w:t>
      </w:r>
      <w:r w:rsidRPr="003D571F">
        <w:rPr>
          <w:rStyle w:val="Strong"/>
          <w:rFonts w:ascii="Times New Roman" w:hAnsi="Times New Roman" w:cs="Times New Roman"/>
          <w:b/>
          <w:bCs/>
          <w:sz w:val="28"/>
          <w:szCs w:val="28"/>
        </w:rPr>
        <w:t>Ệ</w:t>
      </w:r>
      <w:r w:rsidRPr="003D571F">
        <w:rPr>
          <w:rStyle w:val="Strong"/>
          <w:rFonts w:ascii="Times New Roman" w:hAnsi="Times New Roman" w:cs="Times New Roman"/>
          <w:b/>
          <w:bCs/>
          <w:sz w:val="28"/>
          <w:szCs w:val="28"/>
        </w:rPr>
        <w:t>M V</w:t>
      </w:r>
      <w:r w:rsidRPr="003D571F">
        <w:rPr>
          <w:rStyle w:val="Strong"/>
          <w:rFonts w:ascii="Times New Roman" w:hAnsi="Times New Roman" w:cs="Times New Roman"/>
          <w:b/>
          <w:bCs/>
          <w:sz w:val="28"/>
          <w:szCs w:val="28"/>
        </w:rPr>
        <w:t>Ụ</w:t>
      </w:r>
      <w:r w:rsidRPr="003D571F">
        <w:rPr>
          <w:rStyle w:val="Strong"/>
          <w:rFonts w:ascii="Times New Roman" w:hAnsi="Times New Roman" w:cs="Times New Roman"/>
          <w:b/>
          <w:bCs/>
          <w:sz w:val="28"/>
          <w:szCs w:val="28"/>
        </w:rPr>
        <w:t>, GI</w:t>
      </w:r>
      <w:r w:rsidRPr="003D571F">
        <w:rPr>
          <w:rStyle w:val="Strong"/>
          <w:rFonts w:ascii="Times New Roman" w:hAnsi="Times New Roman" w:cs="Times New Roman"/>
          <w:b/>
          <w:bCs/>
          <w:sz w:val="28"/>
          <w:szCs w:val="28"/>
        </w:rPr>
        <w:t>Ả</w:t>
      </w:r>
      <w:r w:rsidRPr="003D571F">
        <w:rPr>
          <w:rStyle w:val="Strong"/>
          <w:rFonts w:ascii="Times New Roman" w:hAnsi="Times New Roman" w:cs="Times New Roman"/>
          <w:b/>
          <w:bCs/>
          <w:sz w:val="28"/>
          <w:szCs w:val="28"/>
        </w:rPr>
        <w:t>I PHÁP</w:t>
      </w:r>
    </w:p>
    <w:p w14:paraId="472E3FAB" w14:textId="77777777" w:rsidR="007173EB" w:rsidRPr="003D571F" w:rsidRDefault="00253829">
      <w:pPr>
        <w:pStyle w:val="Heading2"/>
        <w:keepNext w:val="0"/>
        <w:spacing w:before="0" w:after="0"/>
        <w:ind w:firstLine="720"/>
        <w:jc w:val="both"/>
        <w:rPr>
          <w:rFonts w:ascii="Times New Roman" w:hAnsi="Times New Roman"/>
          <w:b w:val="0"/>
          <w:bCs w:val="0"/>
          <w:i w:val="0"/>
          <w:iCs w:val="0"/>
        </w:rPr>
      </w:pPr>
      <w:r w:rsidRPr="003D571F">
        <w:rPr>
          <w:rStyle w:val="Strong"/>
          <w:rFonts w:ascii="Times New Roman" w:hAnsi="Times New Roman"/>
          <w:b/>
          <w:bCs/>
        </w:rPr>
        <w:t>1. Tổ chức quán triệt, tuyên truyền, nâng cao nhận thức</w:t>
      </w:r>
    </w:p>
    <w:p w14:paraId="472E3FAC" w14:textId="77777777" w:rsidR="007173EB" w:rsidRDefault="00253829">
      <w:pPr>
        <w:pStyle w:val="NormalWeb"/>
        <w:spacing w:before="0" w:after="0"/>
        <w:ind w:firstLine="720"/>
        <w:jc w:val="both"/>
        <w:rPr>
          <w:sz w:val="28"/>
          <w:szCs w:val="28"/>
        </w:rPr>
      </w:pPr>
      <w:r>
        <w:rPr>
          <w:sz w:val="28"/>
          <w:szCs w:val="28"/>
        </w:rPr>
        <w:t>Tổ chức quán triệt Nghị quyết số 21-NQ/TW, Kế hoạch số 07-KH/TW, Chương trình hành động số 106-CTr/TU và Kế hoạch này trong cấp ủy, tổ chức đảng, cán bộ, đảng viên, công chức, đoàn viên, hội viên.</w:t>
      </w:r>
    </w:p>
    <w:p w14:paraId="472E3FAD" w14:textId="77777777" w:rsidR="007173EB" w:rsidRDefault="00253829">
      <w:pPr>
        <w:pStyle w:val="NormalWeb"/>
        <w:spacing w:before="0" w:after="0"/>
        <w:ind w:firstLine="720"/>
        <w:jc w:val="both"/>
      </w:pPr>
      <w:r>
        <w:rPr>
          <w:sz w:val="28"/>
          <w:szCs w:val="28"/>
        </w:rPr>
        <w:t xml:space="preserve">Tập trung tuyên truyền để cán bộ, đảng viên và Nhân dân thống nhất nhận thức về nguyên tắc </w:t>
      </w:r>
      <w:r>
        <w:rPr>
          <w:rStyle w:val="Strong"/>
          <w:b w:val="0"/>
          <w:bCs w:val="0"/>
          <w:sz w:val="28"/>
          <w:szCs w:val="28"/>
        </w:rPr>
        <w:t>đất đai thuộc sở hữu toàn dân do Nhà nước đại diện chủ sở hữu và thống nhất quản lý</w:t>
      </w:r>
      <w:r>
        <w:rPr>
          <w:sz w:val="28"/>
          <w:szCs w:val="28"/>
        </w:rPr>
        <w:t>; quyền và nghĩa vụ của người sử dụng đất; trách nhiệm chấp hành pháp luật trong quản lý, sử dụng đất.</w:t>
      </w:r>
    </w:p>
    <w:p w14:paraId="472E3FAE" w14:textId="77777777" w:rsidR="007173EB" w:rsidRDefault="00253829">
      <w:pPr>
        <w:pStyle w:val="NormalWeb"/>
        <w:spacing w:before="0" w:after="0"/>
        <w:ind w:firstLine="720"/>
        <w:jc w:val="both"/>
      </w:pPr>
      <w:r>
        <w:rPr>
          <w:sz w:val="28"/>
          <w:szCs w:val="28"/>
        </w:rPr>
        <w:t>Đổi mới phương thức tuyên truyền theo hướng dễ hiểu, sát thực tế địa bàn; chú trọng các nội dung người dân thường phát sinh vướng mắc như cấp Giấy chứng nhận quyền sử dụng đất, chuyển mục đích sử dụng đất, chuyển nhượng, tặng cho, thừa kế, tách thửa, tranh chấp, lấn chiếm và nghĩa vụ tài chính về đất đai.</w:t>
      </w:r>
    </w:p>
    <w:p w14:paraId="472E3FAF" w14:textId="77777777" w:rsidR="007173EB" w:rsidRDefault="00253829">
      <w:pPr>
        <w:pStyle w:val="NormalWeb"/>
        <w:spacing w:before="0" w:after="0"/>
        <w:ind w:firstLine="720"/>
        <w:jc w:val="both"/>
      </w:pPr>
      <w:r>
        <w:rPr>
          <w:rStyle w:val="Strong"/>
          <w:sz w:val="28"/>
          <w:szCs w:val="28"/>
        </w:rPr>
        <w:t>- Chủ trì:</w:t>
      </w:r>
      <w:r>
        <w:rPr>
          <w:sz w:val="28"/>
          <w:szCs w:val="28"/>
        </w:rPr>
        <w:t xml:space="preserve"> Ban Xây dựng Đảng.</w:t>
      </w:r>
      <w:r>
        <w:rPr>
          <w:sz w:val="28"/>
          <w:szCs w:val="28"/>
        </w:rPr>
        <w:br/>
      </w:r>
      <w:r>
        <w:rPr>
          <w:sz w:val="28"/>
          <w:szCs w:val="28"/>
        </w:rPr>
        <w:tab/>
        <w:t xml:space="preserve">- </w:t>
      </w:r>
      <w:r>
        <w:rPr>
          <w:rStyle w:val="Strong"/>
          <w:sz w:val="28"/>
          <w:szCs w:val="28"/>
        </w:rPr>
        <w:t>Phối hợp:</w:t>
      </w:r>
      <w:r>
        <w:rPr>
          <w:sz w:val="28"/>
          <w:szCs w:val="28"/>
        </w:rPr>
        <w:t xml:space="preserve"> UBND xã, Ủy ban MTTQ Việt Nam xã, các tổ chức chính trị - xã hội, các chi bộ trực thuộc.</w:t>
      </w:r>
      <w:r>
        <w:rPr>
          <w:sz w:val="28"/>
          <w:szCs w:val="28"/>
        </w:rPr>
        <w:br/>
      </w:r>
      <w:r>
        <w:rPr>
          <w:sz w:val="28"/>
          <w:szCs w:val="28"/>
        </w:rPr>
        <w:tab/>
        <w:t xml:space="preserve">- </w:t>
      </w:r>
      <w:r>
        <w:rPr>
          <w:rStyle w:val="Strong"/>
          <w:sz w:val="28"/>
          <w:szCs w:val="28"/>
        </w:rPr>
        <w:t>Thời gian:</w:t>
      </w:r>
      <w:r>
        <w:rPr>
          <w:sz w:val="28"/>
          <w:szCs w:val="28"/>
        </w:rPr>
        <w:t xml:space="preserve"> Hoàn thành đợt quán triệt trước ngày </w:t>
      </w:r>
      <w:r>
        <w:rPr>
          <w:b/>
          <w:bCs/>
          <w:sz w:val="28"/>
          <w:szCs w:val="28"/>
        </w:rPr>
        <w:t>15/10/2026</w:t>
      </w:r>
      <w:r>
        <w:rPr>
          <w:sz w:val="28"/>
          <w:szCs w:val="28"/>
        </w:rPr>
        <w:t>; thực hiện thường xuyên.</w:t>
      </w:r>
    </w:p>
    <w:p w14:paraId="472E3FB0" w14:textId="77777777" w:rsidR="007173EB" w:rsidRPr="003D571F" w:rsidRDefault="00253829">
      <w:pPr>
        <w:pStyle w:val="Heading2"/>
        <w:keepNext w:val="0"/>
        <w:spacing w:before="0" w:after="0"/>
        <w:ind w:firstLine="720"/>
        <w:jc w:val="both"/>
        <w:rPr>
          <w:rFonts w:ascii="Times New Roman" w:hAnsi="Times New Roman"/>
          <w:b w:val="0"/>
          <w:bCs w:val="0"/>
          <w:i w:val="0"/>
          <w:iCs w:val="0"/>
        </w:rPr>
      </w:pPr>
      <w:r w:rsidRPr="003D571F">
        <w:rPr>
          <w:rStyle w:val="Strong"/>
          <w:rFonts w:ascii="Times New Roman" w:hAnsi="Times New Roman"/>
          <w:b/>
          <w:bCs/>
        </w:rPr>
        <w:t>2. Rà soát tổng thể, chuẩn hóa hồ sơ và dữ liệu đất đai trên địa bàn</w:t>
      </w:r>
    </w:p>
    <w:p w14:paraId="472E3FB1" w14:textId="77777777" w:rsidR="007173EB" w:rsidRDefault="00253829">
      <w:pPr>
        <w:pStyle w:val="NormalWeb"/>
        <w:spacing w:before="0" w:after="0"/>
        <w:jc w:val="both"/>
        <w:rPr>
          <w:sz w:val="28"/>
          <w:szCs w:val="28"/>
        </w:rPr>
      </w:pPr>
      <w:r>
        <w:rPr>
          <w:sz w:val="28"/>
          <w:szCs w:val="28"/>
        </w:rPr>
        <w:t>UBND xã chủ trì rà soát tổng thể tình hình quản lý, sử dụng đất trên địa bàn; lập danh mục, phân loại cụ thể từng nhóm hồ sơ, thửa đất và vụ việc cần xử lý.</w:t>
      </w:r>
    </w:p>
    <w:p w14:paraId="472E3FB2" w14:textId="77777777" w:rsidR="007173EB" w:rsidRDefault="00253829">
      <w:pPr>
        <w:pStyle w:val="NormalWeb"/>
        <w:spacing w:before="0" w:after="0"/>
        <w:ind w:firstLine="720"/>
        <w:jc w:val="both"/>
      </w:pPr>
      <w:r>
        <w:rPr>
          <w:sz w:val="28"/>
          <w:szCs w:val="28"/>
        </w:rPr>
        <w:t xml:space="preserve">Tập trung rà soát: </w:t>
      </w:r>
      <w:r>
        <w:rPr>
          <w:i/>
          <w:iCs/>
          <w:sz w:val="28"/>
          <w:szCs w:val="28"/>
        </w:rPr>
        <w:t>(1)</w:t>
      </w:r>
      <w:r>
        <w:rPr>
          <w:sz w:val="28"/>
          <w:szCs w:val="28"/>
        </w:rPr>
        <w:t xml:space="preserve"> Đất đã được cấp Giấy chứng nhận quyền sử dụng đất; </w:t>
      </w:r>
      <w:r>
        <w:rPr>
          <w:i/>
          <w:iCs/>
          <w:sz w:val="28"/>
          <w:szCs w:val="28"/>
        </w:rPr>
        <w:t>(2)</w:t>
      </w:r>
      <w:r>
        <w:rPr>
          <w:sz w:val="28"/>
          <w:szCs w:val="28"/>
        </w:rPr>
        <w:t xml:space="preserve"> Đất chưa được cấp Giấy chứng nhận; </w:t>
      </w:r>
      <w:r>
        <w:rPr>
          <w:i/>
          <w:iCs/>
          <w:sz w:val="28"/>
          <w:szCs w:val="28"/>
        </w:rPr>
        <w:t xml:space="preserve">(3) </w:t>
      </w:r>
      <w:r>
        <w:rPr>
          <w:sz w:val="28"/>
          <w:szCs w:val="28"/>
        </w:rPr>
        <w:t xml:space="preserve">Đất có biến động nhưng chưa đăng ký; </w:t>
      </w:r>
      <w:r>
        <w:rPr>
          <w:i/>
          <w:iCs/>
          <w:sz w:val="28"/>
          <w:szCs w:val="28"/>
        </w:rPr>
        <w:t>(4)</w:t>
      </w:r>
      <w:r>
        <w:rPr>
          <w:sz w:val="28"/>
          <w:szCs w:val="28"/>
        </w:rPr>
        <w:t xml:space="preserve"> Đất có tranh chấp, khiếu nại, kiến nghị; </w:t>
      </w:r>
      <w:r>
        <w:rPr>
          <w:i/>
          <w:iCs/>
          <w:sz w:val="28"/>
          <w:szCs w:val="28"/>
        </w:rPr>
        <w:t>(5)</w:t>
      </w:r>
      <w:r>
        <w:rPr>
          <w:sz w:val="28"/>
          <w:szCs w:val="28"/>
        </w:rPr>
        <w:t xml:space="preserve"> Đất lấn, chiếm hoặc sử dụng không đúng mục đích; </w:t>
      </w:r>
      <w:r>
        <w:rPr>
          <w:i/>
          <w:iCs/>
          <w:sz w:val="28"/>
          <w:szCs w:val="28"/>
        </w:rPr>
        <w:t>(6)</w:t>
      </w:r>
      <w:r>
        <w:rPr>
          <w:sz w:val="28"/>
          <w:szCs w:val="28"/>
        </w:rPr>
        <w:t xml:space="preserve"> Đất công, đất do Nhà nước quản lý; </w:t>
      </w:r>
      <w:r>
        <w:rPr>
          <w:i/>
          <w:iCs/>
          <w:sz w:val="28"/>
          <w:szCs w:val="28"/>
        </w:rPr>
        <w:t>(7)</w:t>
      </w:r>
      <w:r>
        <w:rPr>
          <w:sz w:val="28"/>
          <w:szCs w:val="28"/>
        </w:rPr>
        <w:t xml:space="preserve"> Đất sản xuất nông nghiệp, đất rừng;</w:t>
      </w:r>
      <w:r>
        <w:rPr>
          <w:i/>
          <w:iCs/>
          <w:sz w:val="28"/>
          <w:szCs w:val="28"/>
        </w:rPr>
        <w:t xml:space="preserve"> (8)</w:t>
      </w:r>
      <w:r>
        <w:rPr>
          <w:sz w:val="28"/>
          <w:szCs w:val="28"/>
        </w:rPr>
        <w:t xml:space="preserve"> Đất có nguồn gốc lịch sử chưa được xác định đầy đủ; </w:t>
      </w:r>
      <w:r>
        <w:rPr>
          <w:i/>
          <w:iCs/>
          <w:sz w:val="28"/>
          <w:szCs w:val="28"/>
        </w:rPr>
        <w:t>(9)</w:t>
      </w:r>
      <w:r>
        <w:rPr>
          <w:sz w:val="28"/>
          <w:szCs w:val="28"/>
        </w:rPr>
        <w:t xml:space="preserve"> Các trường hợp còn vướng mắc về hồ sơ địa chính; </w:t>
      </w:r>
      <w:r>
        <w:rPr>
          <w:i/>
          <w:iCs/>
          <w:sz w:val="28"/>
          <w:szCs w:val="28"/>
        </w:rPr>
        <w:t>(10)</w:t>
      </w:r>
      <w:r>
        <w:rPr>
          <w:sz w:val="28"/>
          <w:szCs w:val="28"/>
        </w:rPr>
        <w:t xml:space="preserve"> Các trường hợp có nguy cơ phát sinh tranh chấp, khiếu kiện.</w:t>
      </w:r>
    </w:p>
    <w:p w14:paraId="472E3FB3" w14:textId="77777777" w:rsidR="007173EB" w:rsidRDefault="00253829">
      <w:pPr>
        <w:pStyle w:val="NormalWeb"/>
        <w:spacing w:before="0" w:after="0"/>
        <w:ind w:firstLine="720"/>
        <w:jc w:val="both"/>
      </w:pPr>
      <w:r>
        <w:rPr>
          <w:sz w:val="28"/>
          <w:szCs w:val="28"/>
        </w:rPr>
        <w:t xml:space="preserve">Lập </w:t>
      </w:r>
      <w:r>
        <w:rPr>
          <w:rStyle w:val="Strong"/>
          <w:b w:val="0"/>
          <w:bCs w:val="0"/>
          <w:sz w:val="28"/>
          <w:szCs w:val="28"/>
        </w:rPr>
        <w:t>sổ theo dõi riêng đối với từng nhóm vụ việc</w:t>
      </w:r>
      <w:r>
        <w:rPr>
          <w:sz w:val="28"/>
          <w:szCs w:val="28"/>
        </w:rPr>
        <w:t>, xác định rõ hiện trạng, nguyên nhân, trách nhiệm, hướng xử lý, cơ quan phối hợp và thời hạn hoàn thành.</w:t>
      </w:r>
    </w:p>
    <w:p w14:paraId="472E3FB4" w14:textId="77777777" w:rsidR="007173EB" w:rsidRDefault="00253829">
      <w:pPr>
        <w:pStyle w:val="NormalWeb"/>
        <w:spacing w:before="0" w:after="0"/>
        <w:ind w:firstLine="720"/>
        <w:jc w:val="both"/>
      </w:pPr>
      <w:r>
        <w:rPr>
          <w:rStyle w:val="Strong"/>
          <w:sz w:val="28"/>
          <w:szCs w:val="28"/>
        </w:rPr>
        <w:t>- Sản phẩm:</w:t>
      </w:r>
      <w:r>
        <w:rPr>
          <w:sz w:val="28"/>
          <w:szCs w:val="28"/>
        </w:rPr>
        <w:t xml:space="preserve"> Danh mục rà soát tổng thể; bảng phân loại vụ việc; hồ sơ theo dõi từng trường hợp; báo cáo kết quả rà soát.</w:t>
      </w:r>
    </w:p>
    <w:p w14:paraId="472E3FB5" w14:textId="77777777" w:rsidR="007173EB" w:rsidRDefault="00253829">
      <w:pPr>
        <w:pStyle w:val="NormalWeb"/>
        <w:spacing w:before="0" w:after="0"/>
        <w:ind w:firstLine="720"/>
        <w:jc w:val="both"/>
      </w:pPr>
      <w:r>
        <w:rPr>
          <w:rStyle w:val="Strong"/>
          <w:sz w:val="28"/>
          <w:szCs w:val="28"/>
        </w:rPr>
        <w:t>- Chủ trì:</w:t>
      </w:r>
      <w:r>
        <w:rPr>
          <w:sz w:val="28"/>
          <w:szCs w:val="28"/>
        </w:rPr>
        <w:t xml:space="preserve"> UBND xã.</w:t>
      </w:r>
      <w:r>
        <w:rPr>
          <w:sz w:val="28"/>
          <w:szCs w:val="28"/>
        </w:rPr>
        <w:br/>
      </w:r>
      <w:r>
        <w:rPr>
          <w:sz w:val="28"/>
          <w:szCs w:val="28"/>
        </w:rPr>
        <w:tab/>
        <w:t xml:space="preserve">- </w:t>
      </w:r>
      <w:r>
        <w:rPr>
          <w:rStyle w:val="Strong"/>
          <w:sz w:val="28"/>
          <w:szCs w:val="28"/>
        </w:rPr>
        <w:t>Phối hợp:</w:t>
      </w:r>
      <w:r>
        <w:rPr>
          <w:sz w:val="28"/>
          <w:szCs w:val="28"/>
        </w:rPr>
        <w:t xml:space="preserve"> Công chức phụ trách địa chính, Văn phòng HĐND và UBND xã, các thôn, cơ quan chuyên môn cấp trên.</w:t>
      </w:r>
      <w:r>
        <w:rPr>
          <w:sz w:val="28"/>
          <w:szCs w:val="28"/>
        </w:rPr>
        <w:br/>
      </w:r>
      <w:r>
        <w:rPr>
          <w:sz w:val="28"/>
          <w:szCs w:val="28"/>
        </w:rPr>
        <w:tab/>
        <w:t xml:space="preserve">- </w:t>
      </w:r>
      <w:r>
        <w:rPr>
          <w:rStyle w:val="Strong"/>
          <w:sz w:val="28"/>
          <w:szCs w:val="28"/>
        </w:rPr>
        <w:t>Thời gian:</w:t>
      </w:r>
      <w:r>
        <w:rPr>
          <w:sz w:val="28"/>
          <w:szCs w:val="28"/>
        </w:rPr>
        <w:t xml:space="preserve"> Hoàn thành rà soát bước đầu trong năm 2026; cập nhật thường xuyên.</w:t>
      </w:r>
    </w:p>
    <w:p w14:paraId="472E3FB6" w14:textId="77777777" w:rsidR="007173EB" w:rsidRPr="003D571F" w:rsidRDefault="00253829">
      <w:pPr>
        <w:pStyle w:val="Heading2"/>
        <w:keepNext w:val="0"/>
        <w:spacing w:before="0" w:after="0"/>
        <w:ind w:firstLine="720"/>
        <w:jc w:val="both"/>
        <w:rPr>
          <w:rFonts w:ascii="Times New Roman" w:hAnsi="Times New Roman"/>
          <w:b w:val="0"/>
          <w:bCs w:val="0"/>
          <w:i w:val="0"/>
          <w:iCs w:val="0"/>
        </w:rPr>
      </w:pPr>
      <w:r w:rsidRPr="003D571F">
        <w:rPr>
          <w:rStyle w:val="Strong"/>
          <w:rFonts w:ascii="Times New Roman" w:hAnsi="Times New Roman"/>
          <w:b/>
          <w:bCs/>
        </w:rPr>
        <w:t>3. Quản lý chặt chẽ quy hoạch, kế hoạch và mục đích sử dụng đất</w:t>
      </w:r>
    </w:p>
    <w:p w14:paraId="472E3FB7" w14:textId="77777777" w:rsidR="007173EB" w:rsidRDefault="00253829">
      <w:pPr>
        <w:pStyle w:val="NormalWeb"/>
        <w:spacing w:before="0" w:after="0"/>
        <w:ind w:firstLine="720"/>
        <w:jc w:val="both"/>
      </w:pPr>
      <w:r>
        <w:rPr>
          <w:sz w:val="28"/>
          <w:szCs w:val="28"/>
        </w:rPr>
        <w:t>Lãnh đạo, chỉ đạo thực hiện nghiêm quy hoạch, kế hoạch sử dụng đất và các quy hoạch có liên quan; chủ động rà soát những nội dung không còn phù hợp sau sắp xếp đơn vị hành chính để tổng hợp, đề xuất cấp có thẩm quyền xem xét điều chỉnh.</w:t>
      </w:r>
    </w:p>
    <w:p w14:paraId="472E3FB8" w14:textId="77777777" w:rsidR="007173EB" w:rsidRDefault="00253829">
      <w:pPr>
        <w:pStyle w:val="NormalWeb"/>
        <w:spacing w:before="0" w:after="0"/>
        <w:ind w:firstLine="720"/>
        <w:jc w:val="both"/>
        <w:rPr>
          <w:sz w:val="28"/>
          <w:szCs w:val="28"/>
        </w:rPr>
      </w:pPr>
      <w:r>
        <w:rPr>
          <w:sz w:val="28"/>
          <w:szCs w:val="28"/>
        </w:rPr>
        <w:t xml:space="preserve">Kiểm soát chặt chẽ việc chuyển mục đích sử dụng đất, nhất là đất trồng lúa, đất rừng và các loại đất có yêu cầu quản lý đặc biệt; không để xảy ra tự ý chuyển </w:t>
      </w:r>
      <w:r>
        <w:rPr>
          <w:sz w:val="28"/>
          <w:szCs w:val="28"/>
        </w:rPr>
        <w:lastRenderedPageBreak/>
        <w:t>mục đích, xây dựng công trình trái phép trên đất nông nghiệp, đất rừng hoặc đất chưa được phép sử dụng vào mục đích khác.</w:t>
      </w:r>
    </w:p>
    <w:p w14:paraId="472E3FB9" w14:textId="77777777" w:rsidR="007173EB" w:rsidRDefault="00253829">
      <w:pPr>
        <w:pStyle w:val="NormalWeb"/>
        <w:spacing w:before="0" w:after="0"/>
        <w:ind w:firstLine="720"/>
        <w:jc w:val="both"/>
        <w:rPr>
          <w:sz w:val="28"/>
          <w:szCs w:val="28"/>
        </w:rPr>
      </w:pPr>
      <w:r>
        <w:rPr>
          <w:sz w:val="28"/>
          <w:szCs w:val="28"/>
        </w:rPr>
        <w:t>Thường xuyên kiểm tra việc sử dụng đất theo quy hoạch, kịp thời phát hiện và xử lý các trường hợp sử dụng đất sai mục đích, lấn chiếm đất, tự ý san gạt, phân chia, chuyển nhượng hoặc xây dựng trái quy định.</w:t>
      </w:r>
    </w:p>
    <w:p w14:paraId="472E3FBA" w14:textId="77777777" w:rsidR="007173EB" w:rsidRDefault="00253829">
      <w:pPr>
        <w:pStyle w:val="NormalWeb"/>
        <w:spacing w:before="0" w:after="0"/>
        <w:ind w:firstLine="720"/>
        <w:jc w:val="both"/>
        <w:rPr>
          <w:sz w:val="28"/>
          <w:szCs w:val="28"/>
        </w:rPr>
      </w:pPr>
      <w:r>
        <w:rPr>
          <w:sz w:val="28"/>
          <w:szCs w:val="28"/>
        </w:rPr>
        <w:t>Công khai những thông tin quy hoạch, kế hoạch sử dụng đất thuộc phạm vi phải công khai theo quy định để Nhân dân biết, giám sát và thực hiện.</w:t>
      </w:r>
    </w:p>
    <w:p w14:paraId="472E3FBB" w14:textId="77777777" w:rsidR="007173EB" w:rsidRDefault="00253829">
      <w:pPr>
        <w:pStyle w:val="NormalWeb"/>
        <w:spacing w:before="0" w:after="0"/>
        <w:ind w:firstLine="720"/>
        <w:jc w:val="both"/>
      </w:pPr>
      <w:r>
        <w:rPr>
          <w:rStyle w:val="Strong"/>
          <w:sz w:val="28"/>
          <w:szCs w:val="28"/>
        </w:rPr>
        <w:t>- Chủ trì:</w:t>
      </w:r>
      <w:r>
        <w:rPr>
          <w:sz w:val="28"/>
          <w:szCs w:val="28"/>
        </w:rPr>
        <w:t xml:space="preserve"> UBND xã.</w:t>
      </w:r>
      <w:r>
        <w:rPr>
          <w:sz w:val="28"/>
          <w:szCs w:val="28"/>
        </w:rPr>
        <w:br/>
      </w:r>
      <w:r>
        <w:rPr>
          <w:sz w:val="28"/>
          <w:szCs w:val="28"/>
        </w:rPr>
        <w:tab/>
        <w:t xml:space="preserve">- </w:t>
      </w:r>
      <w:r>
        <w:rPr>
          <w:rStyle w:val="Strong"/>
          <w:sz w:val="28"/>
          <w:szCs w:val="28"/>
        </w:rPr>
        <w:t>Phối hợp:</w:t>
      </w:r>
      <w:r>
        <w:rPr>
          <w:sz w:val="28"/>
          <w:szCs w:val="28"/>
        </w:rPr>
        <w:t xml:space="preserve"> Các cơ quan chuyên môn cấp trên, các thôn, Ủy ban MTTQ và các tổ chức chính trị - xã hội.</w:t>
      </w:r>
      <w:r>
        <w:rPr>
          <w:sz w:val="28"/>
          <w:szCs w:val="28"/>
        </w:rPr>
        <w:br/>
      </w:r>
      <w:r>
        <w:rPr>
          <w:sz w:val="28"/>
          <w:szCs w:val="28"/>
        </w:rPr>
        <w:tab/>
        <w:t xml:space="preserve">- </w:t>
      </w:r>
      <w:r>
        <w:rPr>
          <w:rStyle w:val="Strong"/>
          <w:sz w:val="28"/>
          <w:szCs w:val="28"/>
        </w:rPr>
        <w:t>Thời gian:</w:t>
      </w:r>
      <w:r>
        <w:rPr>
          <w:sz w:val="28"/>
          <w:szCs w:val="28"/>
        </w:rPr>
        <w:t xml:space="preserve"> Thường xuyên.</w:t>
      </w:r>
    </w:p>
    <w:p w14:paraId="472E3FBC" w14:textId="77777777" w:rsidR="007173EB" w:rsidRPr="003D571F" w:rsidRDefault="00253829">
      <w:pPr>
        <w:pStyle w:val="Heading2"/>
        <w:keepNext w:val="0"/>
        <w:spacing w:before="0" w:after="0"/>
        <w:ind w:firstLine="720"/>
        <w:jc w:val="both"/>
        <w:rPr>
          <w:rFonts w:ascii="Times New Roman" w:hAnsi="Times New Roman"/>
          <w:b w:val="0"/>
          <w:bCs w:val="0"/>
          <w:i w:val="0"/>
          <w:iCs w:val="0"/>
        </w:rPr>
      </w:pPr>
      <w:r w:rsidRPr="003D571F">
        <w:rPr>
          <w:rStyle w:val="Strong"/>
          <w:rFonts w:ascii="Times New Roman" w:hAnsi="Times New Roman"/>
          <w:b/>
          <w:bCs/>
        </w:rPr>
        <w:t>4. Quản lý, sử dụng hiệu quả đất nông nghiệp, đất rừng và đất do Nhà nước quản lý</w:t>
      </w:r>
    </w:p>
    <w:p w14:paraId="472E3FBD" w14:textId="77777777" w:rsidR="007173EB" w:rsidRDefault="00253829">
      <w:pPr>
        <w:pStyle w:val="NormalWeb"/>
        <w:spacing w:before="0" w:after="0"/>
        <w:ind w:firstLine="720"/>
        <w:jc w:val="both"/>
        <w:rPr>
          <w:sz w:val="28"/>
          <w:szCs w:val="28"/>
        </w:rPr>
      </w:pPr>
      <w:r>
        <w:rPr>
          <w:sz w:val="28"/>
          <w:szCs w:val="28"/>
        </w:rPr>
        <w:t>Tăng cường quản lý đất sản xuất nông nghiệp, đất rừng; vận động Nhân dân sử dụng đất đúng mục đích, tiết kiệm, hiệu quả, phù hợp với quy hoạch và điều kiện thực tế.</w:t>
      </w:r>
    </w:p>
    <w:p w14:paraId="472E3FBE" w14:textId="77777777" w:rsidR="007173EB" w:rsidRDefault="00253829">
      <w:pPr>
        <w:pStyle w:val="NormalWeb"/>
        <w:spacing w:before="0" w:after="0"/>
        <w:ind w:firstLine="720"/>
        <w:jc w:val="both"/>
        <w:rPr>
          <w:sz w:val="28"/>
          <w:szCs w:val="28"/>
        </w:rPr>
      </w:pPr>
      <w:r>
        <w:rPr>
          <w:sz w:val="28"/>
          <w:szCs w:val="28"/>
        </w:rPr>
        <w:t>Khuyến khích chuyển đổi cơ cấu cây trồng, vật nuôi trên đất nông nghiệp theo quy định; phát triển sản xuất nông nghiệp hàng hóa, nông nghiệp sinh thái, nâng cao giá trị trên đơn vị diện tích, gắn với bảo vệ đất và môi trường.</w:t>
      </w:r>
    </w:p>
    <w:p w14:paraId="472E3FBF" w14:textId="77777777" w:rsidR="007173EB" w:rsidRDefault="00253829">
      <w:pPr>
        <w:pStyle w:val="NormalWeb"/>
        <w:spacing w:before="0" w:after="0"/>
        <w:ind w:firstLine="720"/>
        <w:jc w:val="both"/>
        <w:rPr>
          <w:sz w:val="28"/>
          <w:szCs w:val="28"/>
        </w:rPr>
      </w:pPr>
      <w:r>
        <w:rPr>
          <w:sz w:val="28"/>
          <w:szCs w:val="28"/>
        </w:rPr>
        <w:t>Quản lý chặt chẽ đất rừng, đất có rừng; không để xảy ra tình trạng lấn chiếm đất rừng, sử dụng đất rừng sai mục đích hoặc chuyển đổi trái quy định.</w:t>
      </w:r>
    </w:p>
    <w:p w14:paraId="472E3FC0" w14:textId="77777777" w:rsidR="007173EB" w:rsidRDefault="00253829">
      <w:pPr>
        <w:pStyle w:val="NormalWeb"/>
        <w:spacing w:before="0" w:after="0"/>
        <w:ind w:firstLine="720"/>
        <w:jc w:val="both"/>
        <w:rPr>
          <w:sz w:val="28"/>
          <w:szCs w:val="28"/>
        </w:rPr>
      </w:pPr>
      <w:r>
        <w:rPr>
          <w:sz w:val="28"/>
          <w:szCs w:val="28"/>
        </w:rPr>
        <w:t>Rà soát quỹ đất công, đất do Nhà nước quản lý, đất công ích và các diện tích đất khác thuộc trách nhiệm quản lý của xã; lập hồ sơ quản lý riêng, xác định rõ vị trí, diện tích, hiện trạng, mục đích sử dụng và đơn vị, cá nhân được giao quản lý.</w:t>
      </w:r>
    </w:p>
    <w:p w14:paraId="472E3FC1" w14:textId="77777777" w:rsidR="007173EB" w:rsidRDefault="00253829">
      <w:pPr>
        <w:pStyle w:val="NormalWeb"/>
        <w:spacing w:before="0" w:after="0"/>
        <w:ind w:firstLine="720"/>
        <w:jc w:val="both"/>
      </w:pPr>
      <w:r>
        <w:rPr>
          <w:rStyle w:val="Strong"/>
          <w:sz w:val="28"/>
          <w:szCs w:val="28"/>
        </w:rPr>
        <w:t>-Chủ trì:</w:t>
      </w:r>
      <w:r>
        <w:rPr>
          <w:sz w:val="28"/>
          <w:szCs w:val="28"/>
        </w:rPr>
        <w:t xml:space="preserve"> UBND xã.</w:t>
      </w:r>
      <w:r>
        <w:rPr>
          <w:sz w:val="28"/>
          <w:szCs w:val="28"/>
        </w:rPr>
        <w:br/>
      </w:r>
      <w:r>
        <w:rPr>
          <w:sz w:val="28"/>
          <w:szCs w:val="28"/>
        </w:rPr>
        <w:tab/>
        <w:t xml:space="preserve">- </w:t>
      </w:r>
      <w:r>
        <w:rPr>
          <w:rStyle w:val="Strong"/>
          <w:sz w:val="28"/>
          <w:szCs w:val="28"/>
        </w:rPr>
        <w:t>Phối hợp:</w:t>
      </w:r>
      <w:r>
        <w:rPr>
          <w:sz w:val="28"/>
          <w:szCs w:val="28"/>
        </w:rPr>
        <w:t xml:space="preserve"> Các thôn, lực lượng kiểm lâm, các cơ quan chuyên môn và các tổ chức liên quan.</w:t>
      </w:r>
      <w:r>
        <w:rPr>
          <w:sz w:val="28"/>
          <w:szCs w:val="28"/>
        </w:rPr>
        <w:br/>
      </w:r>
      <w:r>
        <w:rPr>
          <w:sz w:val="28"/>
          <w:szCs w:val="28"/>
        </w:rPr>
        <w:tab/>
        <w:t xml:space="preserve">- </w:t>
      </w:r>
      <w:r>
        <w:rPr>
          <w:rStyle w:val="Strong"/>
          <w:sz w:val="28"/>
          <w:szCs w:val="28"/>
        </w:rPr>
        <w:t>Thời gian:</w:t>
      </w:r>
      <w:r>
        <w:rPr>
          <w:sz w:val="28"/>
          <w:szCs w:val="28"/>
        </w:rPr>
        <w:t xml:space="preserve"> Rà soát trong năm 2026; quản lý thường xuyên.</w:t>
      </w:r>
    </w:p>
    <w:p w14:paraId="472E3FC2" w14:textId="77777777" w:rsidR="007173EB" w:rsidRPr="003D571F" w:rsidRDefault="00253829">
      <w:pPr>
        <w:pStyle w:val="Heading2"/>
        <w:keepNext w:val="0"/>
        <w:spacing w:before="0" w:after="0"/>
        <w:ind w:firstLine="720"/>
        <w:jc w:val="both"/>
        <w:rPr>
          <w:rFonts w:ascii="Times New Roman" w:hAnsi="Times New Roman"/>
          <w:b w:val="0"/>
          <w:bCs w:val="0"/>
          <w:i w:val="0"/>
          <w:iCs w:val="0"/>
        </w:rPr>
      </w:pPr>
      <w:r w:rsidRPr="003D571F">
        <w:rPr>
          <w:rStyle w:val="Strong"/>
          <w:rFonts w:ascii="Times New Roman" w:hAnsi="Times New Roman"/>
          <w:b/>
          <w:bCs/>
        </w:rPr>
        <w:t>5. Đẩy mạnh cải cách hành chính, chuyển đổi số trong quản lý đất đai</w:t>
      </w:r>
    </w:p>
    <w:p w14:paraId="472E3FC3" w14:textId="77777777" w:rsidR="007173EB" w:rsidRDefault="00253829">
      <w:pPr>
        <w:pStyle w:val="NormalWeb"/>
        <w:spacing w:before="0" w:after="0"/>
        <w:ind w:firstLine="720"/>
        <w:jc w:val="both"/>
        <w:rPr>
          <w:sz w:val="28"/>
          <w:szCs w:val="28"/>
        </w:rPr>
      </w:pPr>
      <w:r>
        <w:rPr>
          <w:sz w:val="28"/>
          <w:szCs w:val="28"/>
        </w:rPr>
        <w:t>Thực hiện nghiêm việc tiếp nhận, giải quyết thủ tục hành chính về đất đai; công khai đầy đủ thành phần hồ sơ, trình tự, thời gian giải quyết và nghĩa vụ tài chính theo quy định.</w:t>
      </w:r>
    </w:p>
    <w:p w14:paraId="472E3FC4" w14:textId="77777777" w:rsidR="007173EB" w:rsidRDefault="00253829">
      <w:pPr>
        <w:pStyle w:val="NormalWeb"/>
        <w:spacing w:before="0" w:after="0"/>
        <w:ind w:firstLine="720"/>
        <w:jc w:val="both"/>
        <w:rPr>
          <w:sz w:val="28"/>
          <w:szCs w:val="28"/>
        </w:rPr>
      </w:pPr>
      <w:r>
        <w:rPr>
          <w:sz w:val="28"/>
          <w:szCs w:val="28"/>
        </w:rPr>
        <w:t>Theo dõi chặt chẽ từng hồ sơ; xác định rõ nguyên nhân đối với hồ sơ chậm giải quyết, hồ sơ phải bổ sung nhiều lần hoặc hồ sơ có nguy cơ quá hạn; không để xảy ra tình trạng né tránh, đùn đẩy trách nhiệm.</w:t>
      </w:r>
    </w:p>
    <w:p w14:paraId="472E3FC5" w14:textId="77777777" w:rsidR="007173EB" w:rsidRDefault="00253829">
      <w:pPr>
        <w:pStyle w:val="NormalWeb"/>
        <w:spacing w:before="0" w:after="0"/>
        <w:ind w:firstLine="720"/>
        <w:jc w:val="both"/>
        <w:rPr>
          <w:sz w:val="28"/>
          <w:szCs w:val="28"/>
        </w:rPr>
      </w:pPr>
      <w:r>
        <w:rPr>
          <w:sz w:val="28"/>
          <w:szCs w:val="28"/>
        </w:rPr>
        <w:t>Đẩy mạnh số hóa hồ sơ, cập nhật, khai thác và sử dụng dữ liệu đất đai; phối hợp thực hiện kết nối, chia sẻ dữ liệu theo yêu cầu của cấp có thẩm quyền.</w:t>
      </w:r>
    </w:p>
    <w:p w14:paraId="472E3FC6" w14:textId="77777777" w:rsidR="007173EB" w:rsidRDefault="00253829">
      <w:pPr>
        <w:pStyle w:val="NormalWeb"/>
        <w:spacing w:before="0" w:after="0"/>
        <w:ind w:firstLine="720"/>
        <w:jc w:val="both"/>
        <w:rPr>
          <w:sz w:val="28"/>
          <w:szCs w:val="28"/>
        </w:rPr>
      </w:pPr>
      <w:r>
        <w:rPr>
          <w:sz w:val="28"/>
          <w:szCs w:val="28"/>
        </w:rPr>
        <w:t>Hướng dẫn cán bộ, công chức và Nhân dân khai thác các nền tảng số, dịch vụ công trực tuyến trong lĩnh vực đất đai; từng bước hình thành phương thức quản lý đất đai dựa trên dữ liệu.</w:t>
      </w:r>
    </w:p>
    <w:p w14:paraId="472E3FC7" w14:textId="77777777" w:rsidR="007173EB" w:rsidRDefault="00253829">
      <w:pPr>
        <w:pStyle w:val="NormalWeb"/>
        <w:spacing w:before="0" w:after="0"/>
        <w:ind w:firstLine="720"/>
        <w:jc w:val="both"/>
      </w:pPr>
      <w:r>
        <w:rPr>
          <w:rStyle w:val="Strong"/>
          <w:sz w:val="28"/>
          <w:szCs w:val="28"/>
        </w:rPr>
        <w:t>- Chủ trì:</w:t>
      </w:r>
      <w:r>
        <w:rPr>
          <w:sz w:val="28"/>
          <w:szCs w:val="28"/>
        </w:rPr>
        <w:t xml:space="preserve"> UBND xã.</w:t>
      </w:r>
      <w:r>
        <w:rPr>
          <w:sz w:val="28"/>
          <w:szCs w:val="28"/>
        </w:rPr>
        <w:br/>
      </w:r>
      <w:r>
        <w:rPr>
          <w:sz w:val="28"/>
          <w:szCs w:val="28"/>
        </w:rPr>
        <w:tab/>
        <w:t xml:space="preserve">- </w:t>
      </w:r>
      <w:r>
        <w:rPr>
          <w:rStyle w:val="Strong"/>
          <w:sz w:val="28"/>
          <w:szCs w:val="28"/>
        </w:rPr>
        <w:t>Phối hợp:</w:t>
      </w:r>
      <w:r>
        <w:rPr>
          <w:sz w:val="28"/>
          <w:szCs w:val="28"/>
        </w:rPr>
        <w:t xml:space="preserve"> Văn phòng HĐND và UBND xã, công chức chuyên môn, cơ quan chuyên môn cấp trên.</w:t>
      </w:r>
      <w:r>
        <w:rPr>
          <w:sz w:val="28"/>
          <w:szCs w:val="28"/>
        </w:rPr>
        <w:br/>
      </w:r>
      <w:r>
        <w:rPr>
          <w:sz w:val="28"/>
          <w:szCs w:val="28"/>
        </w:rPr>
        <w:tab/>
        <w:t xml:space="preserve">- </w:t>
      </w:r>
      <w:r>
        <w:rPr>
          <w:rStyle w:val="Strong"/>
          <w:sz w:val="28"/>
          <w:szCs w:val="28"/>
        </w:rPr>
        <w:t>Thời gian:</w:t>
      </w:r>
      <w:r>
        <w:rPr>
          <w:sz w:val="28"/>
          <w:szCs w:val="28"/>
        </w:rPr>
        <w:t xml:space="preserve"> Thường xuyên.</w:t>
      </w:r>
    </w:p>
    <w:p w14:paraId="472E3FC8" w14:textId="77777777" w:rsidR="007173EB" w:rsidRPr="003D571F" w:rsidRDefault="00253829">
      <w:pPr>
        <w:pStyle w:val="Heading2"/>
        <w:keepNext w:val="0"/>
        <w:spacing w:before="0" w:after="0"/>
        <w:ind w:firstLine="720"/>
        <w:jc w:val="both"/>
        <w:rPr>
          <w:rFonts w:ascii="Times New Roman" w:hAnsi="Times New Roman"/>
          <w:b w:val="0"/>
          <w:bCs w:val="0"/>
          <w:i w:val="0"/>
          <w:iCs w:val="0"/>
        </w:rPr>
      </w:pPr>
      <w:r w:rsidRPr="003D571F">
        <w:rPr>
          <w:rStyle w:val="Strong"/>
          <w:rFonts w:ascii="Times New Roman" w:hAnsi="Times New Roman"/>
          <w:b/>
          <w:bCs/>
        </w:rPr>
        <w:lastRenderedPageBreak/>
        <w:t>6. Tập trung giải quyết tranh chấp, khiếu nại, tố cáo, phản ánh, kiến nghị về đất đai</w:t>
      </w:r>
    </w:p>
    <w:p w14:paraId="472E3FC9" w14:textId="77777777" w:rsidR="007173EB" w:rsidRDefault="00253829">
      <w:pPr>
        <w:pStyle w:val="NormalWeb"/>
        <w:spacing w:before="0" w:after="0"/>
        <w:ind w:firstLine="720"/>
        <w:jc w:val="both"/>
      </w:pPr>
      <w:r>
        <w:rPr>
          <w:sz w:val="28"/>
          <w:szCs w:val="28"/>
        </w:rPr>
        <w:t xml:space="preserve">Thực hiện nghiêm phương châm </w:t>
      </w:r>
      <w:r>
        <w:rPr>
          <w:rStyle w:val="Strong"/>
          <w:b w:val="0"/>
          <w:bCs w:val="0"/>
          <w:sz w:val="28"/>
          <w:szCs w:val="28"/>
        </w:rPr>
        <w:t>giải quyết tranh chấp, khiếu nại, tố cáo, phản ánh, kiến nghị về đất đai ngay từ cơ sở</w:t>
      </w:r>
      <w:r>
        <w:rPr>
          <w:sz w:val="28"/>
          <w:szCs w:val="28"/>
        </w:rPr>
        <w:t>, đúng thẩm quyền, đúng trình tự, không để vụ việc kéo dài hoặc phát sinh thành điểm nóng.</w:t>
      </w:r>
    </w:p>
    <w:p w14:paraId="472E3FCA" w14:textId="77777777" w:rsidR="007173EB" w:rsidRDefault="00253829">
      <w:pPr>
        <w:pStyle w:val="NormalWeb"/>
        <w:spacing w:before="0" w:after="0"/>
        <w:ind w:firstLine="720"/>
        <w:jc w:val="both"/>
        <w:rPr>
          <w:sz w:val="28"/>
          <w:szCs w:val="28"/>
        </w:rPr>
      </w:pPr>
      <w:r>
        <w:rPr>
          <w:sz w:val="28"/>
          <w:szCs w:val="28"/>
        </w:rPr>
        <w:t>Đối với từng vụ việc phải xác định rõ nội dung, nguồn gốc đất, quá trình sử dụng, hồ sơ pháp lý, nguyên nhân tranh chấp và thẩm quyền giải quyết; phân công cán bộ phụ trách, xác định thời hạn và kết quả cần đạt.</w:t>
      </w:r>
    </w:p>
    <w:p w14:paraId="472E3FCB" w14:textId="77777777" w:rsidR="007173EB" w:rsidRDefault="00253829">
      <w:pPr>
        <w:pStyle w:val="NormalWeb"/>
        <w:spacing w:before="0" w:after="0"/>
        <w:ind w:firstLine="720"/>
        <w:jc w:val="both"/>
        <w:rPr>
          <w:sz w:val="28"/>
          <w:szCs w:val="28"/>
        </w:rPr>
      </w:pPr>
      <w:r>
        <w:rPr>
          <w:sz w:val="28"/>
          <w:szCs w:val="28"/>
        </w:rPr>
        <w:t>Tăng cường hòa giải tại cơ sở; phát huy vai trò của bí thư chi bộ, trưởng thôn, Ban công tác Mặt trận và người có uy tín trong cộng đồng trong tuyên truyền, vận động, hòa giải, giải quyết các mâu thuẫn phát sinh.</w:t>
      </w:r>
    </w:p>
    <w:p w14:paraId="472E3FCC" w14:textId="77777777" w:rsidR="007173EB" w:rsidRDefault="00253829">
      <w:pPr>
        <w:pStyle w:val="NormalWeb"/>
        <w:spacing w:before="0" w:after="0"/>
        <w:ind w:firstLine="720"/>
        <w:jc w:val="both"/>
        <w:rPr>
          <w:sz w:val="28"/>
          <w:szCs w:val="28"/>
        </w:rPr>
      </w:pPr>
      <w:r>
        <w:rPr>
          <w:sz w:val="28"/>
          <w:szCs w:val="28"/>
        </w:rPr>
        <w:t>Đối với vụ việc vượt thẩm quyền, kịp thời tổng hợp hồ sơ, báo cáo và đề nghị cơ quan có thẩm quyền giải quyết; không để phát sinh tình trạng chuyển đơn lòng vòng hoặc kéo dài do thiếu trách nhiệm.</w:t>
      </w:r>
    </w:p>
    <w:p w14:paraId="472E3FCD" w14:textId="77777777" w:rsidR="007173EB" w:rsidRDefault="00253829">
      <w:pPr>
        <w:pStyle w:val="NormalWeb"/>
        <w:spacing w:before="0" w:after="0"/>
        <w:ind w:firstLine="720"/>
        <w:jc w:val="both"/>
      </w:pPr>
      <w:r>
        <w:rPr>
          <w:rStyle w:val="Strong"/>
          <w:sz w:val="28"/>
          <w:szCs w:val="28"/>
        </w:rPr>
        <w:t>- Chủ trì:</w:t>
      </w:r>
      <w:r>
        <w:rPr>
          <w:sz w:val="28"/>
          <w:szCs w:val="28"/>
        </w:rPr>
        <w:t xml:space="preserve"> UBND xã.</w:t>
      </w:r>
      <w:r>
        <w:rPr>
          <w:sz w:val="28"/>
          <w:szCs w:val="28"/>
        </w:rPr>
        <w:br/>
      </w:r>
      <w:r>
        <w:rPr>
          <w:sz w:val="28"/>
          <w:szCs w:val="28"/>
        </w:rPr>
        <w:tab/>
        <w:t xml:space="preserve">- </w:t>
      </w:r>
      <w:r>
        <w:rPr>
          <w:rStyle w:val="Strong"/>
          <w:sz w:val="28"/>
          <w:szCs w:val="28"/>
        </w:rPr>
        <w:t>Phối hợp:</w:t>
      </w:r>
      <w:r>
        <w:rPr>
          <w:sz w:val="28"/>
          <w:szCs w:val="28"/>
        </w:rPr>
        <w:t xml:space="preserve"> Thường trực HĐND xã, Ủy ban MTTQ Việt Nam xã, các tổ chức chính trị - xã hội, các chi bộ và thôn.</w:t>
      </w:r>
      <w:r>
        <w:rPr>
          <w:sz w:val="28"/>
          <w:szCs w:val="28"/>
        </w:rPr>
        <w:br/>
      </w:r>
      <w:r>
        <w:rPr>
          <w:sz w:val="28"/>
          <w:szCs w:val="28"/>
        </w:rPr>
        <w:tab/>
        <w:t xml:space="preserve">- </w:t>
      </w:r>
      <w:r>
        <w:rPr>
          <w:rStyle w:val="Strong"/>
          <w:sz w:val="28"/>
          <w:szCs w:val="28"/>
        </w:rPr>
        <w:t>Thời gian:</w:t>
      </w:r>
      <w:r>
        <w:rPr>
          <w:sz w:val="28"/>
          <w:szCs w:val="28"/>
        </w:rPr>
        <w:t xml:space="preserve"> Thường xuyên; tập trung xử lý dứt điểm các vụ việc tồn đọng trong năm 2026-2027.</w:t>
      </w:r>
    </w:p>
    <w:p w14:paraId="472E3FCE" w14:textId="77777777" w:rsidR="007173EB" w:rsidRPr="003D571F" w:rsidRDefault="00253829">
      <w:pPr>
        <w:pStyle w:val="Heading2"/>
        <w:keepNext w:val="0"/>
        <w:spacing w:before="0" w:after="0"/>
        <w:ind w:firstLine="720"/>
        <w:jc w:val="both"/>
        <w:rPr>
          <w:rFonts w:ascii="Times New Roman" w:hAnsi="Times New Roman"/>
          <w:b w:val="0"/>
          <w:bCs w:val="0"/>
          <w:i w:val="0"/>
          <w:iCs w:val="0"/>
        </w:rPr>
      </w:pPr>
      <w:r w:rsidRPr="003D571F">
        <w:rPr>
          <w:rStyle w:val="Strong"/>
          <w:rFonts w:ascii="Times New Roman" w:hAnsi="Times New Roman"/>
          <w:b/>
          <w:bCs/>
        </w:rPr>
        <w:t>7. Tăng cường kiểm tra, giám sát, kiểm soát quyền lực, phòng, chống tham nhũng, lãng phí, tiêu cực</w:t>
      </w:r>
    </w:p>
    <w:p w14:paraId="472E3FCF" w14:textId="77777777" w:rsidR="007173EB" w:rsidRDefault="00253829">
      <w:pPr>
        <w:pStyle w:val="NormalWeb"/>
        <w:spacing w:before="0" w:after="0"/>
        <w:ind w:firstLine="720"/>
        <w:jc w:val="both"/>
        <w:rPr>
          <w:sz w:val="28"/>
          <w:szCs w:val="28"/>
        </w:rPr>
      </w:pPr>
      <w:r>
        <w:rPr>
          <w:sz w:val="28"/>
          <w:szCs w:val="28"/>
        </w:rPr>
        <w:t>Ban Thường vụ Đảng ủy tăng cường lãnh đạo, chỉ đạo kiểm tra, giám sát việc chấp hành chủ trương của Đảng, chính sách, pháp luật của Nhà nước về đất đai; chú trọng các lĩnh vực dễ phát sinh sai phạm, tiêu cực.</w:t>
      </w:r>
    </w:p>
    <w:p w14:paraId="472E3FD0" w14:textId="77777777" w:rsidR="007173EB" w:rsidRDefault="00253829">
      <w:pPr>
        <w:pStyle w:val="NormalWeb"/>
        <w:spacing w:before="0" w:after="0"/>
        <w:ind w:firstLine="720"/>
        <w:jc w:val="both"/>
        <w:rPr>
          <w:sz w:val="28"/>
          <w:szCs w:val="28"/>
        </w:rPr>
      </w:pPr>
      <w:r>
        <w:rPr>
          <w:sz w:val="28"/>
          <w:szCs w:val="28"/>
        </w:rPr>
        <w:t>Tập trung kiểm tra việc quản lý đất công, chuyển mục đích sử dụng đất, xác nhận nguồn gốc đất, giải quyết hồ sơ đất đai, xử lý vi phạm, giải quyết tranh chấp, khiếu nại, tố cáo.</w:t>
      </w:r>
    </w:p>
    <w:p w14:paraId="472E3FD1" w14:textId="77777777" w:rsidR="007173EB" w:rsidRDefault="00253829">
      <w:pPr>
        <w:pStyle w:val="NormalWeb"/>
        <w:spacing w:before="0" w:after="0"/>
        <w:ind w:firstLine="720"/>
        <w:jc w:val="both"/>
        <w:rPr>
          <w:sz w:val="28"/>
          <w:szCs w:val="28"/>
        </w:rPr>
      </w:pPr>
      <w:r>
        <w:rPr>
          <w:sz w:val="28"/>
          <w:szCs w:val="28"/>
        </w:rPr>
        <w:t>Kiên quyết chấn chỉnh tình trạng thiếu trách nhiệm, né tránh, đùn đẩy công việc; xử lý nghiêm cán bộ, đảng viên vi phạm theo thẩm quyền và quy định của Đảng, pháp luật của Nhà nước.</w:t>
      </w:r>
    </w:p>
    <w:p w14:paraId="472E3FD2" w14:textId="77777777" w:rsidR="007173EB" w:rsidRDefault="00253829">
      <w:pPr>
        <w:pStyle w:val="NormalWeb"/>
        <w:spacing w:before="0" w:after="0"/>
        <w:ind w:firstLine="720"/>
        <w:jc w:val="both"/>
        <w:rPr>
          <w:sz w:val="28"/>
          <w:szCs w:val="28"/>
        </w:rPr>
      </w:pPr>
      <w:r>
        <w:rPr>
          <w:sz w:val="28"/>
          <w:szCs w:val="28"/>
        </w:rPr>
        <w:t>Phát huy vai trò giám sát của MTTQ, các tổ chức chính trị - xã hội, HĐND và Nhân dân; kịp thời tiếp nhận, kiểm tra, xác minh và xử lý các thông tin phản ánh về sai phạm trong quản lý, sử dụng đất.</w:t>
      </w:r>
    </w:p>
    <w:p w14:paraId="472E3FD3" w14:textId="77777777" w:rsidR="007173EB" w:rsidRDefault="00253829">
      <w:pPr>
        <w:pStyle w:val="NormalWeb"/>
        <w:spacing w:before="0" w:after="0"/>
        <w:ind w:firstLine="720"/>
        <w:jc w:val="both"/>
      </w:pPr>
      <w:r>
        <w:rPr>
          <w:rStyle w:val="Strong"/>
          <w:sz w:val="28"/>
          <w:szCs w:val="28"/>
        </w:rPr>
        <w:t>- Chủ trì:</w:t>
      </w:r>
      <w:r>
        <w:rPr>
          <w:sz w:val="28"/>
          <w:szCs w:val="28"/>
        </w:rPr>
        <w:t xml:space="preserve"> Ủy ban Kiểm tra Đảng ủy.</w:t>
      </w:r>
      <w:r>
        <w:rPr>
          <w:sz w:val="28"/>
          <w:szCs w:val="28"/>
        </w:rPr>
        <w:br/>
      </w:r>
      <w:r>
        <w:rPr>
          <w:sz w:val="28"/>
          <w:szCs w:val="28"/>
        </w:rPr>
        <w:tab/>
        <w:t xml:space="preserve">- </w:t>
      </w:r>
      <w:r>
        <w:rPr>
          <w:rStyle w:val="Strong"/>
          <w:sz w:val="28"/>
          <w:szCs w:val="28"/>
        </w:rPr>
        <w:t>Phối hợp:</w:t>
      </w:r>
      <w:r>
        <w:rPr>
          <w:sz w:val="28"/>
          <w:szCs w:val="28"/>
        </w:rPr>
        <w:t xml:space="preserve"> UBND xã, Ban Xây dựng Đảng, Ủy ban MTTQ Việt Nam xã và các cơ quan liên quan.</w:t>
      </w:r>
      <w:r>
        <w:rPr>
          <w:sz w:val="28"/>
          <w:szCs w:val="28"/>
        </w:rPr>
        <w:br/>
      </w:r>
      <w:r>
        <w:rPr>
          <w:sz w:val="28"/>
          <w:szCs w:val="28"/>
        </w:rPr>
        <w:tab/>
        <w:t xml:space="preserve">- </w:t>
      </w:r>
      <w:r>
        <w:rPr>
          <w:rStyle w:val="Strong"/>
          <w:sz w:val="28"/>
          <w:szCs w:val="28"/>
        </w:rPr>
        <w:t>Thời gian:</w:t>
      </w:r>
      <w:r>
        <w:rPr>
          <w:sz w:val="28"/>
          <w:szCs w:val="28"/>
        </w:rPr>
        <w:t xml:space="preserve"> Xây dựng chương trình kiểm tra, giám sát hằng năm; thực hiện thường xuyên.</w:t>
      </w:r>
    </w:p>
    <w:p w14:paraId="472E3FD4" w14:textId="77777777" w:rsidR="007173EB" w:rsidRPr="003D571F" w:rsidRDefault="00253829">
      <w:pPr>
        <w:pStyle w:val="Heading1"/>
        <w:spacing w:before="0" w:after="0"/>
        <w:ind w:firstLine="720"/>
        <w:jc w:val="both"/>
        <w:rPr>
          <w:rFonts w:ascii="Times New Roman" w:hAnsi="Times New Roman" w:cs="Times New Roman"/>
          <w:b w:val="0"/>
          <w:bCs w:val="0"/>
          <w:sz w:val="28"/>
          <w:szCs w:val="28"/>
        </w:rPr>
      </w:pPr>
      <w:r w:rsidRPr="003D571F">
        <w:rPr>
          <w:rStyle w:val="Strong"/>
          <w:rFonts w:ascii="Times New Roman" w:hAnsi="Times New Roman" w:cs="Times New Roman"/>
          <w:b/>
          <w:bCs/>
          <w:sz w:val="28"/>
          <w:szCs w:val="28"/>
        </w:rPr>
        <w:t>IV. NHI</w:t>
      </w:r>
      <w:r w:rsidRPr="003D571F">
        <w:rPr>
          <w:rStyle w:val="Strong"/>
          <w:rFonts w:ascii="Times New Roman" w:hAnsi="Times New Roman" w:cs="Times New Roman"/>
          <w:b/>
          <w:bCs/>
          <w:sz w:val="28"/>
          <w:szCs w:val="28"/>
        </w:rPr>
        <w:t>Ệ</w:t>
      </w:r>
      <w:r w:rsidRPr="003D571F">
        <w:rPr>
          <w:rStyle w:val="Strong"/>
          <w:rFonts w:ascii="Times New Roman" w:hAnsi="Times New Roman" w:cs="Times New Roman"/>
          <w:b/>
          <w:bCs/>
          <w:sz w:val="28"/>
          <w:szCs w:val="28"/>
        </w:rPr>
        <w:t>M V</w:t>
      </w:r>
      <w:r w:rsidRPr="003D571F">
        <w:rPr>
          <w:rStyle w:val="Strong"/>
          <w:rFonts w:ascii="Times New Roman" w:hAnsi="Times New Roman" w:cs="Times New Roman"/>
          <w:b/>
          <w:bCs/>
          <w:sz w:val="28"/>
          <w:szCs w:val="28"/>
        </w:rPr>
        <w:t>Ụ</w:t>
      </w:r>
      <w:r w:rsidRPr="003D571F">
        <w:rPr>
          <w:rStyle w:val="Strong"/>
          <w:rFonts w:ascii="Times New Roman" w:hAnsi="Times New Roman" w:cs="Times New Roman"/>
          <w:b/>
          <w:bCs/>
          <w:sz w:val="28"/>
          <w:szCs w:val="28"/>
        </w:rPr>
        <w:t xml:space="preserve"> TR</w:t>
      </w:r>
      <w:r w:rsidRPr="003D571F">
        <w:rPr>
          <w:rStyle w:val="Strong"/>
          <w:rFonts w:ascii="Times New Roman" w:hAnsi="Times New Roman" w:cs="Times New Roman"/>
          <w:b/>
          <w:bCs/>
          <w:sz w:val="28"/>
          <w:szCs w:val="28"/>
        </w:rPr>
        <w:t>Ọ</w:t>
      </w:r>
      <w:r w:rsidRPr="003D571F">
        <w:rPr>
          <w:rStyle w:val="Strong"/>
          <w:rFonts w:ascii="Times New Roman" w:hAnsi="Times New Roman" w:cs="Times New Roman"/>
          <w:b/>
          <w:bCs/>
          <w:sz w:val="28"/>
          <w:szCs w:val="28"/>
        </w:rPr>
        <w:t>NG TÂM NĂM 2026</w:t>
      </w:r>
    </w:p>
    <w:p w14:paraId="472E3FD5" w14:textId="793BDFC1" w:rsidR="007173EB" w:rsidRPr="00BE2586" w:rsidRDefault="00253829">
      <w:pPr>
        <w:pStyle w:val="Heading3"/>
        <w:keepNext w:val="0"/>
        <w:spacing w:before="0" w:after="0"/>
        <w:ind w:firstLine="720"/>
        <w:jc w:val="both"/>
        <w:rPr>
          <w:b w:val="0"/>
          <w:bCs w:val="0"/>
          <w:i/>
          <w:iCs/>
        </w:rPr>
      </w:pPr>
      <w:r w:rsidRPr="00BE2586">
        <w:rPr>
          <w:rStyle w:val="Strong"/>
          <w:rFonts w:ascii="Times New Roman" w:hAnsi="Times New Roman"/>
          <w:b/>
          <w:bCs/>
          <w:i/>
          <w:iCs/>
          <w:sz w:val="28"/>
          <w:szCs w:val="28"/>
        </w:rPr>
        <w:t>1</w:t>
      </w:r>
      <w:r w:rsidRPr="00BE2586">
        <w:rPr>
          <w:rStyle w:val="Strong"/>
          <w:rFonts w:ascii="Times New Roman" w:hAnsi="Times New Roman"/>
          <w:b/>
          <w:bCs/>
          <w:i/>
          <w:iCs/>
          <w:sz w:val="28"/>
          <w:szCs w:val="28"/>
        </w:rPr>
        <w:t xml:space="preserve">. Trước ngày </w:t>
      </w:r>
      <w:r w:rsidRPr="00BE2586">
        <w:rPr>
          <w:rStyle w:val="Strong"/>
          <w:rFonts w:ascii="Times New Roman" w:hAnsi="Times New Roman"/>
          <w:b/>
          <w:bCs/>
          <w:i/>
          <w:iCs/>
          <w:sz w:val="28"/>
          <w:szCs w:val="28"/>
        </w:rPr>
        <w:t>15/10/2026</w:t>
      </w:r>
    </w:p>
    <w:p w14:paraId="472E3FD6" w14:textId="77777777" w:rsidR="007173EB" w:rsidRDefault="00253829">
      <w:pPr>
        <w:pStyle w:val="Heading3"/>
        <w:keepNext w:val="0"/>
        <w:spacing w:before="0" w:after="0"/>
        <w:ind w:firstLine="720"/>
        <w:jc w:val="both"/>
      </w:pPr>
      <w:r>
        <w:rPr>
          <w:rStyle w:val="Strong"/>
          <w:rFonts w:ascii="Times New Roman" w:hAnsi="Times New Roman"/>
          <w:sz w:val="28"/>
          <w:szCs w:val="28"/>
        </w:rPr>
        <w:t>-</w:t>
      </w:r>
      <w:r>
        <w:rPr>
          <w:rStyle w:val="Strong"/>
          <w:rFonts w:ascii="Times New Roman" w:hAnsi="Times New Roman"/>
          <w:b/>
          <w:bCs/>
          <w:sz w:val="28"/>
          <w:szCs w:val="28"/>
        </w:rPr>
        <w:t xml:space="preserve"> </w:t>
      </w:r>
      <w:r>
        <w:rPr>
          <w:rFonts w:ascii="Times New Roman" w:hAnsi="Times New Roman"/>
          <w:b w:val="0"/>
          <w:bCs w:val="0"/>
          <w:sz w:val="28"/>
          <w:szCs w:val="28"/>
        </w:rPr>
        <w:t>Tổ chức quán triệt Nghị quyết số 21-NQ/TW, Kế hoạch số 07-KH/TW, Chương trình hành động số 106-CTr/TU và Kế hoạch này.</w:t>
      </w:r>
    </w:p>
    <w:p w14:paraId="472E3FD7" w14:textId="77777777" w:rsidR="007173EB" w:rsidRDefault="00253829">
      <w:pPr>
        <w:pStyle w:val="Heading3"/>
        <w:keepNext w:val="0"/>
        <w:spacing w:before="0" w:after="0"/>
        <w:ind w:firstLine="720"/>
        <w:jc w:val="both"/>
        <w:rPr>
          <w:rFonts w:ascii="Times New Roman" w:hAnsi="Times New Roman"/>
          <w:b w:val="0"/>
          <w:bCs w:val="0"/>
          <w:sz w:val="28"/>
          <w:szCs w:val="28"/>
        </w:rPr>
      </w:pPr>
      <w:r>
        <w:rPr>
          <w:rFonts w:ascii="Times New Roman" w:hAnsi="Times New Roman"/>
          <w:b w:val="0"/>
          <w:bCs w:val="0"/>
          <w:sz w:val="28"/>
          <w:szCs w:val="28"/>
        </w:rPr>
        <w:t>- Hoàn thành tuyên truyền, phổ biến các nội dung cơ bản về quản lý, sử dụng đất đến cán bộ, đảng viên và Nhân dân.</w:t>
      </w:r>
    </w:p>
    <w:p w14:paraId="472E3FD8" w14:textId="77777777" w:rsidR="007173EB" w:rsidRDefault="00253829">
      <w:pPr>
        <w:pStyle w:val="Heading3"/>
        <w:keepNext w:val="0"/>
        <w:spacing w:before="0" w:after="0"/>
        <w:ind w:firstLine="720"/>
        <w:jc w:val="both"/>
        <w:rPr>
          <w:rFonts w:ascii="Times New Roman" w:hAnsi="Times New Roman"/>
          <w:b w:val="0"/>
          <w:bCs w:val="0"/>
          <w:sz w:val="28"/>
          <w:szCs w:val="28"/>
        </w:rPr>
      </w:pPr>
      <w:r>
        <w:rPr>
          <w:rFonts w:ascii="Times New Roman" w:hAnsi="Times New Roman"/>
          <w:b w:val="0"/>
          <w:bCs w:val="0"/>
          <w:sz w:val="28"/>
          <w:szCs w:val="28"/>
        </w:rPr>
        <w:lastRenderedPageBreak/>
        <w:t>- UBND xã xây dựng danh mục các nhiệm vụ, vụ việc đất đai cần tập trung xử lý.</w:t>
      </w:r>
    </w:p>
    <w:p w14:paraId="472E3FD9" w14:textId="77777777" w:rsidR="007173EB" w:rsidRPr="00BE2586" w:rsidRDefault="00253829">
      <w:pPr>
        <w:pStyle w:val="Heading3"/>
        <w:keepNext w:val="0"/>
        <w:spacing w:before="0" w:after="0"/>
        <w:ind w:firstLine="720"/>
        <w:jc w:val="both"/>
        <w:rPr>
          <w:rFonts w:ascii="Times New Roman" w:hAnsi="Times New Roman"/>
          <w:b w:val="0"/>
          <w:bCs w:val="0"/>
          <w:i/>
          <w:iCs/>
          <w:sz w:val="28"/>
          <w:szCs w:val="28"/>
        </w:rPr>
      </w:pPr>
      <w:r w:rsidRPr="00BE2586">
        <w:rPr>
          <w:rStyle w:val="Strong"/>
          <w:rFonts w:ascii="Times New Roman" w:hAnsi="Times New Roman"/>
          <w:b/>
          <w:bCs/>
          <w:i/>
          <w:iCs/>
          <w:sz w:val="28"/>
          <w:szCs w:val="28"/>
        </w:rPr>
        <w:t>2</w:t>
      </w:r>
      <w:r w:rsidRPr="00BE2586">
        <w:rPr>
          <w:rStyle w:val="Strong"/>
          <w:rFonts w:ascii="Times New Roman" w:hAnsi="Times New Roman"/>
          <w:b/>
          <w:bCs/>
          <w:i/>
          <w:iCs/>
          <w:sz w:val="28"/>
          <w:szCs w:val="28"/>
        </w:rPr>
        <w:t xml:space="preserve">. Trước ngày </w:t>
      </w:r>
      <w:r w:rsidRPr="00BE2586">
        <w:rPr>
          <w:rStyle w:val="Strong"/>
          <w:rFonts w:ascii="Times New Roman" w:hAnsi="Times New Roman"/>
          <w:b/>
          <w:bCs/>
          <w:i/>
          <w:iCs/>
          <w:sz w:val="28"/>
          <w:szCs w:val="28"/>
        </w:rPr>
        <w:t>31/12/2026</w:t>
      </w:r>
    </w:p>
    <w:p w14:paraId="472E3FDA" w14:textId="77777777" w:rsidR="007173EB" w:rsidRDefault="00253829">
      <w:pPr>
        <w:pStyle w:val="NormalWeb"/>
        <w:spacing w:before="0" w:after="0"/>
        <w:ind w:firstLine="720"/>
        <w:jc w:val="both"/>
        <w:rPr>
          <w:sz w:val="28"/>
          <w:szCs w:val="28"/>
        </w:rPr>
      </w:pPr>
      <w:r>
        <w:rPr>
          <w:sz w:val="28"/>
          <w:szCs w:val="28"/>
        </w:rPr>
        <w:t>- Tập trung hoàn thành các nhiệm vụ:</w:t>
      </w:r>
    </w:p>
    <w:p w14:paraId="472E3FDB" w14:textId="77777777" w:rsidR="007173EB" w:rsidRDefault="00253829">
      <w:pPr>
        <w:pStyle w:val="NormalWeb"/>
        <w:spacing w:before="0" w:after="0"/>
        <w:ind w:firstLine="720"/>
        <w:jc w:val="both"/>
        <w:rPr>
          <w:sz w:val="28"/>
          <w:szCs w:val="28"/>
        </w:rPr>
      </w:pPr>
      <w:r>
        <w:rPr>
          <w:sz w:val="28"/>
          <w:szCs w:val="28"/>
        </w:rPr>
        <w:t>- Rà soát, phân loại toàn bộ các nhóm hồ sơ, vụ việc đất đai trên địa bàn;</w:t>
      </w:r>
    </w:p>
    <w:p w14:paraId="472E3FDC" w14:textId="77777777" w:rsidR="007173EB" w:rsidRDefault="00253829">
      <w:pPr>
        <w:pStyle w:val="NormalWeb"/>
        <w:spacing w:before="0" w:after="0"/>
        <w:ind w:firstLine="720"/>
        <w:jc w:val="both"/>
        <w:rPr>
          <w:sz w:val="28"/>
          <w:szCs w:val="28"/>
        </w:rPr>
      </w:pPr>
      <w:r>
        <w:rPr>
          <w:sz w:val="28"/>
          <w:szCs w:val="28"/>
        </w:rPr>
        <w:t>- Rà soát đất công, đất do Nhà nước quản lý;</w:t>
      </w:r>
    </w:p>
    <w:p w14:paraId="472E3FDD" w14:textId="77777777" w:rsidR="007173EB" w:rsidRDefault="00253829">
      <w:pPr>
        <w:pStyle w:val="NormalWeb"/>
        <w:spacing w:before="0" w:after="0"/>
        <w:ind w:firstLine="720"/>
        <w:jc w:val="both"/>
        <w:rPr>
          <w:sz w:val="28"/>
          <w:szCs w:val="28"/>
        </w:rPr>
      </w:pPr>
      <w:r>
        <w:rPr>
          <w:sz w:val="28"/>
          <w:szCs w:val="28"/>
        </w:rPr>
        <w:t>- Rà soát các trường hợp sử dụng đất sai mục đích, lấn chiếm, tranh chấp;</w:t>
      </w:r>
    </w:p>
    <w:p w14:paraId="472E3FDE" w14:textId="77777777" w:rsidR="007173EB" w:rsidRDefault="00253829">
      <w:pPr>
        <w:pStyle w:val="NormalWeb"/>
        <w:spacing w:before="0" w:after="0"/>
        <w:ind w:firstLine="720"/>
        <w:jc w:val="both"/>
        <w:rPr>
          <w:sz w:val="28"/>
          <w:szCs w:val="28"/>
        </w:rPr>
      </w:pPr>
      <w:r>
        <w:rPr>
          <w:sz w:val="28"/>
          <w:szCs w:val="28"/>
        </w:rPr>
        <w:t>- Rà soát hồ sơ cấp Giấy chứng nhận quyền sử dụng đất còn tồn đọng;</w:t>
      </w:r>
    </w:p>
    <w:p w14:paraId="472E3FDF" w14:textId="77777777" w:rsidR="007173EB" w:rsidRDefault="00253829">
      <w:pPr>
        <w:pStyle w:val="NormalWeb"/>
        <w:spacing w:before="0" w:after="0"/>
        <w:ind w:firstLine="720"/>
        <w:jc w:val="both"/>
        <w:rPr>
          <w:sz w:val="28"/>
          <w:szCs w:val="28"/>
        </w:rPr>
      </w:pPr>
      <w:r>
        <w:rPr>
          <w:sz w:val="28"/>
          <w:szCs w:val="28"/>
        </w:rPr>
        <w:t>- Phối hợp hoàn thành việc thu thập, chuẩn hóa, cập nhật thông tin, dữ liệu đất đai theo yêu cầu của cấp có thẩm quyền;</w:t>
      </w:r>
    </w:p>
    <w:p w14:paraId="472E3FE0" w14:textId="77777777" w:rsidR="007173EB" w:rsidRDefault="00253829">
      <w:pPr>
        <w:pStyle w:val="NormalWeb"/>
        <w:spacing w:before="0" w:after="0"/>
        <w:ind w:firstLine="720"/>
        <w:jc w:val="both"/>
        <w:rPr>
          <w:sz w:val="28"/>
          <w:szCs w:val="28"/>
        </w:rPr>
      </w:pPr>
      <w:r>
        <w:rPr>
          <w:sz w:val="28"/>
          <w:szCs w:val="28"/>
        </w:rPr>
        <w:t>- Lập danh sách các vụ việc tồn đọng, kéo dài và xây dựng phương án xử lý cụ thể;</w:t>
      </w:r>
    </w:p>
    <w:p w14:paraId="472E3FE1" w14:textId="77777777" w:rsidR="007173EB" w:rsidRDefault="00253829">
      <w:pPr>
        <w:pStyle w:val="NormalWeb"/>
        <w:spacing w:before="0" w:after="0"/>
        <w:ind w:firstLine="720"/>
        <w:jc w:val="both"/>
        <w:rPr>
          <w:sz w:val="28"/>
          <w:szCs w:val="28"/>
        </w:rPr>
      </w:pPr>
      <w:r>
        <w:rPr>
          <w:sz w:val="28"/>
          <w:szCs w:val="28"/>
        </w:rPr>
        <w:t>- Kiểm tra, chấn chỉnh những tồn tại, vi phạm trong quản lý, sử dụng đất thuộc thẩm quyền.</w:t>
      </w:r>
    </w:p>
    <w:p w14:paraId="472E3FE2" w14:textId="77777777" w:rsidR="007173EB" w:rsidRPr="00BE2586" w:rsidRDefault="00253829">
      <w:pPr>
        <w:pStyle w:val="Heading3"/>
        <w:keepNext w:val="0"/>
        <w:spacing w:before="0" w:after="0"/>
        <w:ind w:firstLine="720"/>
        <w:jc w:val="both"/>
        <w:rPr>
          <w:rFonts w:ascii="Times New Roman" w:hAnsi="Times New Roman"/>
          <w:b w:val="0"/>
          <w:bCs w:val="0"/>
          <w:i/>
          <w:iCs/>
          <w:sz w:val="28"/>
          <w:szCs w:val="28"/>
        </w:rPr>
      </w:pPr>
      <w:r w:rsidRPr="00BE2586">
        <w:rPr>
          <w:rStyle w:val="Strong"/>
          <w:rFonts w:ascii="Times New Roman" w:hAnsi="Times New Roman"/>
          <w:b/>
          <w:bCs/>
          <w:i/>
          <w:iCs/>
          <w:sz w:val="28"/>
          <w:szCs w:val="28"/>
        </w:rPr>
        <w:t>3</w:t>
      </w:r>
      <w:r w:rsidRPr="00BE2586">
        <w:rPr>
          <w:rStyle w:val="Strong"/>
          <w:rFonts w:ascii="Times New Roman" w:hAnsi="Times New Roman"/>
          <w:b/>
          <w:bCs/>
          <w:i/>
          <w:iCs/>
          <w:sz w:val="28"/>
          <w:szCs w:val="28"/>
        </w:rPr>
        <w:t>. Giai đoạn 2027-2030</w:t>
      </w:r>
    </w:p>
    <w:p w14:paraId="472E3FE3" w14:textId="77777777" w:rsidR="007173EB" w:rsidRDefault="00253829">
      <w:pPr>
        <w:pStyle w:val="NormalWeb"/>
        <w:spacing w:before="0" w:after="0"/>
        <w:ind w:firstLine="720"/>
        <w:jc w:val="both"/>
        <w:rPr>
          <w:sz w:val="28"/>
          <w:szCs w:val="28"/>
        </w:rPr>
      </w:pPr>
      <w:r>
        <w:rPr>
          <w:sz w:val="28"/>
          <w:szCs w:val="28"/>
        </w:rPr>
        <w:t>Tiếp tục thực hiện các nhiệm vụ theo lộ trình của Trung ương, Tỉnh ủy và cơ quan có thẩm quyền; tập trung:</w:t>
      </w:r>
    </w:p>
    <w:p w14:paraId="472E3FE4" w14:textId="77777777" w:rsidR="007173EB" w:rsidRDefault="00253829">
      <w:pPr>
        <w:pStyle w:val="NormalWeb"/>
        <w:spacing w:before="0" w:after="0"/>
        <w:ind w:firstLine="720"/>
        <w:jc w:val="both"/>
        <w:rPr>
          <w:sz w:val="28"/>
          <w:szCs w:val="28"/>
        </w:rPr>
      </w:pPr>
      <w:r>
        <w:rPr>
          <w:sz w:val="28"/>
          <w:szCs w:val="28"/>
        </w:rPr>
        <w:t>- Hoàn thiện, cập nhật cơ sở dữ liệu đất đai;</w:t>
      </w:r>
    </w:p>
    <w:p w14:paraId="472E3FE5" w14:textId="77777777" w:rsidR="007173EB" w:rsidRDefault="00253829">
      <w:pPr>
        <w:pStyle w:val="NormalWeb"/>
        <w:spacing w:before="0" w:after="0"/>
        <w:ind w:firstLine="720"/>
        <w:jc w:val="both"/>
        <w:rPr>
          <w:sz w:val="28"/>
          <w:szCs w:val="28"/>
        </w:rPr>
      </w:pPr>
      <w:r>
        <w:rPr>
          <w:sz w:val="28"/>
          <w:szCs w:val="28"/>
        </w:rPr>
        <w:t>- Chuẩn hóa hồ sơ địa chính;</w:t>
      </w:r>
    </w:p>
    <w:p w14:paraId="472E3FE6" w14:textId="77777777" w:rsidR="007173EB" w:rsidRDefault="00253829">
      <w:pPr>
        <w:pStyle w:val="NormalWeb"/>
        <w:spacing w:before="0" w:after="0"/>
        <w:ind w:firstLine="720"/>
        <w:jc w:val="both"/>
        <w:rPr>
          <w:sz w:val="28"/>
          <w:szCs w:val="28"/>
        </w:rPr>
      </w:pPr>
      <w:r>
        <w:rPr>
          <w:sz w:val="28"/>
          <w:szCs w:val="28"/>
        </w:rPr>
        <w:t>- Đồng bộ dữ liệu quy hoạch và dữ liệu đất đai;</w:t>
      </w:r>
    </w:p>
    <w:p w14:paraId="472E3FE7" w14:textId="77777777" w:rsidR="007173EB" w:rsidRDefault="00253829">
      <w:pPr>
        <w:pStyle w:val="NormalWeb"/>
        <w:spacing w:before="0" w:after="0"/>
        <w:ind w:firstLine="720"/>
        <w:jc w:val="both"/>
        <w:rPr>
          <w:sz w:val="28"/>
          <w:szCs w:val="28"/>
        </w:rPr>
      </w:pPr>
      <w:r>
        <w:rPr>
          <w:sz w:val="28"/>
          <w:szCs w:val="28"/>
        </w:rPr>
        <w:t>- Giải quyết dứt điểm các tồn tại, vướng mắc kéo dài;</w:t>
      </w:r>
    </w:p>
    <w:p w14:paraId="472E3FE8" w14:textId="77777777" w:rsidR="007173EB" w:rsidRDefault="00253829">
      <w:pPr>
        <w:pStyle w:val="NormalWeb"/>
        <w:spacing w:before="0" w:after="0"/>
        <w:ind w:firstLine="720"/>
        <w:jc w:val="both"/>
        <w:rPr>
          <w:sz w:val="28"/>
          <w:szCs w:val="28"/>
        </w:rPr>
      </w:pPr>
      <w:r>
        <w:rPr>
          <w:sz w:val="28"/>
          <w:szCs w:val="28"/>
        </w:rPr>
        <w:t>- Nâng cao chất lượng giải quyết thủ tục hành chính;</w:t>
      </w:r>
    </w:p>
    <w:p w14:paraId="472E3FE9" w14:textId="77777777" w:rsidR="007173EB" w:rsidRDefault="00253829">
      <w:pPr>
        <w:pStyle w:val="NormalWeb"/>
        <w:spacing w:before="0" w:after="0"/>
        <w:ind w:firstLine="720"/>
        <w:jc w:val="both"/>
        <w:rPr>
          <w:sz w:val="28"/>
          <w:szCs w:val="28"/>
        </w:rPr>
      </w:pPr>
      <w:r>
        <w:rPr>
          <w:sz w:val="28"/>
          <w:szCs w:val="28"/>
        </w:rPr>
        <w:t>- Tăng cường kiểm tra, giám sát, phòng, chống tham nhũng, lãng phí, tiêu cực;</w:t>
      </w:r>
    </w:p>
    <w:p w14:paraId="472E3FEA" w14:textId="77777777" w:rsidR="007173EB" w:rsidRDefault="00253829">
      <w:pPr>
        <w:pStyle w:val="NormalWeb"/>
        <w:spacing w:before="0" w:after="0"/>
        <w:ind w:firstLine="720"/>
        <w:jc w:val="both"/>
        <w:rPr>
          <w:sz w:val="28"/>
          <w:szCs w:val="28"/>
        </w:rPr>
      </w:pPr>
      <w:r>
        <w:rPr>
          <w:sz w:val="28"/>
          <w:szCs w:val="28"/>
        </w:rPr>
        <w:t>- Định kỳ đánh giá, sơ kết, tổng kết kết quả thực hiện.</w:t>
      </w:r>
    </w:p>
    <w:p w14:paraId="472E3FEB" w14:textId="77777777" w:rsidR="007173EB" w:rsidRPr="00BE2586" w:rsidRDefault="00253829">
      <w:pPr>
        <w:pStyle w:val="Heading1"/>
        <w:spacing w:before="0" w:after="0"/>
        <w:ind w:firstLine="720"/>
        <w:jc w:val="both"/>
        <w:rPr>
          <w:rFonts w:ascii="Times New Roman" w:hAnsi="Times New Roman" w:cs="Times New Roman"/>
          <w:b w:val="0"/>
          <w:bCs w:val="0"/>
          <w:sz w:val="28"/>
          <w:szCs w:val="28"/>
        </w:rPr>
      </w:pPr>
      <w:r w:rsidRPr="00BE2586">
        <w:rPr>
          <w:rStyle w:val="Strong"/>
          <w:rFonts w:ascii="Times New Roman" w:hAnsi="Times New Roman" w:cs="Times New Roman"/>
          <w:b/>
          <w:bCs/>
          <w:sz w:val="28"/>
          <w:szCs w:val="28"/>
        </w:rPr>
        <w:t>V. T</w:t>
      </w:r>
      <w:r w:rsidRPr="00BE2586">
        <w:rPr>
          <w:rStyle w:val="Strong"/>
          <w:rFonts w:ascii="Times New Roman" w:hAnsi="Times New Roman" w:cs="Times New Roman"/>
          <w:b/>
          <w:bCs/>
          <w:sz w:val="28"/>
          <w:szCs w:val="28"/>
        </w:rPr>
        <w:t>Ổ</w:t>
      </w:r>
      <w:r w:rsidRPr="00BE2586">
        <w:rPr>
          <w:rStyle w:val="Strong"/>
          <w:rFonts w:ascii="Times New Roman" w:hAnsi="Times New Roman" w:cs="Times New Roman"/>
          <w:b/>
          <w:bCs/>
          <w:sz w:val="28"/>
          <w:szCs w:val="28"/>
        </w:rPr>
        <w:t xml:space="preserve"> CH</w:t>
      </w:r>
      <w:r w:rsidRPr="00BE2586">
        <w:rPr>
          <w:rStyle w:val="Strong"/>
          <w:rFonts w:ascii="Times New Roman" w:hAnsi="Times New Roman" w:cs="Times New Roman"/>
          <w:b/>
          <w:bCs/>
          <w:sz w:val="28"/>
          <w:szCs w:val="28"/>
        </w:rPr>
        <w:t>Ứ</w:t>
      </w:r>
      <w:r w:rsidRPr="00BE2586">
        <w:rPr>
          <w:rStyle w:val="Strong"/>
          <w:rFonts w:ascii="Times New Roman" w:hAnsi="Times New Roman" w:cs="Times New Roman"/>
          <w:b/>
          <w:bCs/>
          <w:sz w:val="28"/>
          <w:szCs w:val="28"/>
        </w:rPr>
        <w:t>C TH</w:t>
      </w:r>
      <w:r w:rsidRPr="00BE2586">
        <w:rPr>
          <w:rStyle w:val="Strong"/>
          <w:rFonts w:ascii="Times New Roman" w:hAnsi="Times New Roman" w:cs="Times New Roman"/>
          <w:b/>
          <w:bCs/>
          <w:sz w:val="28"/>
          <w:szCs w:val="28"/>
        </w:rPr>
        <w:t>Ự</w:t>
      </w:r>
      <w:r w:rsidRPr="00BE2586">
        <w:rPr>
          <w:rStyle w:val="Strong"/>
          <w:rFonts w:ascii="Times New Roman" w:hAnsi="Times New Roman" w:cs="Times New Roman"/>
          <w:b/>
          <w:bCs/>
          <w:sz w:val="28"/>
          <w:szCs w:val="28"/>
        </w:rPr>
        <w:t>C HI</w:t>
      </w:r>
      <w:r w:rsidRPr="00BE2586">
        <w:rPr>
          <w:rStyle w:val="Strong"/>
          <w:rFonts w:ascii="Times New Roman" w:hAnsi="Times New Roman" w:cs="Times New Roman"/>
          <w:b/>
          <w:bCs/>
          <w:sz w:val="28"/>
          <w:szCs w:val="28"/>
        </w:rPr>
        <w:t>Ệ</w:t>
      </w:r>
      <w:r w:rsidRPr="00BE2586">
        <w:rPr>
          <w:rStyle w:val="Strong"/>
          <w:rFonts w:ascii="Times New Roman" w:hAnsi="Times New Roman" w:cs="Times New Roman"/>
          <w:b/>
          <w:bCs/>
          <w:sz w:val="28"/>
          <w:szCs w:val="28"/>
        </w:rPr>
        <w:t>N</w:t>
      </w:r>
    </w:p>
    <w:p w14:paraId="472E3FEC" w14:textId="77777777" w:rsidR="007173EB" w:rsidRPr="00BE2586" w:rsidRDefault="00253829">
      <w:pPr>
        <w:pStyle w:val="Heading3"/>
        <w:keepNext w:val="0"/>
        <w:spacing w:before="0" w:after="0"/>
        <w:ind w:firstLine="720"/>
        <w:jc w:val="both"/>
        <w:rPr>
          <w:rFonts w:ascii="Times New Roman" w:hAnsi="Times New Roman"/>
          <w:b w:val="0"/>
          <w:bCs w:val="0"/>
          <w:sz w:val="28"/>
          <w:szCs w:val="28"/>
        </w:rPr>
      </w:pPr>
      <w:r w:rsidRPr="00BE2586">
        <w:rPr>
          <w:rStyle w:val="Strong"/>
          <w:rFonts w:ascii="Times New Roman" w:hAnsi="Times New Roman"/>
          <w:b/>
          <w:bCs/>
          <w:sz w:val="28"/>
          <w:szCs w:val="28"/>
        </w:rPr>
        <w:t>1. Ban Thường vụ Đảng ủy</w:t>
      </w:r>
    </w:p>
    <w:p w14:paraId="472E3FED" w14:textId="77777777" w:rsidR="007173EB" w:rsidRDefault="00253829">
      <w:pPr>
        <w:pStyle w:val="NormalWeb"/>
        <w:spacing w:before="0" w:after="0"/>
        <w:ind w:firstLine="720"/>
        <w:jc w:val="both"/>
        <w:rPr>
          <w:sz w:val="28"/>
          <w:szCs w:val="28"/>
        </w:rPr>
      </w:pPr>
      <w:r>
        <w:rPr>
          <w:sz w:val="28"/>
          <w:szCs w:val="28"/>
        </w:rPr>
        <w:t>Lãnh đạo, chỉ đạo toàn diện việc tổ chức thực hiện Kế hoạch; định kỳ nghe báo cáo tiến độ, kết quả thực hiện; kịp thời cho ý kiến chỉ đạo đối với các nhiệm vụ trọng tâm, những vấn đề khó khăn, phức tạp, phát sinh trong quá trình thực hiện.</w:t>
      </w:r>
    </w:p>
    <w:p w14:paraId="472E3FEE" w14:textId="77777777" w:rsidR="007173EB" w:rsidRDefault="00253829">
      <w:pPr>
        <w:pStyle w:val="NormalWeb"/>
        <w:spacing w:before="0" w:after="0"/>
        <w:ind w:firstLine="720"/>
        <w:jc w:val="both"/>
        <w:rPr>
          <w:sz w:val="28"/>
          <w:szCs w:val="28"/>
        </w:rPr>
      </w:pPr>
      <w:r>
        <w:rPr>
          <w:sz w:val="28"/>
          <w:szCs w:val="28"/>
        </w:rPr>
        <w:t>Chỉ đạo đưa nội dung thực hiện Nghị quyết số 21-NQ/TW và công tác quản lý, sử dụng đất vào chương trình kiểm tra, giám sát hằng năm; xem xét trách nhiệm của tổ chức, cá nhân nếu để xảy ra vi phạm nghiêm trọng, kéo dài thuộc phạm vi quản lý.</w:t>
      </w:r>
    </w:p>
    <w:p w14:paraId="472E3FEF" w14:textId="77777777" w:rsidR="007173EB" w:rsidRPr="00BE2586" w:rsidRDefault="00253829">
      <w:pPr>
        <w:pStyle w:val="Heading3"/>
        <w:keepNext w:val="0"/>
        <w:spacing w:before="0" w:after="0"/>
        <w:ind w:firstLine="720"/>
        <w:jc w:val="both"/>
        <w:rPr>
          <w:rFonts w:ascii="Times New Roman" w:hAnsi="Times New Roman"/>
          <w:b w:val="0"/>
          <w:bCs w:val="0"/>
          <w:sz w:val="28"/>
          <w:szCs w:val="28"/>
        </w:rPr>
      </w:pPr>
      <w:r w:rsidRPr="00BE2586">
        <w:rPr>
          <w:rStyle w:val="Strong"/>
          <w:rFonts w:ascii="Times New Roman" w:hAnsi="Times New Roman"/>
          <w:b/>
          <w:bCs/>
          <w:sz w:val="28"/>
          <w:szCs w:val="28"/>
        </w:rPr>
        <w:t>2. UBND xã</w:t>
      </w:r>
    </w:p>
    <w:p w14:paraId="472E3FF0" w14:textId="77777777" w:rsidR="007173EB" w:rsidRDefault="00253829">
      <w:pPr>
        <w:pStyle w:val="NormalWeb"/>
        <w:spacing w:before="0" w:after="0"/>
        <w:ind w:firstLine="720"/>
        <w:jc w:val="both"/>
        <w:rPr>
          <w:sz w:val="28"/>
          <w:szCs w:val="28"/>
        </w:rPr>
      </w:pPr>
      <w:r>
        <w:rPr>
          <w:sz w:val="28"/>
          <w:szCs w:val="28"/>
        </w:rPr>
        <w:t>Là cơ quan chủ trì tổ chức thực hiện Kế hoạch, trực tiếp cụ thể hóa các nhiệm vụ thuộc trách nhiệm quản lý nhà nước về đất đai; căn cứ các nhiệm vụ, giải pháp và tiến độ tại Kế hoạch này để phân công thực hiện theo nguyên tắc “6 rõ”: rõ người, rõ việc, rõ trách nhiệm, rõ thẩm quyền, rõ thời gian, rõ kết quả.</w:t>
      </w:r>
    </w:p>
    <w:p w14:paraId="472E3FF1" w14:textId="77777777" w:rsidR="007173EB" w:rsidRDefault="00253829">
      <w:pPr>
        <w:pStyle w:val="NormalWeb"/>
        <w:spacing w:before="0" w:after="0"/>
        <w:ind w:firstLine="720"/>
        <w:jc w:val="both"/>
        <w:rPr>
          <w:sz w:val="28"/>
          <w:szCs w:val="28"/>
        </w:rPr>
      </w:pPr>
      <w:r>
        <w:rPr>
          <w:sz w:val="28"/>
          <w:szCs w:val="28"/>
        </w:rPr>
        <w:t>Phân công cán bộ phụ trách từng nhóm nhiệm vụ, từng địa bàn; lập sổ theo dõi tiến độ, kết quả xử lý; chủ động phối hợp với các cơ quan chuyên môn cấp trên đối với những nội dung vượt thẩm quyền, không để công việc tồn đọng do chậm phối hợp hoặc thiếu trách nhiệm.</w:t>
      </w:r>
    </w:p>
    <w:p w14:paraId="472E3FF2" w14:textId="77777777" w:rsidR="007173EB" w:rsidRDefault="00253829">
      <w:pPr>
        <w:pStyle w:val="NormalWeb"/>
        <w:spacing w:before="0" w:after="0"/>
        <w:ind w:firstLine="720"/>
        <w:jc w:val="both"/>
        <w:rPr>
          <w:sz w:val="28"/>
          <w:szCs w:val="28"/>
        </w:rPr>
      </w:pPr>
      <w:r>
        <w:rPr>
          <w:sz w:val="28"/>
          <w:szCs w:val="28"/>
        </w:rPr>
        <w:lastRenderedPageBreak/>
        <w:t>Định kỳ hằng quý báo cáo Thường trực Đảng ủy về tiến độ, kết quả thực hiện Kế hoạch; báo cáo đột xuất đối với những vụ việc phức tạp, phát sinh hoặc vượt thẩm quyền.</w:t>
      </w:r>
    </w:p>
    <w:p w14:paraId="472E3FF3" w14:textId="77777777" w:rsidR="007173EB" w:rsidRPr="00BE2586" w:rsidRDefault="00253829">
      <w:pPr>
        <w:pStyle w:val="Heading3"/>
        <w:keepNext w:val="0"/>
        <w:spacing w:before="0" w:after="0"/>
        <w:ind w:firstLine="720"/>
        <w:jc w:val="both"/>
        <w:rPr>
          <w:rFonts w:ascii="Times New Roman" w:hAnsi="Times New Roman"/>
          <w:b w:val="0"/>
          <w:bCs w:val="0"/>
          <w:sz w:val="28"/>
          <w:szCs w:val="28"/>
        </w:rPr>
      </w:pPr>
      <w:r w:rsidRPr="00BE2586">
        <w:rPr>
          <w:rStyle w:val="Strong"/>
          <w:rFonts w:ascii="Times New Roman" w:hAnsi="Times New Roman"/>
          <w:b/>
          <w:bCs/>
          <w:sz w:val="28"/>
          <w:szCs w:val="28"/>
        </w:rPr>
        <w:t>3. Ủy ban Kiểm tra Đảng ủy</w:t>
      </w:r>
    </w:p>
    <w:p w14:paraId="472E3FF4" w14:textId="77777777" w:rsidR="007173EB" w:rsidRDefault="00253829">
      <w:pPr>
        <w:pStyle w:val="NormalWeb"/>
        <w:spacing w:before="0" w:after="0"/>
        <w:ind w:firstLine="720"/>
        <w:jc w:val="both"/>
        <w:rPr>
          <w:sz w:val="28"/>
          <w:szCs w:val="28"/>
        </w:rPr>
      </w:pPr>
      <w:r>
        <w:rPr>
          <w:sz w:val="28"/>
          <w:szCs w:val="28"/>
        </w:rPr>
        <w:t>Tham mưu đưa nội dung thực hiện Nghị quyết số 21-NQ/TW và công tác quản lý, sử dụng đất vào chương trình kiểm tra, giám sát của Đảng ủy; tập trung kiểm tra, giám sát trách nhiệm của tổ chức đảng, cán bộ, đảng viên, nhất là người đứng đầu trong thực hiện nhiệm vụ quản lý đất đai; kịp thời tham mưu xử lý khi phát hiện dấu hiệu vi phạm.</w:t>
      </w:r>
    </w:p>
    <w:p w14:paraId="472E3FF5" w14:textId="77777777" w:rsidR="007173EB" w:rsidRPr="00BE2586" w:rsidRDefault="00253829">
      <w:pPr>
        <w:pStyle w:val="Heading3"/>
        <w:keepNext w:val="0"/>
        <w:spacing w:before="0" w:after="0"/>
        <w:ind w:firstLine="720"/>
        <w:jc w:val="both"/>
        <w:rPr>
          <w:rFonts w:ascii="Times New Roman" w:hAnsi="Times New Roman"/>
          <w:b w:val="0"/>
          <w:bCs w:val="0"/>
          <w:sz w:val="28"/>
          <w:szCs w:val="28"/>
        </w:rPr>
      </w:pPr>
      <w:r w:rsidRPr="00BE2586">
        <w:rPr>
          <w:rStyle w:val="Strong"/>
          <w:rFonts w:ascii="Times New Roman" w:hAnsi="Times New Roman"/>
          <w:b/>
          <w:bCs/>
          <w:sz w:val="28"/>
          <w:szCs w:val="28"/>
        </w:rPr>
        <w:t>4. Ban Xây dựng Đảng</w:t>
      </w:r>
    </w:p>
    <w:p w14:paraId="472E3FF6" w14:textId="77777777" w:rsidR="007173EB" w:rsidRDefault="00253829">
      <w:pPr>
        <w:pStyle w:val="NormalWeb"/>
        <w:spacing w:before="0" w:after="0"/>
        <w:ind w:firstLine="720"/>
        <w:jc w:val="both"/>
        <w:rPr>
          <w:sz w:val="28"/>
          <w:szCs w:val="28"/>
        </w:rPr>
      </w:pPr>
      <w:r>
        <w:rPr>
          <w:sz w:val="28"/>
          <w:szCs w:val="28"/>
        </w:rPr>
        <w:t>Chủ trì tham mưu công tác quán triệt, tuyên truyền; định hướng nội dung tuyên truyền phù hợp với cán bộ, đảng viên và Nhân dân; theo dõi tình hình tư tưởng, dư luận xã hội, nhất là đối với những vấn đề đất đai phức tạp, có khả năng phát sinh khiếu kiện; kịp thời báo cáo Thường trực Đảng ủy.</w:t>
      </w:r>
    </w:p>
    <w:p w14:paraId="472E3FF7" w14:textId="77777777" w:rsidR="007173EB" w:rsidRPr="00BE2586" w:rsidRDefault="00253829">
      <w:pPr>
        <w:pStyle w:val="Heading3"/>
        <w:keepNext w:val="0"/>
        <w:spacing w:before="0" w:after="0"/>
        <w:ind w:firstLine="720"/>
        <w:jc w:val="both"/>
        <w:rPr>
          <w:rFonts w:ascii="Times New Roman" w:hAnsi="Times New Roman"/>
          <w:b w:val="0"/>
          <w:bCs w:val="0"/>
          <w:sz w:val="28"/>
          <w:szCs w:val="28"/>
        </w:rPr>
      </w:pPr>
      <w:r w:rsidRPr="00BE2586">
        <w:rPr>
          <w:rStyle w:val="Strong"/>
          <w:rFonts w:ascii="Times New Roman" w:hAnsi="Times New Roman"/>
          <w:b/>
          <w:bCs/>
          <w:sz w:val="28"/>
          <w:szCs w:val="28"/>
        </w:rPr>
        <w:t>5. Văn phòng Đảng ủy</w:t>
      </w:r>
    </w:p>
    <w:p w14:paraId="472E3FF8" w14:textId="77777777" w:rsidR="007173EB" w:rsidRDefault="00253829">
      <w:pPr>
        <w:pStyle w:val="NormalWeb"/>
        <w:spacing w:before="0" w:after="0"/>
        <w:ind w:firstLine="720"/>
        <w:jc w:val="both"/>
        <w:rPr>
          <w:sz w:val="28"/>
          <w:szCs w:val="28"/>
        </w:rPr>
      </w:pPr>
      <w:r>
        <w:rPr>
          <w:sz w:val="28"/>
          <w:szCs w:val="28"/>
        </w:rPr>
        <w:t>Theo dõi, đôn đốc việc thực hiện Kế hoạch; tổng hợp tiến độ, kết quả thực hiện để báo cáo Thường trực, Ban Thường vụ Đảng ủy; tham mưu tổ chức các cuộc họp, hội nghị đánh giá tiến độ, kịp thời tổng hợp các nhiệm vụ chậm tiến độ, nhiệm vụ có nguy cơ không hoàn thành để báo cáo, đề xuất chỉ đạo.</w:t>
      </w:r>
    </w:p>
    <w:p w14:paraId="472E3FF9" w14:textId="77777777" w:rsidR="007173EB" w:rsidRDefault="00253829">
      <w:pPr>
        <w:pStyle w:val="NormalWeb"/>
        <w:spacing w:before="0" w:after="0"/>
        <w:ind w:firstLine="720"/>
        <w:jc w:val="both"/>
        <w:rPr>
          <w:sz w:val="28"/>
          <w:szCs w:val="28"/>
        </w:rPr>
      </w:pPr>
      <w:r>
        <w:rPr>
          <w:sz w:val="28"/>
          <w:szCs w:val="28"/>
        </w:rPr>
        <w:t>Chủ trì tổng hợp kết quả thực hiện; tham mưu Thường trực Đảng ủy tổ chức đánh giá tiến độ ít nhất 06 tháng một lần; phối hợp với UBND xã và các cơ quan, đơn vị liên quan chuẩn bị nội dung sơ kết, tổng kết theo yêu cầu.</w:t>
      </w:r>
    </w:p>
    <w:p w14:paraId="472E3FFA" w14:textId="77777777" w:rsidR="007173EB" w:rsidRPr="00BE2586" w:rsidRDefault="00253829">
      <w:pPr>
        <w:pStyle w:val="Heading3"/>
        <w:keepNext w:val="0"/>
        <w:spacing w:before="0" w:after="0"/>
        <w:ind w:firstLine="720"/>
        <w:jc w:val="both"/>
        <w:rPr>
          <w:rFonts w:ascii="Times New Roman" w:hAnsi="Times New Roman"/>
          <w:b w:val="0"/>
          <w:bCs w:val="0"/>
          <w:sz w:val="28"/>
          <w:szCs w:val="28"/>
        </w:rPr>
      </w:pPr>
      <w:r w:rsidRPr="00BE2586">
        <w:rPr>
          <w:rStyle w:val="Strong"/>
          <w:rFonts w:ascii="Times New Roman" w:hAnsi="Times New Roman"/>
          <w:b/>
          <w:bCs/>
          <w:sz w:val="28"/>
          <w:szCs w:val="28"/>
        </w:rPr>
        <w:t>6. Ủy ban MTTQ Việt Nam xã và các tổ chức chính trị - xã hội</w:t>
      </w:r>
    </w:p>
    <w:p w14:paraId="472E3FFB" w14:textId="77777777" w:rsidR="007173EB" w:rsidRDefault="00253829">
      <w:pPr>
        <w:pStyle w:val="NormalWeb"/>
        <w:spacing w:before="0" w:after="0"/>
        <w:ind w:firstLine="720"/>
        <w:jc w:val="both"/>
        <w:rPr>
          <w:sz w:val="28"/>
          <w:szCs w:val="28"/>
        </w:rPr>
      </w:pPr>
      <w:r>
        <w:rPr>
          <w:sz w:val="28"/>
          <w:szCs w:val="28"/>
        </w:rPr>
        <w:t>Đẩy mạnh tuyên truyền, vận động đoàn viên, hội viên và Nhân dân chấp hành chủ trương của Đảng, chính sách, pháp luật của Nhà nước về đất đai; phát huy vai trò giám sát, phản biện xã hội; chủ động nắm tình hình, phản ánh những bất cập, vi phạm, tranh chấp và kiến nghị chính đáng của Nhân dân đến cấp ủy, chính quyền xem xét, giải quyết.</w:t>
      </w:r>
    </w:p>
    <w:p w14:paraId="472E3FFC" w14:textId="77777777" w:rsidR="007173EB" w:rsidRPr="00BE2586" w:rsidRDefault="00253829">
      <w:pPr>
        <w:pStyle w:val="Heading3"/>
        <w:keepNext w:val="0"/>
        <w:spacing w:before="0" w:after="0"/>
        <w:ind w:firstLine="720"/>
        <w:jc w:val="both"/>
        <w:rPr>
          <w:rFonts w:ascii="Times New Roman" w:hAnsi="Times New Roman"/>
          <w:b w:val="0"/>
          <w:bCs w:val="0"/>
          <w:sz w:val="28"/>
          <w:szCs w:val="28"/>
        </w:rPr>
      </w:pPr>
      <w:r w:rsidRPr="00BE2586">
        <w:rPr>
          <w:rStyle w:val="Strong"/>
          <w:rFonts w:ascii="Times New Roman" w:hAnsi="Times New Roman"/>
          <w:b/>
          <w:bCs/>
          <w:sz w:val="28"/>
          <w:szCs w:val="28"/>
        </w:rPr>
        <w:t>7. Các chi bộ trực thuộc</w:t>
      </w:r>
    </w:p>
    <w:p w14:paraId="472E3FFD" w14:textId="77777777" w:rsidR="007173EB" w:rsidRDefault="00253829">
      <w:pPr>
        <w:pStyle w:val="NormalWeb"/>
        <w:spacing w:before="0" w:after="0"/>
        <w:ind w:firstLine="720"/>
        <w:jc w:val="both"/>
        <w:rPr>
          <w:sz w:val="28"/>
          <w:szCs w:val="28"/>
        </w:rPr>
      </w:pPr>
      <w:r>
        <w:rPr>
          <w:sz w:val="28"/>
          <w:szCs w:val="28"/>
        </w:rPr>
        <w:t>Tổ chức quán triệt Kế hoạch đến cán bộ, đảng viên; lãnh đạo, tuyên truyền, vận động Nhân dân chấp hành quy định về quản lý, sử dụng đất. Bí thư chi bộ chịu trách nhiệm nắm tình hình đất đai trên địa bàn; kịp thời phản ánh các trường hợp tranh chấp, lấn chiếm, sử dụng đất sai mục đích, vi phạm pháp luật hoặc có nguy cơ phát sinh điểm nóng; phối hợp hòa giải, giải quyết mâu thuẫn ngay từ cơ sở.</w:t>
      </w:r>
    </w:p>
    <w:p w14:paraId="472E3FFE" w14:textId="77777777" w:rsidR="007173EB" w:rsidRPr="00BE2586" w:rsidRDefault="00253829">
      <w:pPr>
        <w:pStyle w:val="Heading3"/>
        <w:keepNext w:val="0"/>
        <w:spacing w:before="0" w:after="0"/>
        <w:ind w:firstLine="720"/>
        <w:jc w:val="both"/>
        <w:rPr>
          <w:rFonts w:ascii="Times New Roman" w:hAnsi="Times New Roman"/>
          <w:b w:val="0"/>
          <w:bCs w:val="0"/>
          <w:sz w:val="28"/>
          <w:szCs w:val="28"/>
        </w:rPr>
      </w:pPr>
      <w:r w:rsidRPr="00BE2586">
        <w:rPr>
          <w:rStyle w:val="Strong"/>
          <w:rFonts w:ascii="Times New Roman" w:hAnsi="Times New Roman"/>
          <w:b/>
          <w:bCs/>
          <w:sz w:val="28"/>
          <w:szCs w:val="28"/>
        </w:rPr>
        <w:t>8. Các đồng chí Đảng ủy viên được phân công phụ trách địa bàn</w:t>
      </w:r>
    </w:p>
    <w:p w14:paraId="472E3FFF" w14:textId="77777777" w:rsidR="007173EB" w:rsidRDefault="00253829">
      <w:pPr>
        <w:pStyle w:val="NormalWeb"/>
        <w:spacing w:before="0" w:after="0"/>
        <w:ind w:firstLine="720"/>
        <w:jc w:val="both"/>
        <w:rPr>
          <w:sz w:val="28"/>
          <w:szCs w:val="28"/>
        </w:rPr>
      </w:pPr>
      <w:r>
        <w:rPr>
          <w:sz w:val="28"/>
          <w:szCs w:val="28"/>
        </w:rPr>
        <w:t>Chủ động nắm tình hình quản lý, sử dụng đất tại địa bàn được phân công; thường xuyên kiểm tra, đôn đốc chi bộ, thôn thực hiện Kế hoạch; kịp thời báo cáo Thường trực Đảng ủy những vụ việc phức tạp, có nguy cơ phát sinh khiếu kiện, tranh chấp kéo dài hoặc ảnh hưởng đến an ninh, trật tự trên địa bàn.</w:t>
      </w:r>
    </w:p>
    <w:p w14:paraId="472E4000" w14:textId="77777777" w:rsidR="007173EB" w:rsidRDefault="00253829">
      <w:pPr>
        <w:pStyle w:val="NormalWeb"/>
        <w:spacing w:before="0" w:after="0"/>
        <w:ind w:firstLine="720"/>
        <w:jc w:val="both"/>
        <w:rPr>
          <w:sz w:val="28"/>
          <w:szCs w:val="28"/>
        </w:rPr>
      </w:pPr>
      <w:r>
        <w:rPr>
          <w:sz w:val="28"/>
          <w:szCs w:val="28"/>
        </w:rPr>
        <w:t>Ban Thường vụ Đảng ủy tổ chức sơ kết việc thực hiện theo yêu cầu của cấp trên; tổ chức tổng kết vào năm 2030 hoặc theo chỉ đạo của Tỉnh ủy. Kết quả thực hiện Kế hoạch là một trong những nội dung để đánh giá trách nhiệm của tổ chức đảng, người đứng đầu và cán bộ, đảng viên được giao nhiệm vụ.</w:t>
      </w:r>
    </w:p>
    <w:p w14:paraId="472E4001" w14:textId="77777777" w:rsidR="007173EB" w:rsidRDefault="00253829">
      <w:pPr>
        <w:pStyle w:val="NormalWeb"/>
        <w:spacing w:before="0" w:after="0"/>
        <w:ind w:firstLine="720"/>
        <w:jc w:val="both"/>
        <w:rPr>
          <w:sz w:val="28"/>
          <w:szCs w:val="28"/>
        </w:rPr>
      </w:pPr>
      <w:r>
        <w:rPr>
          <w:sz w:val="28"/>
          <w:szCs w:val="28"/>
        </w:rPr>
        <w:t xml:space="preserve">Các cấp ủy, tổ chức đảng, chính quyền, Ủy ban MTTQ Việt Nam xã, các tổ chức chính trị - xã hội và các cơ quan, đơn vị liên quan căn cứ chức năng, nhiệm </w:t>
      </w:r>
      <w:r>
        <w:rPr>
          <w:sz w:val="28"/>
          <w:szCs w:val="28"/>
        </w:rPr>
        <w:lastRenderedPageBreak/>
        <w:t>vụ được giao nghiêm túc triển khai thực hiện Kế hoạch này. Trong quá trình thực hiện, nếu có khó khăn, vướng mắc hoặc nội dung phát sinh vượt thẩm quyền, kịp thời báo cáo Thường trực Đảng ủy để xem xét, chỉ đạo hoặc đề nghị cấp có thẩm quyền giải quyết./.</w:t>
      </w:r>
    </w:p>
    <w:p w14:paraId="472E4002" w14:textId="77777777" w:rsidR="007173EB" w:rsidRDefault="007173EB">
      <w:pPr>
        <w:pStyle w:val="NormalWeb"/>
        <w:spacing w:before="0" w:after="0"/>
        <w:ind w:firstLine="720"/>
        <w:jc w:val="both"/>
        <w:rPr>
          <w:color w:val="0000FF"/>
          <w:sz w:val="28"/>
          <w:szCs w:val="28"/>
        </w:rPr>
      </w:pPr>
    </w:p>
    <w:tbl>
      <w:tblPr>
        <w:tblW w:w="9184" w:type="dxa"/>
        <w:tblInd w:w="108" w:type="dxa"/>
        <w:tblLayout w:type="fixed"/>
        <w:tblLook w:val="0000" w:firstRow="0" w:lastRow="0" w:firstColumn="0" w:lastColumn="0" w:noHBand="0" w:noVBand="0"/>
      </w:tblPr>
      <w:tblGrid>
        <w:gridCol w:w="4627"/>
        <w:gridCol w:w="4557"/>
      </w:tblGrid>
      <w:tr w:rsidR="007173EB" w14:paraId="472E4015" w14:textId="77777777">
        <w:trPr>
          <w:trHeight w:val="3608"/>
        </w:trPr>
        <w:tc>
          <w:tcPr>
            <w:tcW w:w="4627" w:type="dxa"/>
          </w:tcPr>
          <w:p w14:paraId="472E4003" w14:textId="77777777" w:rsidR="007173EB" w:rsidRDefault="00253829">
            <w:pPr>
              <w:widowControl w:val="0"/>
              <w:jc w:val="both"/>
            </w:pPr>
            <w:r>
              <w:rPr>
                <w:rFonts w:ascii="Times New Roman" w:hAnsi="Times New Roman" w:cs="Times New Roman"/>
                <w:u w:val="single"/>
              </w:rPr>
              <w:t>Nơi nhận</w:t>
            </w:r>
            <w:r>
              <w:rPr>
                <w:rFonts w:ascii="Times New Roman" w:hAnsi="Times New Roman" w:cs="Times New Roman"/>
              </w:rPr>
              <w:t>:</w:t>
            </w:r>
          </w:p>
          <w:p w14:paraId="472E4004" w14:textId="77777777" w:rsidR="007173EB" w:rsidRDefault="00253829">
            <w:pPr>
              <w:widowControl w:val="0"/>
              <w:jc w:val="both"/>
              <w:rPr>
                <w:rFonts w:ascii="Times New Roman" w:hAnsi="Times New Roman" w:cs="Times New Roman"/>
                <w:sz w:val="24"/>
                <w:szCs w:val="24"/>
              </w:rPr>
            </w:pPr>
            <w:r>
              <w:rPr>
                <w:rFonts w:ascii="Times New Roman" w:hAnsi="Times New Roman" w:cs="Times New Roman"/>
                <w:sz w:val="24"/>
                <w:szCs w:val="24"/>
              </w:rPr>
              <w:t>- Thường trực Tỉnh ủy (b/c);</w:t>
            </w:r>
          </w:p>
          <w:p w14:paraId="472E4005" w14:textId="77777777" w:rsidR="007173EB" w:rsidRDefault="00253829">
            <w:pPr>
              <w:widowControl w:val="0"/>
              <w:jc w:val="both"/>
              <w:rPr>
                <w:rFonts w:ascii="Times New Roman" w:hAnsi="Times New Roman" w:cs="Times New Roman"/>
                <w:sz w:val="24"/>
                <w:szCs w:val="24"/>
              </w:rPr>
            </w:pPr>
            <w:r>
              <w:rPr>
                <w:rFonts w:ascii="Times New Roman" w:hAnsi="Times New Roman" w:cs="Times New Roman"/>
                <w:sz w:val="24"/>
                <w:szCs w:val="24"/>
              </w:rPr>
              <w:t>- Các cơ quan tham mưu, giúp việc Tỉnh ủy (b/c);</w:t>
            </w:r>
          </w:p>
          <w:p w14:paraId="472E4006" w14:textId="77777777" w:rsidR="007173EB" w:rsidRDefault="00253829">
            <w:pPr>
              <w:widowControl w:val="0"/>
              <w:jc w:val="both"/>
              <w:rPr>
                <w:rFonts w:ascii="Times New Roman" w:hAnsi="Times New Roman" w:cs="Times New Roman"/>
                <w:sz w:val="24"/>
                <w:szCs w:val="24"/>
              </w:rPr>
            </w:pPr>
            <w:r>
              <w:rPr>
                <w:rFonts w:ascii="Times New Roman" w:hAnsi="Times New Roman" w:cs="Times New Roman"/>
                <w:sz w:val="24"/>
                <w:szCs w:val="24"/>
              </w:rPr>
              <w:t>- Thường trực HĐND, lãnh đạo UBND xã;</w:t>
            </w:r>
          </w:p>
          <w:p w14:paraId="472E4007" w14:textId="77777777" w:rsidR="007173EB" w:rsidRDefault="00253829">
            <w:pPr>
              <w:widowControl w:val="0"/>
              <w:rPr>
                <w:rFonts w:ascii="Times New Roman" w:hAnsi="Times New Roman" w:cs="Times New Roman"/>
                <w:sz w:val="24"/>
                <w:szCs w:val="24"/>
              </w:rPr>
            </w:pPr>
            <w:r>
              <w:rPr>
                <w:rFonts w:ascii="Times New Roman" w:hAnsi="Times New Roman" w:cs="Times New Roman"/>
                <w:sz w:val="24"/>
                <w:szCs w:val="24"/>
              </w:rPr>
              <w:t>-Mặt trận Tổ quốc Việt Nam và các tổ chức chính trị - xã hội,</w:t>
            </w:r>
          </w:p>
          <w:p w14:paraId="472E4008" w14:textId="77777777" w:rsidR="007173EB" w:rsidRDefault="00253829">
            <w:pPr>
              <w:widowControl w:val="0"/>
              <w:rPr>
                <w:rFonts w:ascii="Times New Roman" w:hAnsi="Times New Roman" w:cs="Times New Roman"/>
                <w:sz w:val="24"/>
                <w:szCs w:val="24"/>
              </w:rPr>
            </w:pPr>
            <w:r>
              <w:rPr>
                <w:rFonts w:ascii="Times New Roman" w:hAnsi="Times New Roman" w:cs="Times New Roman"/>
                <w:sz w:val="24"/>
                <w:szCs w:val="24"/>
              </w:rPr>
              <w:t xml:space="preserve">- Các chi bộ trực thuộc Đảng ủy, </w:t>
            </w:r>
          </w:p>
          <w:p w14:paraId="472E4009" w14:textId="77777777" w:rsidR="007173EB" w:rsidRDefault="00253829">
            <w:pPr>
              <w:widowControl w:val="0"/>
              <w:tabs>
                <w:tab w:val="left" w:pos="3147"/>
              </w:tabs>
              <w:rPr>
                <w:rFonts w:ascii="Times New Roman" w:hAnsi="Times New Roman" w:cs="Times New Roman"/>
              </w:rPr>
            </w:pPr>
            <w:r>
              <w:rPr>
                <w:rFonts w:ascii="Times New Roman" w:hAnsi="Times New Roman" w:cs="Times New Roman"/>
                <w:sz w:val="24"/>
                <w:szCs w:val="24"/>
              </w:rPr>
              <w:t xml:space="preserve">- Lưu Văn phòng Đảng ủy. </w:t>
            </w:r>
          </w:p>
        </w:tc>
        <w:tc>
          <w:tcPr>
            <w:tcW w:w="4557" w:type="dxa"/>
          </w:tcPr>
          <w:p w14:paraId="472E400A" w14:textId="77777777" w:rsidR="007173EB" w:rsidRDefault="00253829">
            <w:pPr>
              <w:widowControl w:val="0"/>
              <w:jc w:val="center"/>
              <w:rPr>
                <w:rFonts w:ascii="Times New Roman" w:hAnsi="Times New Roman" w:cs="Times New Roman"/>
                <w:bCs/>
              </w:rPr>
            </w:pPr>
            <w:r>
              <w:rPr>
                <w:rFonts w:ascii="Times New Roman" w:hAnsi="Times New Roman" w:cs="Times New Roman"/>
                <w:b/>
                <w:bCs/>
              </w:rPr>
              <w:t>T/M BAN THƯỜNG VỤ</w:t>
            </w:r>
          </w:p>
          <w:p w14:paraId="472E400B" w14:textId="77777777" w:rsidR="007173EB" w:rsidRDefault="007173EB">
            <w:pPr>
              <w:widowControl w:val="0"/>
              <w:jc w:val="center"/>
              <w:rPr>
                <w:rFonts w:ascii="Times New Roman" w:hAnsi="Times New Roman" w:cs="Times New Roman"/>
                <w:bCs/>
              </w:rPr>
            </w:pPr>
          </w:p>
          <w:p w14:paraId="472E400C" w14:textId="77777777" w:rsidR="007173EB" w:rsidRDefault="007173EB">
            <w:pPr>
              <w:widowControl w:val="0"/>
              <w:jc w:val="center"/>
              <w:rPr>
                <w:rFonts w:ascii="Times New Roman" w:hAnsi="Times New Roman" w:cs="Times New Roman"/>
                <w:b/>
                <w:bCs/>
              </w:rPr>
            </w:pPr>
          </w:p>
          <w:p w14:paraId="472E400D" w14:textId="77777777" w:rsidR="007173EB" w:rsidRDefault="007173EB">
            <w:pPr>
              <w:widowControl w:val="0"/>
              <w:jc w:val="center"/>
              <w:rPr>
                <w:rFonts w:ascii="Times New Roman" w:hAnsi="Times New Roman" w:cs="Times New Roman"/>
                <w:b/>
                <w:bCs/>
              </w:rPr>
            </w:pPr>
          </w:p>
          <w:p w14:paraId="472E400E" w14:textId="77777777" w:rsidR="007173EB" w:rsidRDefault="007173EB">
            <w:pPr>
              <w:widowControl w:val="0"/>
              <w:jc w:val="center"/>
              <w:rPr>
                <w:rFonts w:ascii="Times New Roman" w:hAnsi="Times New Roman" w:cs="Times New Roman"/>
                <w:b/>
                <w:bCs/>
              </w:rPr>
            </w:pPr>
          </w:p>
          <w:p w14:paraId="472E400F" w14:textId="77777777" w:rsidR="007173EB" w:rsidRDefault="007173EB">
            <w:pPr>
              <w:widowControl w:val="0"/>
              <w:rPr>
                <w:rFonts w:ascii="Times New Roman" w:hAnsi="Times New Roman" w:cs="Times New Roman"/>
                <w:b/>
                <w:bCs/>
              </w:rPr>
            </w:pPr>
          </w:p>
          <w:p w14:paraId="472E4010" w14:textId="77777777" w:rsidR="007173EB" w:rsidRDefault="007173EB">
            <w:pPr>
              <w:widowControl w:val="0"/>
              <w:rPr>
                <w:rFonts w:ascii="Times New Roman" w:hAnsi="Times New Roman" w:cs="Times New Roman"/>
                <w:b/>
                <w:bCs/>
              </w:rPr>
            </w:pPr>
          </w:p>
          <w:p w14:paraId="472E4011" w14:textId="77777777" w:rsidR="007173EB" w:rsidRDefault="007173EB">
            <w:pPr>
              <w:widowControl w:val="0"/>
              <w:rPr>
                <w:rFonts w:ascii="Times New Roman" w:hAnsi="Times New Roman" w:cs="Times New Roman"/>
                <w:b/>
                <w:bCs/>
              </w:rPr>
            </w:pPr>
          </w:p>
          <w:p w14:paraId="472E4012" w14:textId="77777777" w:rsidR="007173EB" w:rsidRDefault="007173EB">
            <w:pPr>
              <w:widowControl w:val="0"/>
              <w:jc w:val="center"/>
              <w:rPr>
                <w:rFonts w:ascii="Times New Roman" w:hAnsi="Times New Roman" w:cs="Times New Roman"/>
                <w:b/>
                <w:bCs/>
              </w:rPr>
            </w:pPr>
          </w:p>
          <w:p w14:paraId="472E4013" w14:textId="77777777" w:rsidR="007173EB" w:rsidRDefault="007173EB">
            <w:pPr>
              <w:widowControl w:val="0"/>
              <w:jc w:val="center"/>
              <w:rPr>
                <w:rFonts w:ascii="Times New Roman" w:hAnsi="Times New Roman" w:cs="Times New Roman"/>
                <w:b/>
                <w:bCs/>
              </w:rPr>
            </w:pPr>
          </w:p>
          <w:p w14:paraId="472E4014" w14:textId="77777777" w:rsidR="007173EB" w:rsidRDefault="007173EB">
            <w:pPr>
              <w:widowControl w:val="0"/>
              <w:rPr>
                <w:rFonts w:ascii="Times New Roman" w:hAnsi="Times New Roman" w:cs="Times New Roman"/>
                <w:b/>
                <w:bCs/>
              </w:rPr>
            </w:pPr>
          </w:p>
        </w:tc>
      </w:tr>
    </w:tbl>
    <w:p w14:paraId="472E4016" w14:textId="77777777" w:rsidR="007173EB" w:rsidRDefault="007173EB">
      <w:pPr>
        <w:jc w:val="both"/>
        <w:rPr>
          <w:rFonts w:ascii="Times New Roman" w:hAnsi="Times New Roman" w:cs="Times New Roman"/>
        </w:rPr>
      </w:pPr>
    </w:p>
    <w:p w14:paraId="472E4017" w14:textId="77777777" w:rsidR="007173EB" w:rsidRDefault="007173EB">
      <w:pPr>
        <w:ind w:firstLine="709"/>
        <w:jc w:val="both"/>
        <w:rPr>
          <w:rFonts w:ascii="Times New Roman" w:hAnsi="Times New Roman" w:cs="Times New Roman"/>
        </w:rPr>
      </w:pPr>
    </w:p>
    <w:sectPr w:rsidR="007173EB">
      <w:headerReference w:type="default" r:id="rId7"/>
      <w:headerReference w:type="first" r:id="rId8"/>
      <w:pgSz w:w="11906" w:h="16838"/>
      <w:pgMar w:top="1134" w:right="851" w:bottom="1134" w:left="1701" w:header="567" w:footer="0" w:gutter="0"/>
      <w:cols w:space="720"/>
      <w:formProt w:val="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8DEDF0" w14:textId="77777777" w:rsidR="00253829" w:rsidRDefault="00253829">
      <w:r>
        <w:separator/>
      </w:r>
    </w:p>
  </w:endnote>
  <w:endnote w:type="continuationSeparator" w:id="0">
    <w:p w14:paraId="4BAFD850" w14:textId="77777777" w:rsidR="00253829" w:rsidRDefault="002538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charset w:val="00"/>
    <w:family w:val="roman"/>
    <w:pitch w:val="variable"/>
  </w:font>
  <w:font w:name="Noto Serif CJK SC">
    <w:panose1 w:val="00000000000000000000"/>
    <w:charset w:val="00"/>
    <w:family w:val="roman"/>
    <w:notTrueType/>
    <w:pitch w:val="default"/>
  </w:font>
  <w:font w:name="Lohit Devanagari">
    <w:panose1 w:val="00000000000000000000"/>
    <w:charset w:val="00"/>
    <w:family w:val="roman"/>
    <w:notTrueType/>
    <w:pitch w:val="default"/>
  </w:font>
  <w:font w:name=".VnTime;Times New Roman">
    <w:altName w:val="Times New Roman"/>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SimSun;宋体">
    <w:altName w:val="Yu Gothic"/>
    <w:panose1 w:val="00000000000000000000"/>
    <w:charset w:val="8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Ntimes new roman;Calibri">
    <w:altName w:val="Cambria"/>
    <w:panose1 w:val="00000000000000000000"/>
    <w:charset w:val="00"/>
    <w:family w:val="roman"/>
    <w:notTrueType/>
    <w:pitch w:val="default"/>
  </w:font>
  <w:font w:name="TimesNewRomanPS-BoldMT;Times Ne">
    <w:panose1 w:val="00000000000000000000"/>
    <w:charset w:val="00"/>
    <w:family w:val="roman"/>
    <w:notTrueType/>
    <w:pitch w:val="default"/>
  </w:font>
  <w:font w:name="TimesNewRomanPSMT;Times New Rom">
    <w:panose1 w:val="00000000000000000000"/>
    <w:charset w:val="00"/>
    <w:family w:val="roman"/>
    <w:notTrueType/>
    <w:pitch w:val="default"/>
  </w:font>
  <w:font w:name="CourierNewPSMT;Times New Roman">
    <w:panose1 w:val="00000000000000000000"/>
    <w:charset w:val="00"/>
    <w:family w:val="roman"/>
    <w:notTrueType/>
    <w:pitch w:val="default"/>
  </w:font>
  <w:font w:name="TimesNewRomanPS-ItalicMT;Times">
    <w:panose1 w:val="00000000000000000000"/>
    <w:charset w:val="00"/>
    <w:family w:val="roman"/>
    <w:notTrueType/>
    <w:pitch w:val="default"/>
  </w:font>
  <w:font w:name="Liberation Sans">
    <w:altName w:val="Arial"/>
    <w:charset w:val="00"/>
    <w:family w:val="swiss"/>
    <w:pitch w:val="variable"/>
  </w:font>
  <w:font w:name="Noto Sans CJK SC">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75223D" w14:textId="77777777" w:rsidR="00253829" w:rsidRDefault="00253829">
      <w:r>
        <w:separator/>
      </w:r>
    </w:p>
  </w:footnote>
  <w:footnote w:type="continuationSeparator" w:id="0">
    <w:p w14:paraId="3D626314" w14:textId="77777777" w:rsidR="00253829" w:rsidRDefault="002538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E401A" w14:textId="77777777" w:rsidR="007173EB" w:rsidRDefault="00253829">
    <w:pPr>
      <w:pStyle w:val="Header"/>
      <w:tabs>
        <w:tab w:val="left" w:pos="4361"/>
      </w:tabs>
    </w:pP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fldChar w:fldCharType="begin"/>
    </w:r>
    <w:r>
      <w:rPr>
        <w:rFonts w:ascii="Times New Roman" w:hAnsi="Times New Roman" w:cs="Times New Roman"/>
        <w:sz w:val="28"/>
      </w:rPr>
      <w:instrText xml:space="preserve"> PAGE </w:instrText>
    </w:r>
    <w:r>
      <w:rPr>
        <w:rFonts w:ascii="Times New Roman" w:hAnsi="Times New Roman" w:cs="Times New Roman"/>
        <w:sz w:val="28"/>
      </w:rPr>
      <w:fldChar w:fldCharType="separate"/>
    </w:r>
    <w:r>
      <w:rPr>
        <w:rFonts w:ascii="Times New Roman" w:hAnsi="Times New Roman" w:cs="Times New Roman"/>
        <w:sz w:val="28"/>
      </w:rPr>
      <w:t>8</w:t>
    </w:r>
    <w:r>
      <w:rPr>
        <w:rFonts w:ascii="Times New Roman" w:hAnsi="Times New Roman" w:cs="Times New Roman"/>
        <w:sz w:val="2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E401B" w14:textId="77777777" w:rsidR="007173EB" w:rsidRDefault="007173EB">
    <w:pPr>
      <w:pStyle w:val="Header"/>
      <w:jc w:val="center"/>
      <w:rPr>
        <w:rFonts w:ascii="Times New Roman" w:hAnsi="Times New Roman" w:cs="Times New Roman"/>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475FC4"/>
    <w:multiLevelType w:val="multilevel"/>
    <w:tmpl w:val="A2AAF704"/>
    <w:lvl w:ilvl="0">
      <w:start w:val="1"/>
      <w:numFmt w:val="none"/>
      <w:pStyle w:val="Heading1"/>
      <w:suff w:val="nothing"/>
      <w:lvlText w:val=""/>
      <w:lvlJc w:val="left"/>
      <w:pPr>
        <w:tabs>
          <w:tab w:val="num" w:pos="0"/>
        </w:tabs>
        <w:ind w:left="0" w:firstLine="0"/>
      </w:pPr>
    </w:lvl>
    <w:lvl w:ilvl="1">
      <w:start w:val="1"/>
      <w:numFmt w:val="none"/>
      <w:pStyle w:val="Heading2"/>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pStyle w:val="Heading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6747933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doNotTrackMoves/>
  <w:defaultTabStop w:val="720"/>
  <w:autoHyphenation/>
  <w:hyphenationZone w:val="0"/>
  <w:characterSpacingControl w:val="doNotCompress"/>
  <w:footnotePr>
    <w:footnote w:id="-1"/>
    <w:footnote w:id="0"/>
  </w:footnotePr>
  <w:endnotePr>
    <w:endnote w:id="-1"/>
    <w:endnote w:id="0"/>
  </w:endnotePr>
  <w:compat>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3EB"/>
    <w:rsid w:val="00253829"/>
    <w:rsid w:val="003D571F"/>
    <w:rsid w:val="0057540A"/>
    <w:rsid w:val="007173EB"/>
    <w:rsid w:val="00BE25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72E3F86"/>
  <w15:docId w15:val="{9DF60CAA-06DC-4D32-A423-E52B00E6F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oto Serif CJK SC" w:hAnsi="Liberation Serif" w:cs="Lohit Devanagar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VnTime;Times New Roman" w:eastAsia="Times New Roman" w:hAnsi=".VnTime;Times New Roman" w:cs=".VnTime;Times New Roman"/>
      <w:sz w:val="28"/>
      <w:szCs w:val="28"/>
      <w:lang w:eastAsia="zh-CN"/>
    </w:rPr>
  </w:style>
  <w:style w:type="paragraph" w:styleId="Heading1">
    <w:name w:val="heading 1"/>
    <w:next w:val="Normal"/>
    <w:uiPriority w:val="9"/>
    <w:qFormat/>
    <w:pPr>
      <w:numPr>
        <w:numId w:val="1"/>
      </w:numPr>
      <w:suppressAutoHyphens/>
      <w:spacing w:before="280" w:after="280"/>
      <w:outlineLvl w:val="0"/>
    </w:pPr>
    <w:rPr>
      <w:rFonts w:ascii="SimSun;宋体" w:eastAsia="SimSun;宋体" w:hAnsi="SimSun;宋体" w:cs="SimSun;宋体"/>
      <w:b/>
      <w:bCs/>
      <w:kern w:val="2"/>
      <w:sz w:val="48"/>
      <w:szCs w:val="48"/>
      <w:lang w:eastAsia="zh-CN"/>
    </w:rPr>
  </w:style>
  <w:style w:type="paragraph" w:styleId="Heading2">
    <w:name w:val="heading 2"/>
    <w:basedOn w:val="Normal"/>
    <w:next w:val="Normal"/>
    <w:uiPriority w:val="9"/>
    <w:unhideWhenUsed/>
    <w:qFormat/>
    <w:pPr>
      <w:keepNext/>
      <w:numPr>
        <w:ilvl w:val="1"/>
        <w:numId w:val="1"/>
      </w:numPr>
      <w:spacing w:before="240" w:after="60"/>
      <w:outlineLvl w:val="1"/>
    </w:pPr>
    <w:rPr>
      <w:rFonts w:ascii="Calibri Light" w:hAnsi="Calibri Light" w:cs="Times New Roman"/>
      <w:b/>
      <w:bCs/>
      <w:i/>
      <w:iCs/>
    </w:rPr>
  </w:style>
  <w:style w:type="paragraph" w:styleId="Heading3">
    <w:name w:val="heading 3"/>
    <w:basedOn w:val="Normal"/>
    <w:next w:val="Normal"/>
    <w:uiPriority w:val="9"/>
    <w:unhideWhenUsed/>
    <w:qFormat/>
    <w:pPr>
      <w:keepNext/>
      <w:numPr>
        <w:ilvl w:val="2"/>
        <w:numId w:val="1"/>
      </w:numPr>
      <w:spacing w:before="240" w:after="60"/>
      <w:outlineLvl w:val="2"/>
    </w:pPr>
    <w:rPr>
      <w:rFonts w:ascii="Calibri Light" w:hAnsi="Calibri Light" w:cs="Times New Roman"/>
      <w:b/>
      <w:bCs/>
      <w:sz w:val="26"/>
      <w:szCs w:val="26"/>
    </w:rPr>
  </w:style>
  <w:style w:type="paragraph" w:styleId="Heading4">
    <w:name w:val="heading 4"/>
    <w:basedOn w:val="Normal"/>
    <w:next w:val="Normal"/>
    <w:uiPriority w:val="9"/>
    <w:semiHidden/>
    <w:unhideWhenUsed/>
    <w:qFormat/>
    <w:pPr>
      <w:keepNext/>
      <w:numPr>
        <w:ilvl w:val="3"/>
        <w:numId w:val="1"/>
      </w:numPr>
      <w:spacing w:before="240" w:after="60"/>
      <w:outlineLvl w:val="3"/>
    </w:pPr>
    <w:rPr>
      <w:rFonts w:ascii="Calibri" w:hAnsi="Calibri"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qFormat/>
    <w:rPr>
      <w:rFonts w:ascii="Calibri Light" w:eastAsia="Times New Roman" w:hAnsi="Calibri Light" w:cs="Times New Roman"/>
      <w:b/>
      <w:bCs/>
      <w:i/>
      <w:iCs/>
      <w:sz w:val="28"/>
      <w:szCs w:val="28"/>
    </w:rPr>
  </w:style>
  <w:style w:type="character" w:customStyle="1" w:styleId="Heading3Char">
    <w:name w:val="Heading 3 Char"/>
    <w:qFormat/>
    <w:rPr>
      <w:rFonts w:ascii="Calibri Light" w:eastAsia="Times New Roman" w:hAnsi="Calibri Light" w:cs="Times New Roman"/>
      <w:b/>
      <w:bCs/>
      <w:sz w:val="26"/>
      <w:szCs w:val="26"/>
    </w:rPr>
  </w:style>
  <w:style w:type="character" w:customStyle="1" w:styleId="Heading4Char">
    <w:name w:val="Heading 4 Char"/>
    <w:qFormat/>
    <w:rPr>
      <w:rFonts w:ascii="Calibri" w:eastAsia="Times New Roman" w:hAnsi="Calibri" w:cs="Times New Roman"/>
      <w:b/>
      <w:bCs/>
      <w:sz w:val="28"/>
      <w:szCs w:val="28"/>
    </w:rPr>
  </w:style>
  <w:style w:type="character" w:customStyle="1" w:styleId="BalloonTextChar">
    <w:name w:val="Balloon Text Char"/>
    <w:qFormat/>
    <w:rPr>
      <w:rFonts w:ascii="Segoe UI" w:eastAsia="Times New Roman" w:hAnsi="Segoe UI" w:cs="Segoe UI"/>
      <w:sz w:val="18"/>
      <w:szCs w:val="18"/>
    </w:rPr>
  </w:style>
  <w:style w:type="character" w:customStyle="1" w:styleId="BodyTextChar">
    <w:name w:val="Body Text Char"/>
    <w:qFormat/>
    <w:rPr>
      <w:rFonts w:ascii="VNtimes new roman;Calibri" w:eastAsia="Times New Roman" w:hAnsi="VNtimes new roman;Calibri" w:cs="Times New Roman"/>
      <w:szCs w:val="20"/>
    </w:rPr>
  </w:style>
  <w:style w:type="character" w:styleId="Emphasis">
    <w:name w:val="Emphasis"/>
    <w:qFormat/>
    <w:rPr>
      <w:i/>
      <w:iCs/>
    </w:rPr>
  </w:style>
  <w:style w:type="character" w:customStyle="1" w:styleId="FooterChar">
    <w:name w:val="Footer Char"/>
    <w:qFormat/>
    <w:rPr>
      <w:rFonts w:ascii=".VnTime;Times New Roman" w:eastAsia="Times New Roman" w:hAnsi=".VnTime;Times New Roman" w:cs="Times New Roman"/>
      <w:szCs w:val="28"/>
    </w:rPr>
  </w:style>
  <w:style w:type="character" w:customStyle="1" w:styleId="HeaderChar">
    <w:name w:val="Header Char"/>
    <w:qFormat/>
    <w:rPr>
      <w:rFonts w:ascii=".VnTime;Times New Roman" w:eastAsia="Times New Roman" w:hAnsi=".VnTime;Times New Roman" w:cs="Times New Roman"/>
      <w:szCs w:val="28"/>
    </w:rPr>
  </w:style>
  <w:style w:type="character" w:customStyle="1" w:styleId="NormalWebChar">
    <w:name w:val="Normal (Web) Char"/>
    <w:qFormat/>
    <w:rPr>
      <w:rFonts w:eastAsia="Times New Roman" w:cs="Times New Roman"/>
      <w:sz w:val="24"/>
      <w:szCs w:val="24"/>
    </w:rPr>
  </w:style>
  <w:style w:type="character" w:styleId="Strong">
    <w:name w:val="Strong"/>
    <w:qFormat/>
    <w:rPr>
      <w:b/>
      <w:bCs/>
    </w:rPr>
  </w:style>
  <w:style w:type="character" w:customStyle="1" w:styleId="Bodytext">
    <w:name w:val="Body text_"/>
    <w:qFormat/>
    <w:rPr>
      <w:sz w:val="27"/>
      <w:szCs w:val="27"/>
      <w:shd w:val="clear" w:color="auto" w:fill="FFFFFF"/>
    </w:rPr>
  </w:style>
  <w:style w:type="character" w:customStyle="1" w:styleId="BodytextItalic">
    <w:name w:val="Body text + Italic"/>
    <w:qFormat/>
    <w:rPr>
      <w:rFonts w:ascii="Times New Roman" w:hAnsi="Times New Roman" w:cs="Times New Roman"/>
      <w:i/>
      <w:iCs/>
      <w:sz w:val="23"/>
      <w:szCs w:val="23"/>
      <w:u w:val="none"/>
    </w:rPr>
  </w:style>
  <w:style w:type="character" w:customStyle="1" w:styleId="BodytextBold">
    <w:name w:val="Body text + Bold"/>
    <w:qFormat/>
    <w:rPr>
      <w:rFonts w:ascii="Times New Roman" w:eastAsia="Times New Roman" w:hAnsi="Times New Roman" w:cs="Times New Roman"/>
      <w:b/>
      <w:bCs/>
      <w:i w:val="0"/>
      <w:iCs w:val="0"/>
      <w:caps w:val="0"/>
      <w:smallCaps w:val="0"/>
      <w:strike w:val="0"/>
      <w:dstrike w:val="0"/>
      <w:color w:val="000000"/>
      <w:spacing w:val="0"/>
      <w:w w:val="100"/>
      <w:position w:val="0"/>
      <w:sz w:val="27"/>
      <w:szCs w:val="27"/>
      <w:u w:val="none"/>
      <w:shd w:val="clear" w:color="auto" w:fill="FFFFFF"/>
      <w:vertAlign w:val="baseline"/>
      <w:lang w:val="vi-VN"/>
    </w:rPr>
  </w:style>
  <w:style w:type="character" w:customStyle="1" w:styleId="Picturecaption">
    <w:name w:val="Picture caption_"/>
    <w:qFormat/>
    <w:rPr>
      <w:rFonts w:eastAsia="Times New Roman"/>
      <w:b/>
      <w:bCs/>
      <w:sz w:val="28"/>
      <w:szCs w:val="28"/>
    </w:rPr>
  </w:style>
  <w:style w:type="character" w:customStyle="1" w:styleId="Headerorfooter2">
    <w:name w:val="Header or footer (2)_"/>
    <w:qFormat/>
    <w:rPr>
      <w:rFonts w:eastAsia="Times New Roman"/>
    </w:rPr>
  </w:style>
  <w:style w:type="character" w:customStyle="1" w:styleId="fontstyle01">
    <w:name w:val="fontstyle01"/>
    <w:qFormat/>
    <w:rPr>
      <w:rFonts w:ascii="TimesNewRomanPS-BoldMT;Times Ne" w:hAnsi="TimesNewRomanPS-BoldMT;Times Ne" w:cs="TimesNewRomanPS-BoldMT;Times Ne"/>
      <w:b/>
      <w:bCs/>
      <w:i w:val="0"/>
      <w:iCs w:val="0"/>
      <w:color w:val="000000"/>
      <w:sz w:val="30"/>
      <w:szCs w:val="30"/>
    </w:rPr>
  </w:style>
  <w:style w:type="character" w:customStyle="1" w:styleId="fontstyle21">
    <w:name w:val="fontstyle21"/>
    <w:qFormat/>
    <w:rPr>
      <w:rFonts w:ascii="TimesNewRomanPSMT;Times New Rom" w:hAnsi="TimesNewRomanPSMT;Times New Rom" w:cs="TimesNewRomanPSMT;Times New Rom"/>
      <w:b w:val="0"/>
      <w:bCs w:val="0"/>
      <w:i w:val="0"/>
      <w:iCs w:val="0"/>
      <w:color w:val="000000"/>
      <w:sz w:val="30"/>
      <w:szCs w:val="30"/>
    </w:rPr>
  </w:style>
  <w:style w:type="character" w:customStyle="1" w:styleId="fontstyle31">
    <w:name w:val="fontstyle31"/>
    <w:qFormat/>
    <w:rPr>
      <w:rFonts w:ascii="CourierNewPSMT;Times New Roman" w:hAnsi="CourierNewPSMT;Times New Roman" w:cs="CourierNewPSMT;Times New Roman"/>
      <w:b w:val="0"/>
      <w:bCs w:val="0"/>
      <w:i w:val="0"/>
      <w:iCs w:val="0"/>
      <w:color w:val="000000"/>
      <w:sz w:val="20"/>
      <w:szCs w:val="20"/>
    </w:rPr>
  </w:style>
  <w:style w:type="character" w:customStyle="1" w:styleId="fontstyle41">
    <w:name w:val="fontstyle41"/>
    <w:qFormat/>
    <w:rPr>
      <w:rFonts w:ascii="TimesNewRomanPS-ItalicMT;Times" w:hAnsi="TimesNewRomanPS-ItalicMT;Times" w:cs="TimesNewRomanPS-ItalicMT;Times"/>
      <w:b w:val="0"/>
      <w:bCs w:val="0"/>
      <w:i/>
      <w:iCs/>
      <w:color w:val="000000"/>
      <w:sz w:val="30"/>
      <w:szCs w:val="30"/>
    </w:rPr>
  </w:style>
  <w:style w:type="paragraph" w:customStyle="1" w:styleId="Heading">
    <w:name w:val="Heading"/>
    <w:basedOn w:val="Normal"/>
    <w:next w:val="BodyText0"/>
    <w:qFormat/>
    <w:pPr>
      <w:keepNext/>
      <w:spacing w:before="240" w:after="120"/>
    </w:pPr>
    <w:rPr>
      <w:rFonts w:ascii="Liberation Sans" w:eastAsia="Noto Sans CJK SC" w:hAnsi="Liberation Sans" w:cs="Lohit Devanagari"/>
    </w:rPr>
  </w:style>
  <w:style w:type="paragraph" w:styleId="BodyText0">
    <w:name w:val="Body Text"/>
    <w:basedOn w:val="Normal"/>
    <w:pPr>
      <w:jc w:val="both"/>
    </w:pPr>
    <w:rPr>
      <w:rFonts w:ascii="VNtimes new roman;Calibri" w:hAnsi="VNtimes new roman;Calibri" w:cs="VNtimes new roman;Calibri"/>
      <w:sz w:val="20"/>
      <w:szCs w:val="20"/>
    </w:rPr>
  </w:style>
  <w:style w:type="paragraph" w:styleId="List">
    <w:name w:val="List"/>
    <w:basedOn w:val="BodyText0"/>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BalloonText">
    <w:name w:val="Balloon Text"/>
    <w:basedOn w:val="Normal"/>
    <w:qFormat/>
    <w:rPr>
      <w:rFonts w:ascii="Segoe UI" w:hAnsi="Segoe UI" w:cs="Segoe UI"/>
      <w:sz w:val="18"/>
      <w:szCs w:val="18"/>
    </w:rPr>
  </w:style>
  <w:style w:type="paragraph" w:customStyle="1" w:styleId="HeaderandFooter">
    <w:name w:val="Header and Footer"/>
    <w:basedOn w:val="Normal"/>
    <w:qFormat/>
    <w:pPr>
      <w:suppressLineNumbers/>
      <w:tabs>
        <w:tab w:val="center" w:pos="4819"/>
        <w:tab w:val="right" w:pos="9638"/>
      </w:tabs>
    </w:pPr>
  </w:style>
  <w:style w:type="paragraph" w:styleId="Footer">
    <w:name w:val="footer"/>
    <w:basedOn w:val="Normal"/>
    <w:pPr>
      <w:tabs>
        <w:tab w:val="center" w:pos="4680"/>
        <w:tab w:val="right" w:pos="9360"/>
      </w:tabs>
    </w:pPr>
    <w:rPr>
      <w:sz w:val="20"/>
    </w:rPr>
  </w:style>
  <w:style w:type="paragraph" w:styleId="Header">
    <w:name w:val="header"/>
    <w:basedOn w:val="Normal"/>
    <w:pPr>
      <w:tabs>
        <w:tab w:val="center" w:pos="4680"/>
        <w:tab w:val="right" w:pos="9360"/>
      </w:tabs>
    </w:pPr>
    <w:rPr>
      <w:sz w:val="20"/>
    </w:rPr>
  </w:style>
  <w:style w:type="paragraph" w:styleId="NormalWeb">
    <w:name w:val="Normal (Web)"/>
    <w:basedOn w:val="Normal"/>
    <w:qFormat/>
    <w:pPr>
      <w:spacing w:before="100" w:after="100"/>
    </w:pPr>
    <w:rPr>
      <w:rFonts w:ascii="Times New Roman" w:hAnsi="Times New Roman" w:cs="Times New Roman"/>
      <w:sz w:val="24"/>
      <w:szCs w:val="24"/>
    </w:rPr>
  </w:style>
  <w:style w:type="paragraph" w:customStyle="1" w:styleId="BodyText1">
    <w:name w:val="Body Text1"/>
    <w:basedOn w:val="Normal"/>
    <w:qFormat/>
    <w:pPr>
      <w:shd w:val="clear" w:color="auto" w:fill="FFFFFF"/>
      <w:spacing w:line="338" w:lineRule="exact"/>
      <w:ind w:firstLine="520"/>
      <w:jc w:val="both"/>
    </w:pPr>
    <w:rPr>
      <w:rFonts w:ascii="Times New Roman" w:eastAsia="Calibri" w:hAnsi="Times New Roman" w:cs="Times New Roman"/>
      <w:sz w:val="27"/>
      <w:szCs w:val="27"/>
    </w:rPr>
  </w:style>
  <w:style w:type="paragraph" w:customStyle="1" w:styleId="CharCharChar">
    <w:name w:val="Char Char Char"/>
    <w:basedOn w:val="Normal"/>
    <w:qFormat/>
    <w:pPr>
      <w:spacing w:after="160" w:line="240" w:lineRule="exact"/>
    </w:pPr>
    <w:rPr>
      <w:rFonts w:ascii="Verdana" w:hAnsi="Verdana" w:cs="Verdana"/>
      <w:sz w:val="3276"/>
      <w:szCs w:val="20"/>
      <w:lang w:eastAsia="en-US"/>
    </w:rPr>
  </w:style>
  <w:style w:type="paragraph" w:customStyle="1" w:styleId="CharCharChar1">
    <w:name w:val="Char Char Char1"/>
    <w:basedOn w:val="Normal"/>
    <w:qFormat/>
    <w:pPr>
      <w:spacing w:after="160" w:line="240" w:lineRule="exact"/>
    </w:pPr>
    <w:rPr>
      <w:rFonts w:ascii="Verdana" w:hAnsi="Verdana" w:cs="Verdana"/>
      <w:sz w:val="3276"/>
      <w:szCs w:val="20"/>
      <w:lang w:eastAsia="en-US"/>
    </w:rPr>
  </w:style>
  <w:style w:type="paragraph" w:customStyle="1" w:styleId="Char">
    <w:name w:val="Char"/>
    <w:basedOn w:val="Normal"/>
    <w:qFormat/>
    <w:pPr>
      <w:spacing w:after="160" w:line="240" w:lineRule="exact"/>
    </w:pPr>
    <w:rPr>
      <w:rFonts w:ascii="Verdana" w:hAnsi="Verdana" w:cs="Verdana"/>
      <w:sz w:val="3276"/>
      <w:szCs w:val="20"/>
      <w:lang w:eastAsia="en-US"/>
    </w:rPr>
  </w:style>
  <w:style w:type="paragraph" w:customStyle="1" w:styleId="Picturecaption0">
    <w:name w:val="Picture caption"/>
    <w:basedOn w:val="Normal"/>
    <w:qFormat/>
    <w:pPr>
      <w:widowControl w:val="0"/>
    </w:pPr>
    <w:rPr>
      <w:rFonts w:ascii="Times New Roman" w:hAnsi="Times New Roman" w:cs="Times New Roman"/>
      <w:b/>
      <w:bCs/>
    </w:rPr>
  </w:style>
  <w:style w:type="paragraph" w:customStyle="1" w:styleId="Headerorfooter20">
    <w:name w:val="Header or footer (2)"/>
    <w:basedOn w:val="Normal"/>
    <w:qFormat/>
    <w:pPr>
      <w:widowControl w:val="0"/>
    </w:pPr>
    <w:rPr>
      <w:rFonts w:ascii="Times New Roman" w:hAnsi="Times New Roman" w:cs="Times New Roman"/>
      <w:sz w:val="20"/>
      <w:szCs w:val="20"/>
    </w:rPr>
  </w:style>
  <w:style w:type="paragraph" w:customStyle="1" w:styleId="xl88">
    <w:name w:val="xl88"/>
    <w:basedOn w:val="Normal"/>
    <w:qFormat/>
    <w:pPr>
      <w:spacing w:before="100" w:after="100"/>
      <w:jc w:val="center"/>
    </w:pPr>
    <w:rPr>
      <w:rFonts w:eastAsia="Arial Unicode MS" w:cs="Arial Unicode MS"/>
    </w:rPr>
  </w:style>
  <w:style w:type="paragraph" w:customStyle="1" w:styleId="TableContents">
    <w:name w:val="Table Contents"/>
    <w:basedOn w:val="Normal"/>
    <w:qFormat/>
    <w:pPr>
      <w:widowControl w:val="0"/>
      <w:suppressLineNumbers/>
    </w:pPr>
  </w:style>
  <w:style w:type="paragraph" w:customStyle="1" w:styleId="TableHeading">
    <w:name w:val="Table Heading"/>
    <w:basedOn w:val="TableContents"/>
    <w:qFormat/>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309</TotalTime>
  <Pages>8</Pages>
  <Words>4101</Words>
  <Characters>14889</Characters>
  <Application>Microsoft Office Word</Application>
  <DocSecurity>0</DocSecurity>
  <Lines>346</Lines>
  <Paragraphs>163</Paragraphs>
  <ScaleCrop>false</ScaleCrop>
  <Company/>
  <LinksUpToDate>false</LinksUpToDate>
  <CharactersWithSpaces>18827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Red Flame</dc:creator>
  <cp:keywords/>
  <dc:description/>
  <cp:lastModifiedBy>Toan Duy</cp:lastModifiedBy>
  <cp:revision>6</cp:revision>
  <cp:lastPrinted>2025-11-21T09:09:00Z</cp:lastPrinted>
  <dcterms:created xsi:type="dcterms:W3CDTF">2025-12-04T06:28:00Z</dcterms:created>
  <dcterms:modified xsi:type="dcterms:W3CDTF">2026-09-23T10:48:00Z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E2F7D2CF331E47CFBACD4019472111B2_12</vt:lpwstr>
  </property>
  <property fmtid="{D5CDD505-2E9C-101B-9397-08002B2CF9AE}" pid="3" name="KSOProductBuildVer">
    <vt:lpwstr>1033-12.1.0.28485</vt:lpwstr>
  </property>
  <property fmtid="{D5CDD505-2E9C-101B-9397-08002B2CF9AE}" pid="4" name="KSOTemplateDocerSaveRecord">
    <vt:lpwstr>eyJoZGlkIjoiYzZkNzQ4ZWFiZmQ4NTRhOWRkZTk3YTMwMjlmMmZhYmUifQ==</vt:lpwstr>
  </property>
</Properties>
</file>